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1954130360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5851F1BD" w14:textId="62B2017C" w:rsidR="007E4E15" w:rsidRPr="006037B5" w:rsidRDefault="007C45D7" w:rsidP="007E4E15">
          <w:r>
            <w:rPr>
              <w:noProof/>
              <w:lang w:eastAsia="ru-RU"/>
            </w:rPr>
            <w:drawing>
              <wp:anchor distT="0" distB="0" distL="114300" distR="114300" simplePos="0" relativeHeight="251661312" behindDoc="1" locked="0" layoutInCell="1" allowOverlap="1" wp14:anchorId="67DB6B48" wp14:editId="1424CEA0">
                <wp:simplePos x="0" y="0"/>
                <wp:positionH relativeFrom="column">
                  <wp:posOffset>-535305</wp:posOffset>
                </wp:positionH>
                <wp:positionV relativeFrom="page">
                  <wp:posOffset>11747</wp:posOffset>
                </wp:positionV>
                <wp:extent cx="7592400" cy="10731600"/>
                <wp:effectExtent l="0" t="0" r="8890" b="0"/>
                <wp:wrapNone/>
                <wp:docPr id="346" name="Рисунок 3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92400" cy="1073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E4E15" w:rsidRPr="00133195">
            <w:rPr>
              <w:noProof/>
              <w:lang w:eastAsia="ru-RU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3AFFFF43" wp14:editId="5269B64D">
                    <wp:simplePos x="0" y="0"/>
                    <wp:positionH relativeFrom="page">
                      <wp:posOffset>12700</wp:posOffset>
                    </wp:positionH>
                    <wp:positionV relativeFrom="paragraph">
                      <wp:posOffset>384478</wp:posOffset>
                    </wp:positionV>
                    <wp:extent cx="7513320" cy="3600450"/>
                    <wp:effectExtent l="0" t="0" r="0" b="0"/>
                    <wp:wrapSquare wrapText="bothSides"/>
                    <wp:docPr id="22" name="Надпись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13320" cy="3600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4ADFCC" w14:textId="77777777" w:rsidR="00653E71" w:rsidRPr="00133195" w:rsidRDefault="00653E71" w:rsidP="007E4E15">
                                <w:pPr>
                                  <w:jc w:val="center"/>
                                  <w:rPr>
                                    <w:rFonts w:ascii="Artifakt Legend" w:hAnsi="Artifakt Legend"/>
                                    <w:color w:val="404040" w:themeColor="text1" w:themeTint="BF"/>
                                    <w:sz w:val="2"/>
                                    <w:szCs w:val="56"/>
                                  </w:rPr>
                                </w:pPr>
                                <w:r w:rsidRPr="00133195">
                                  <w:rPr>
                                    <w:rFonts w:ascii="Artifakt Legend" w:hAnsi="Artifakt Legend"/>
                                    <w:color w:val="404040" w:themeColor="text1" w:themeTint="BF"/>
                                    <w:sz w:val="96"/>
                                    <w:szCs w:val="96"/>
                                  </w:rPr>
                                  <w:t>BIM-СТАНДАРТ</w:t>
                                </w:r>
                                <w:r w:rsidRPr="00133195">
                                  <w:rPr>
                                    <w:rFonts w:ascii="Artifakt Legend" w:hAnsi="Artifakt Legend"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Pr="00133195">
                                  <w:rPr>
                                    <w:rFonts w:ascii="Artifakt Legend" w:hAnsi="Artifakt Legend"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  <w:br/>
                                  <w:t>для промышленных объектов</w:t>
                                </w:r>
                              </w:p>
                              <w:p w14:paraId="787894EF" w14:textId="77777777" w:rsidR="00653E71" w:rsidRPr="00133195" w:rsidRDefault="00653E71" w:rsidP="007E4E15">
                                <w:pPr>
                                  <w:jc w:val="center"/>
                                  <w:rPr>
                                    <w:rFonts w:ascii="Artifakt Legend" w:hAnsi="Artifakt Legend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4F69062" w14:textId="77777777" w:rsidR="00653E71" w:rsidRPr="00133195" w:rsidRDefault="00653E71" w:rsidP="007E4E15">
                                <w:pPr>
                                  <w:jc w:val="center"/>
                                  <w:rPr>
                                    <w:rFonts w:ascii="Artifakt Legend" w:hAnsi="Artifakt Legend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20DC74F" w14:textId="77777777" w:rsidR="00653E71" w:rsidRPr="00133195" w:rsidRDefault="00653E71" w:rsidP="007E4E15">
                                <w:pPr>
                                  <w:jc w:val="center"/>
                                  <w:rPr>
                                    <w:rFonts w:ascii="Artifakt Legend" w:hAnsi="Artifakt Legend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25A3F505" w14:textId="77777777" w:rsidR="00653E71" w:rsidRPr="00133195" w:rsidRDefault="00653E71" w:rsidP="007E4E15">
                                <w:pPr>
                                  <w:jc w:val="center"/>
                                  <w:rPr>
                                    <w:rFonts w:ascii="Artifakt Legend" w:hAnsi="Artifakt Legend"/>
                                    <w:color w:val="A6A6A6" w:themeColor="background1" w:themeShade="A6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tifakt Legend" w:hAnsi="Artifakt Legend"/>
                                    <w:color w:val="A6A6A6" w:themeColor="background1" w:themeShade="A6"/>
                                    <w:sz w:val="28"/>
                                    <w:szCs w:val="28"/>
                                  </w:rPr>
                                  <w:t>Версия 1</w:t>
                                </w:r>
                                <w:r w:rsidRPr="00133195">
                                  <w:rPr>
                                    <w:rFonts w:ascii="Artifakt Legend" w:hAnsi="Artifakt Legend"/>
                                    <w:color w:val="A6A6A6" w:themeColor="background1" w:themeShade="A6"/>
                                    <w:sz w:val="28"/>
                                    <w:szCs w:val="28"/>
                                  </w:rPr>
                                  <w:t>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3AFFFF43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2" o:spid="_x0000_s1026" type="#_x0000_t202" style="position:absolute;margin-left:1pt;margin-top:30.25pt;width:591.6pt;height:28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" filled="f" stroked="f">
                    <v:textbox>
                      <w:txbxContent>
                        <w:p w14:paraId="694ADFCC" w14:textId="77777777" w:rsidR="00653E71" w:rsidRPr="00133195" w:rsidRDefault="00653E71" w:rsidP="007E4E15">
                          <w:pPr>
                            <w:jc w:val="center"/>
                            <w:rPr>
                              <w:rFonts w:ascii="Artifakt Legend" w:hAnsi="Artifakt Legend"/>
                              <w:color w:val="404040" w:themeColor="text1" w:themeTint="BF"/>
                              <w:sz w:val="2"/>
                              <w:szCs w:val="56"/>
                            </w:rPr>
                          </w:pPr>
                          <w:r w:rsidRPr="00133195">
                            <w:rPr>
                              <w:rFonts w:ascii="Artifakt Legend" w:hAnsi="Artifakt Legend"/>
                              <w:color w:val="404040" w:themeColor="text1" w:themeTint="BF"/>
                              <w:sz w:val="96"/>
                              <w:szCs w:val="96"/>
                            </w:rPr>
                            <w:t>BIM-СТАНДАРТ</w:t>
                          </w:r>
                          <w:r w:rsidRPr="00133195">
                            <w:rPr>
                              <w:rFonts w:ascii="Artifakt Legend" w:hAnsi="Artifakt Legend"/>
                              <w:color w:val="404040" w:themeColor="text1" w:themeTint="BF"/>
                              <w:sz w:val="56"/>
                              <w:szCs w:val="56"/>
                            </w:rPr>
                            <w:t xml:space="preserve"> </w:t>
                          </w:r>
                          <w:r w:rsidRPr="00133195">
                            <w:rPr>
                              <w:rFonts w:ascii="Artifakt Legend" w:hAnsi="Artifakt Legend"/>
                              <w:color w:val="404040" w:themeColor="text1" w:themeTint="BF"/>
                              <w:sz w:val="56"/>
                              <w:szCs w:val="56"/>
                            </w:rPr>
                            <w:br/>
                            <w:t>для промышленных объектов</w:t>
                          </w:r>
                        </w:p>
                        <w:p w14:paraId="787894EF" w14:textId="77777777" w:rsidR="00653E71" w:rsidRPr="00133195" w:rsidRDefault="00653E71" w:rsidP="007E4E15">
                          <w:pPr>
                            <w:jc w:val="center"/>
                            <w:rPr>
                              <w:rFonts w:ascii="Artifakt Legend" w:hAnsi="Artifakt Legend"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</w:p>
                        <w:p w14:paraId="44F69062" w14:textId="77777777" w:rsidR="00653E71" w:rsidRPr="00133195" w:rsidRDefault="00653E71" w:rsidP="007E4E15">
                          <w:pPr>
                            <w:jc w:val="center"/>
                            <w:rPr>
                              <w:rFonts w:ascii="Artifakt Legend" w:hAnsi="Artifakt Legend"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</w:p>
                        <w:p w14:paraId="420DC74F" w14:textId="77777777" w:rsidR="00653E71" w:rsidRPr="00133195" w:rsidRDefault="00653E71" w:rsidP="007E4E15">
                          <w:pPr>
                            <w:jc w:val="center"/>
                            <w:rPr>
                              <w:rFonts w:ascii="Artifakt Legend" w:hAnsi="Artifakt Legend"/>
                              <w:sz w:val="28"/>
                              <w:szCs w:val="28"/>
                            </w:rPr>
                          </w:pPr>
                        </w:p>
                        <w:p w14:paraId="25A3F505" w14:textId="77777777" w:rsidR="00653E71" w:rsidRPr="00133195" w:rsidRDefault="00653E71" w:rsidP="007E4E15">
                          <w:pPr>
                            <w:jc w:val="center"/>
                            <w:rPr>
                              <w:rFonts w:ascii="Artifakt Legend" w:hAnsi="Artifakt Legend"/>
                              <w:color w:val="A6A6A6" w:themeColor="background1" w:themeShade="A6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tifakt Legend" w:hAnsi="Artifakt Legend"/>
                              <w:color w:val="A6A6A6" w:themeColor="background1" w:themeShade="A6"/>
                              <w:sz w:val="28"/>
                              <w:szCs w:val="28"/>
                            </w:rPr>
                            <w:t>Версия 1</w:t>
                          </w:r>
                          <w:r w:rsidRPr="00133195">
                            <w:rPr>
                              <w:rFonts w:ascii="Artifakt Legend" w:hAnsi="Artifakt Legend"/>
                              <w:color w:val="A6A6A6" w:themeColor="background1" w:themeShade="A6"/>
                              <w:sz w:val="28"/>
                              <w:szCs w:val="28"/>
                            </w:rPr>
                            <w:t>.0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</w:p>
        <w:p w14:paraId="5AB3B3A7" w14:textId="77777777" w:rsidR="007E4E15" w:rsidRPr="00BF7BE4" w:rsidRDefault="007E4E15" w:rsidP="007E4E15">
          <w:pPr>
            <w:rPr>
              <w:color w:val="7F7F7F"/>
            </w:rPr>
          </w:pPr>
          <w:r w:rsidRPr="00133195">
            <w:rPr>
              <w:noProof/>
              <w:lang w:eastAsia="ru-RU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57D04DCD" wp14:editId="6D4599B2">
                    <wp:simplePos x="0" y="0"/>
                    <wp:positionH relativeFrom="margin">
                      <wp:posOffset>-706755</wp:posOffset>
                    </wp:positionH>
                    <wp:positionV relativeFrom="paragraph">
                      <wp:posOffset>9114873</wp:posOffset>
                    </wp:positionV>
                    <wp:extent cx="7513320" cy="433070"/>
                    <wp:effectExtent l="0" t="0" r="0" b="5715"/>
                    <wp:wrapNone/>
                    <wp:docPr id="28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13320" cy="433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FB9A0F" w14:textId="77777777" w:rsidR="00653E71" w:rsidRPr="0070355F" w:rsidRDefault="00653E71" w:rsidP="007E4E15">
                                <w:pPr>
                                  <w:jc w:val="center"/>
                                  <w:rPr>
                                    <w:rFonts w:ascii="Artifakt Legend" w:hAnsi="Artifakt Legend"/>
                                    <w:color w:val="FFFFFF" w:themeColor="background1"/>
                                  </w:rPr>
                                </w:pPr>
                                <w:r w:rsidRPr="0070355F">
                                  <w:rPr>
                                    <w:rFonts w:ascii="Artifakt Legend" w:hAnsi="Artifakt Legend"/>
                                    <w:color w:val="FFFFFF" w:themeColor="background1"/>
                                  </w:rPr>
                                  <w:t>МОСКВА 2018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57D04DCD" id="Надпись 2" o:spid="_x0000_s1027" type="#_x0000_t202" style="position:absolute;margin-left:-55.65pt;margin-top:717.7pt;width:591.6pt;height:34.1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" filled="f" stroked="f">
                    <v:textbox style="mso-fit-shape-to-text:t">
                      <w:txbxContent>
                        <w:p w14:paraId="1DFB9A0F" w14:textId="77777777" w:rsidR="00653E71" w:rsidRPr="0070355F" w:rsidRDefault="00653E71" w:rsidP="007E4E15">
                          <w:pPr>
                            <w:jc w:val="center"/>
                            <w:rPr>
                              <w:rFonts w:ascii="Artifakt Legend" w:hAnsi="Artifakt Legend"/>
                              <w:color w:val="FFFFFF" w:themeColor="background1"/>
                            </w:rPr>
                          </w:pPr>
                          <w:r w:rsidRPr="0070355F">
                            <w:rPr>
                              <w:rFonts w:ascii="Artifakt Legend" w:hAnsi="Artifakt Legend"/>
                              <w:color w:val="FFFFFF" w:themeColor="background1"/>
                            </w:rPr>
                            <w:t>МОСКВА 2018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FEFC3F2" w14:textId="37BF27F0" w:rsidR="003B22D3" w:rsidRDefault="003B22D3"/>
        <w:p w14:paraId="26CADF93" w14:textId="2940CE0B" w:rsidR="003B22D3" w:rsidRDefault="003B22D3">
          <w:r>
            <w:rPr>
              <w:caps/>
            </w:rPr>
            <w:br w:type="page"/>
          </w:r>
        </w:p>
      </w:sdtContent>
    </w:sdt>
    <w:p w14:paraId="7FC216EF" w14:textId="77777777" w:rsidR="005A7DFF" w:rsidRDefault="005A7DFF" w:rsidP="009C154A">
      <w:pPr>
        <w:pStyle w:val="41"/>
      </w:pPr>
      <w:r>
        <w:lastRenderedPageBreak/>
        <w:t>СВЕДЕНИЯ О СТАНДАРТЕ</w:t>
      </w:r>
    </w:p>
    <w:p w14:paraId="53F6BE8B" w14:textId="6E260667" w:rsidR="005A7DFF" w:rsidRDefault="005A7DFF" w:rsidP="009C154A">
      <w:pPr>
        <w:spacing w:after="220" w:line="288" w:lineRule="auto"/>
        <w:rPr>
          <w:rFonts w:eastAsiaTheme="minorEastAsia" w:cs="Arial"/>
          <w:color w:val="7F7F7F" w:themeColor="text1" w:themeTint="80"/>
          <w:lang w:eastAsia="ru-RU"/>
        </w:rPr>
      </w:pPr>
      <w:r w:rsidRPr="009C154A">
        <w:rPr>
          <w:rFonts w:eastAsiaTheme="minorEastAsia" w:cs="Arial"/>
          <w:color w:val="7F7F7F" w:themeColor="text1" w:themeTint="80"/>
          <w:lang w:eastAsia="ru-RU"/>
        </w:rPr>
        <w:t>Разработан ООО «КОНКУРАТОР»</w:t>
      </w:r>
    </w:p>
    <w:p w14:paraId="43D09EDA" w14:textId="77777777" w:rsidR="00AA02C5" w:rsidRPr="009C154A" w:rsidRDefault="00AA02C5" w:rsidP="009C154A">
      <w:pPr>
        <w:spacing w:after="220" w:line="288" w:lineRule="auto"/>
        <w:rPr>
          <w:rFonts w:eastAsiaTheme="minorEastAsia" w:cs="Arial"/>
          <w:color w:val="7F7F7F" w:themeColor="text1" w:themeTint="80"/>
          <w:lang w:eastAsia="ru-RU"/>
        </w:rPr>
      </w:pPr>
    </w:p>
    <w:p w14:paraId="3BF8ADBE" w14:textId="77777777" w:rsidR="005A7DFF" w:rsidRPr="009C154A" w:rsidRDefault="005A7DFF" w:rsidP="009C154A">
      <w:pPr>
        <w:rPr>
          <w:rFonts w:eastAsiaTheme="minorEastAsia" w:cs="Arial"/>
          <w:color w:val="404040" w:themeColor="text1" w:themeTint="BF"/>
          <w:lang w:eastAsia="ru-RU"/>
        </w:rPr>
      </w:pPr>
      <w:r w:rsidRPr="009C154A">
        <w:rPr>
          <w:rFonts w:eastAsiaTheme="minorEastAsia" w:cs="Arial"/>
          <w:color w:val="404040" w:themeColor="text1" w:themeTint="BF"/>
          <w:lang w:eastAsia="ru-RU"/>
        </w:rPr>
        <w:t>АВТОРЫ СТАНДАРТА</w:t>
      </w:r>
    </w:p>
    <w:p w14:paraId="57925F6F" w14:textId="56351049" w:rsidR="005A7DFF" w:rsidRDefault="005A7DFF" w:rsidP="009C154A">
      <w:pPr>
        <w:pStyle w:val="afffb"/>
      </w:pPr>
      <w:r>
        <w:t xml:space="preserve">Небойша Новкович, </w:t>
      </w:r>
      <w:r w:rsidRPr="000E320A">
        <w:rPr>
          <w:rFonts w:eastAsiaTheme="minorEastAsia" w:cs="Arial"/>
          <w:color w:val="7F7F7F" w:themeColor="text1" w:themeTint="80"/>
        </w:rPr>
        <w:t>ООО «КОНКУРАТОР»</w:t>
      </w:r>
      <w:r w:rsidRPr="000E320A">
        <w:rPr>
          <w:rFonts w:eastAsiaTheme="minorEastAsia" w:cs="Arial"/>
          <w:color w:val="7F7F7F" w:themeColor="text1" w:themeTint="80"/>
        </w:rPr>
        <w:br/>
        <w:t>Старший консультант департамента разработки технических решений</w:t>
      </w:r>
    </w:p>
    <w:p w14:paraId="0C5710DC" w14:textId="36F7A3E1" w:rsidR="005A7DFF" w:rsidRDefault="005A7DFF" w:rsidP="009C154A">
      <w:pPr>
        <w:pStyle w:val="afffb"/>
      </w:pPr>
      <w:r>
        <w:t xml:space="preserve">Сергей Бенклян, </w:t>
      </w:r>
      <w:r w:rsidRPr="00D42AFE">
        <w:rPr>
          <w:rFonts w:eastAsiaTheme="minorEastAsia" w:cs="Arial"/>
          <w:color w:val="7F7F7F" w:themeColor="text1" w:themeTint="80"/>
        </w:rPr>
        <w:t>ООО «КОНКУРАТОР»</w:t>
      </w:r>
      <w:r w:rsidR="009C154A" w:rsidRPr="00D42AFE">
        <w:rPr>
          <w:rFonts w:eastAsiaTheme="minorEastAsia" w:cs="Arial"/>
          <w:color w:val="7F7F7F" w:themeColor="text1" w:themeTint="80"/>
        </w:rPr>
        <w:br/>
        <w:t>Старший менеджер проектов</w:t>
      </w:r>
    </w:p>
    <w:p w14:paraId="6649C42B" w14:textId="53E572B8" w:rsidR="009C154A" w:rsidRDefault="000E320A" w:rsidP="009C154A">
      <w:pPr>
        <w:pStyle w:val="afffb"/>
      </w:pPr>
      <w:r>
        <w:t>АО</w:t>
      </w:r>
      <w:r w:rsidR="009C154A">
        <w:t xml:space="preserve"> </w:t>
      </w:r>
      <w:r>
        <w:t>«</w:t>
      </w:r>
      <w:r w:rsidR="009C154A">
        <w:t>ВНИИ</w:t>
      </w:r>
      <w:r>
        <w:t xml:space="preserve"> Галургии</w:t>
      </w:r>
      <w:r w:rsidR="009C154A">
        <w:t>»</w:t>
      </w:r>
    </w:p>
    <w:p w14:paraId="246EEBD1" w14:textId="1D2DE81B" w:rsidR="000E320A" w:rsidRPr="00D42AFE" w:rsidRDefault="000E320A" w:rsidP="009C154A">
      <w:pPr>
        <w:pStyle w:val="afffb"/>
        <w:rPr>
          <w:rFonts w:eastAsiaTheme="minorEastAsia" w:cs="Arial"/>
          <w:color w:val="7F7F7F" w:themeColor="text1" w:themeTint="80"/>
        </w:rPr>
      </w:pPr>
      <w:r w:rsidRPr="00842C63">
        <w:t>Татьяна Ларина</w:t>
      </w:r>
      <w:r>
        <w:t xml:space="preserve">, </w:t>
      </w:r>
      <w:r w:rsidRPr="00D42AFE">
        <w:rPr>
          <w:rFonts w:eastAsiaTheme="minorEastAsia" w:cs="Arial"/>
          <w:color w:val="7F7F7F" w:themeColor="text1" w:themeTint="80"/>
        </w:rPr>
        <w:t>CSD</w:t>
      </w:r>
      <w:r w:rsidRPr="00D42AFE">
        <w:rPr>
          <w:rFonts w:eastAsiaTheme="minorEastAsia" w:cs="Arial"/>
          <w:color w:val="7F7F7F" w:themeColor="text1" w:themeTint="80"/>
        </w:rPr>
        <w:br/>
        <w:t>Руководитель направления "Решения для технологического проектирования"</w:t>
      </w:r>
    </w:p>
    <w:p w14:paraId="517991E4" w14:textId="7F969A18" w:rsidR="000E320A" w:rsidRDefault="000E320A" w:rsidP="009C154A">
      <w:pPr>
        <w:pStyle w:val="afffb"/>
      </w:pPr>
      <w:r w:rsidRPr="00842C63">
        <w:t>Андрей Коряковцев</w:t>
      </w:r>
      <w:r w:rsidRPr="000E320A">
        <w:t xml:space="preserve">, </w:t>
      </w:r>
      <w:r w:rsidRPr="00D42AFE">
        <w:rPr>
          <w:rFonts w:eastAsiaTheme="minorEastAsia" w:cs="Arial"/>
          <w:color w:val="7F7F7F" w:themeColor="text1" w:themeTint="80"/>
        </w:rPr>
        <w:t>ООО «СПб-Гипрошахт»</w:t>
      </w:r>
      <w:r w:rsidRPr="00D42AFE">
        <w:rPr>
          <w:rFonts w:eastAsiaTheme="minorEastAsia" w:cs="Arial"/>
          <w:color w:val="7F7F7F" w:themeColor="text1" w:themeTint="80"/>
        </w:rPr>
        <w:br/>
        <w:t>Начальник отдела информационного моделирования</w:t>
      </w:r>
    </w:p>
    <w:p w14:paraId="4DC89301" w14:textId="0E2ABC36" w:rsidR="000E320A" w:rsidRDefault="000E320A" w:rsidP="009C154A">
      <w:pPr>
        <w:pStyle w:val="afffb"/>
      </w:pPr>
      <w:r w:rsidRPr="00842C63">
        <w:t>Владимир Волкодав</w:t>
      </w:r>
      <w:r w:rsidRPr="000E320A">
        <w:t xml:space="preserve">, </w:t>
      </w:r>
      <w:r w:rsidRPr="00D42AFE">
        <w:rPr>
          <w:rFonts w:eastAsiaTheme="minorEastAsia" w:cs="Arial"/>
          <w:color w:val="7F7F7F" w:themeColor="text1" w:themeTint="80"/>
        </w:rPr>
        <w:t xml:space="preserve">АО </w:t>
      </w:r>
      <w:r w:rsidR="00F82256">
        <w:rPr>
          <w:rFonts w:eastAsiaTheme="minorEastAsia" w:cs="Arial"/>
          <w:color w:val="7F7F7F" w:themeColor="text1" w:themeTint="80"/>
        </w:rPr>
        <w:t>«</w:t>
      </w:r>
      <w:r w:rsidRPr="00D42AFE">
        <w:rPr>
          <w:rFonts w:eastAsiaTheme="minorEastAsia" w:cs="Arial"/>
          <w:color w:val="7F7F7F" w:themeColor="text1" w:themeTint="80"/>
        </w:rPr>
        <w:t>Верфау</w:t>
      </w:r>
      <w:r w:rsidR="00F82256">
        <w:rPr>
          <w:rFonts w:eastAsiaTheme="minorEastAsia" w:cs="Arial"/>
          <w:color w:val="7F7F7F" w:themeColor="text1" w:themeTint="80"/>
        </w:rPr>
        <w:t>»</w:t>
      </w:r>
      <w:r w:rsidRPr="00D42AFE">
        <w:rPr>
          <w:rFonts w:eastAsiaTheme="minorEastAsia" w:cs="Arial"/>
          <w:color w:val="7F7F7F" w:themeColor="text1" w:themeTint="80"/>
        </w:rPr>
        <w:br/>
        <w:t>Руководитель отдела информационного моделирования</w:t>
      </w:r>
    </w:p>
    <w:p w14:paraId="0738A7FA" w14:textId="63E5A486" w:rsidR="00CA3621" w:rsidRDefault="00CA3621" w:rsidP="009C154A">
      <w:pPr>
        <w:pStyle w:val="afffb"/>
        <w:rPr>
          <w:rFonts w:eastAsiaTheme="minorEastAsia" w:cs="Arial"/>
          <w:color w:val="7F7F7F" w:themeColor="text1" w:themeTint="80"/>
        </w:rPr>
      </w:pPr>
      <w:r w:rsidRPr="00842C63">
        <w:t>Дмитрий Воробьев</w:t>
      </w:r>
      <w:r w:rsidRPr="006E73E2">
        <w:br/>
      </w:r>
      <w:r w:rsidRPr="00D42AFE">
        <w:rPr>
          <w:rFonts w:eastAsiaTheme="minorEastAsia" w:cs="Arial"/>
          <w:color w:val="7F7F7F" w:themeColor="text1" w:themeTint="80"/>
        </w:rPr>
        <w:t>BIM-менеджер</w:t>
      </w:r>
    </w:p>
    <w:p w14:paraId="1A901B78" w14:textId="7F259932" w:rsidR="00644BB3" w:rsidRDefault="00644BB3" w:rsidP="00644BB3">
      <w:pPr>
        <w:pStyle w:val="afffb"/>
        <w:rPr>
          <w:rFonts w:eastAsiaTheme="minorEastAsia" w:cs="Arial"/>
          <w:color w:val="7F7F7F" w:themeColor="text1" w:themeTint="80"/>
        </w:rPr>
      </w:pPr>
      <w:r w:rsidRPr="00103EB1">
        <w:t>Ксения</w:t>
      </w:r>
      <w:r>
        <w:t xml:space="preserve"> </w:t>
      </w:r>
      <w:r w:rsidRPr="00842C63">
        <w:t>В</w:t>
      </w:r>
      <w:r>
        <w:t>еселова</w:t>
      </w:r>
      <w:r w:rsidR="00F82256">
        <w:t xml:space="preserve">, </w:t>
      </w:r>
      <w:r w:rsidR="00F82256" w:rsidRPr="00103EB1">
        <w:rPr>
          <w:rFonts w:eastAsiaTheme="minorEastAsia" w:cs="Arial"/>
          <w:color w:val="7F7F7F" w:themeColor="text1" w:themeTint="80"/>
        </w:rPr>
        <w:t>«AECOM»</w:t>
      </w:r>
      <w:r w:rsidRPr="006E73E2">
        <w:br/>
      </w:r>
      <w:r w:rsidRPr="00D42AFE">
        <w:rPr>
          <w:rFonts w:eastAsiaTheme="minorEastAsia" w:cs="Arial"/>
          <w:color w:val="7F7F7F" w:themeColor="text1" w:themeTint="80"/>
        </w:rPr>
        <w:t>BIM-</w:t>
      </w:r>
      <w:r w:rsidR="00F82256">
        <w:rPr>
          <w:rFonts w:eastAsiaTheme="minorEastAsia" w:cs="Arial"/>
          <w:color w:val="7F7F7F" w:themeColor="text1" w:themeTint="80"/>
        </w:rPr>
        <w:t>специалист</w:t>
      </w:r>
    </w:p>
    <w:p w14:paraId="0E6D2332" w14:textId="77777777" w:rsidR="00644BB3" w:rsidRPr="006E73E2" w:rsidRDefault="00644BB3" w:rsidP="009C154A">
      <w:pPr>
        <w:pStyle w:val="afffb"/>
      </w:pPr>
    </w:p>
    <w:p w14:paraId="0A6A6F87" w14:textId="719F079A" w:rsidR="00CA3621" w:rsidRPr="00AC5070" w:rsidRDefault="00CA3621" w:rsidP="00AC5070">
      <w:pPr>
        <w:rPr>
          <w:rFonts w:eastAsiaTheme="minorEastAsia" w:cs="Arial"/>
          <w:color w:val="404040" w:themeColor="text1" w:themeTint="BF"/>
          <w:lang w:eastAsia="ru-RU"/>
        </w:rPr>
      </w:pPr>
      <w:r w:rsidRPr="00AC5070">
        <w:rPr>
          <w:rFonts w:eastAsiaTheme="minorEastAsia" w:cs="Arial"/>
          <w:color w:val="404040" w:themeColor="text1" w:themeTint="BF"/>
          <w:lang w:eastAsia="ru-RU"/>
        </w:rPr>
        <w:t>РЕЦЕНЗЕНТЫ</w:t>
      </w:r>
    </w:p>
    <w:p w14:paraId="2F0BC55B" w14:textId="19BD6EC9" w:rsidR="00CA3621" w:rsidRDefault="00CA3621" w:rsidP="009C154A">
      <w:pPr>
        <w:pStyle w:val="afffb"/>
        <w:rPr>
          <w:rFonts w:eastAsiaTheme="minorEastAsia" w:cs="Arial"/>
          <w:color w:val="7F7F7F" w:themeColor="text1" w:themeTint="80"/>
        </w:rPr>
      </w:pPr>
      <w:r>
        <w:t>Александр</w:t>
      </w:r>
      <w:r w:rsidRPr="006E73E2">
        <w:t xml:space="preserve"> </w:t>
      </w:r>
      <w:r>
        <w:t>Попов</w:t>
      </w:r>
      <w:r w:rsidR="00E318EE">
        <w:t xml:space="preserve">, </w:t>
      </w:r>
      <w:r w:rsidR="00F965D4" w:rsidRPr="00F965D4">
        <w:rPr>
          <w:rFonts w:eastAsiaTheme="minorEastAsia" w:cs="Arial"/>
          <w:color w:val="7F7F7F" w:themeColor="text1" w:themeTint="80"/>
        </w:rPr>
        <w:t>ООО «Сибтехпроект»</w:t>
      </w:r>
      <w:r w:rsidRPr="00F965D4">
        <w:rPr>
          <w:rFonts w:eastAsiaTheme="minorEastAsia" w:cs="Arial"/>
          <w:color w:val="7F7F7F" w:themeColor="text1" w:themeTint="80"/>
        </w:rPr>
        <w:br/>
      </w:r>
      <w:r w:rsidRPr="00D42AFE">
        <w:rPr>
          <w:rFonts w:eastAsiaTheme="minorEastAsia" w:cs="Arial"/>
          <w:color w:val="7F7F7F" w:themeColor="text1" w:themeTint="80"/>
        </w:rPr>
        <w:t>BIM-</w:t>
      </w:r>
      <w:r w:rsidR="00E318EE">
        <w:rPr>
          <w:rFonts w:eastAsiaTheme="minorEastAsia" w:cs="Arial"/>
          <w:color w:val="7F7F7F" w:themeColor="text1" w:themeTint="80"/>
        </w:rPr>
        <w:t>директор</w:t>
      </w:r>
    </w:p>
    <w:p w14:paraId="261AF723" w14:textId="583A3817" w:rsidR="00AC5070" w:rsidRDefault="00863CCB" w:rsidP="009C154A">
      <w:pPr>
        <w:pStyle w:val="afffb"/>
        <w:rPr>
          <w:rFonts w:eastAsiaTheme="minorEastAsia" w:cs="Arial"/>
          <w:color w:val="7F7F7F" w:themeColor="text1" w:themeTint="80"/>
        </w:rPr>
      </w:pPr>
      <w:r>
        <w:t xml:space="preserve">Дмитрий Мицко, </w:t>
      </w:r>
      <w:r w:rsidRPr="00863CCB">
        <w:rPr>
          <w:rFonts w:eastAsiaTheme="minorEastAsia" w:cs="Arial"/>
          <w:color w:val="7F7F7F" w:themeColor="text1" w:themeTint="80"/>
        </w:rPr>
        <w:t>«Крок»</w:t>
      </w:r>
      <w:r w:rsidRPr="00863CCB">
        <w:rPr>
          <w:rFonts w:eastAsiaTheme="minorEastAsia" w:cs="Arial"/>
          <w:color w:val="7F7F7F" w:themeColor="text1" w:themeTint="80"/>
        </w:rPr>
        <w:br/>
        <w:t>Ведущий консультант</w:t>
      </w:r>
    </w:p>
    <w:p w14:paraId="04C8B135" w14:textId="0E3C3AC9" w:rsidR="00863CCB" w:rsidRDefault="00BA4E9E" w:rsidP="009C154A">
      <w:pPr>
        <w:pStyle w:val="afffb"/>
        <w:rPr>
          <w:rFonts w:eastAsiaTheme="minorEastAsia" w:cs="Arial"/>
          <w:color w:val="7F7F7F" w:themeColor="text1" w:themeTint="80"/>
        </w:rPr>
      </w:pPr>
      <w:r>
        <w:t xml:space="preserve">Николай Попов, </w:t>
      </w:r>
      <w:r w:rsidRPr="00BA4E9E">
        <w:rPr>
          <w:rFonts w:eastAsiaTheme="minorEastAsia" w:cs="Arial"/>
          <w:color w:val="7F7F7F" w:themeColor="text1" w:themeTint="80"/>
        </w:rPr>
        <w:t>АО ИК «АСЭ»</w:t>
      </w:r>
      <w:r w:rsidRPr="00BA4E9E">
        <w:rPr>
          <w:rFonts w:eastAsiaTheme="minorEastAsia" w:cs="Arial"/>
          <w:color w:val="7F7F7F" w:themeColor="text1" w:themeTint="80"/>
        </w:rPr>
        <w:br/>
      </w:r>
      <w:r w:rsidR="00160064" w:rsidRPr="00BA4E9E">
        <w:rPr>
          <w:rFonts w:eastAsiaTheme="minorEastAsia" w:cs="Arial"/>
          <w:color w:val="7F7F7F" w:themeColor="text1" w:themeTint="80"/>
        </w:rPr>
        <w:t>Эксперт</w:t>
      </w:r>
      <w:r w:rsidR="00160064" w:rsidRPr="005C5CF8">
        <w:rPr>
          <w:rFonts w:eastAsiaTheme="minorEastAsia" w:cs="Arial"/>
          <w:color w:val="7F7F7F" w:themeColor="text1" w:themeTint="80"/>
        </w:rPr>
        <w:t xml:space="preserve"> УИАиОПР</w:t>
      </w:r>
    </w:p>
    <w:p w14:paraId="0A402F98" w14:textId="67748DD3" w:rsidR="00BA4E9E" w:rsidRPr="006E73E2" w:rsidRDefault="00E819C0" w:rsidP="009C154A">
      <w:pPr>
        <w:pStyle w:val="afffb"/>
      </w:pPr>
      <w:r>
        <w:t xml:space="preserve">Николай Максименко, </w:t>
      </w:r>
      <w:r w:rsidRPr="00E819C0">
        <w:rPr>
          <w:rFonts w:eastAsiaTheme="minorEastAsia" w:cs="Arial"/>
          <w:color w:val="7F7F7F" w:themeColor="text1" w:themeTint="80"/>
        </w:rPr>
        <w:t>«НТП-Трубопровод»</w:t>
      </w:r>
      <w:r w:rsidRPr="00E819C0">
        <w:rPr>
          <w:rFonts w:eastAsiaTheme="minorEastAsia" w:cs="Arial"/>
          <w:color w:val="7F7F7F" w:themeColor="text1" w:themeTint="80"/>
        </w:rPr>
        <w:br/>
      </w:r>
      <w:r w:rsidRPr="007C45D7">
        <w:rPr>
          <w:rFonts w:eastAsiaTheme="minorEastAsia" w:cs="Arial"/>
          <w:color w:val="7F7F7F" w:themeColor="text1" w:themeTint="80"/>
        </w:rPr>
        <w:t>Заместитель ге</w:t>
      </w:r>
      <w:r w:rsidR="000E3D03" w:rsidRPr="007C45D7">
        <w:rPr>
          <w:rFonts w:eastAsiaTheme="minorEastAsia" w:cs="Arial"/>
          <w:color w:val="7F7F7F" w:themeColor="text1" w:themeTint="80"/>
        </w:rPr>
        <w:t>н</w:t>
      </w:r>
      <w:r w:rsidRPr="007C45D7">
        <w:rPr>
          <w:rFonts w:eastAsiaTheme="minorEastAsia" w:cs="Arial"/>
          <w:color w:val="7F7F7F" w:themeColor="text1" w:themeTint="80"/>
        </w:rPr>
        <w:t xml:space="preserve">ерального директора </w:t>
      </w:r>
      <w:r w:rsidRPr="00E819C0">
        <w:rPr>
          <w:rFonts w:eastAsiaTheme="minorEastAsia" w:cs="Arial"/>
          <w:color w:val="7F7F7F" w:themeColor="text1" w:themeTint="80"/>
        </w:rPr>
        <w:t>по САПР</w:t>
      </w:r>
    </w:p>
    <w:p w14:paraId="5BFEDE9D" w14:textId="77777777" w:rsidR="00AC5070" w:rsidRDefault="00AC5070" w:rsidP="005A7DFF">
      <w:pPr>
        <w:rPr>
          <w:lang w:eastAsia="ru-RU"/>
        </w:rPr>
      </w:pPr>
    </w:p>
    <w:p w14:paraId="5BAF1615" w14:textId="77777777" w:rsidR="00AC5070" w:rsidRDefault="00AC5070" w:rsidP="005A7DFF">
      <w:pPr>
        <w:rPr>
          <w:lang w:eastAsia="ru-RU"/>
        </w:rPr>
      </w:pPr>
    </w:p>
    <w:p w14:paraId="785622AC" w14:textId="77777777" w:rsidR="00103EB1" w:rsidRDefault="00103EB1" w:rsidP="005A7DFF">
      <w:pPr>
        <w:rPr>
          <w:lang w:eastAsia="ru-RU"/>
        </w:rPr>
      </w:pPr>
    </w:p>
    <w:p w14:paraId="40E69844" w14:textId="77777777" w:rsidR="005A7DFF" w:rsidRPr="00813521" w:rsidRDefault="005A7DFF" w:rsidP="00A7386E">
      <w:pPr>
        <w:pStyle w:val="afffd"/>
        <w:jc w:val="left"/>
      </w:pPr>
      <w:r w:rsidRPr="00813521">
        <w:t xml:space="preserve">Шаблон BIM-стандарта учитывает опыт Autodesk Consulting. </w:t>
      </w:r>
    </w:p>
    <w:p w14:paraId="20F00F38" w14:textId="0B9CA642" w:rsidR="00A7386E" w:rsidRDefault="005A7DFF" w:rsidP="00A7386E">
      <w:pPr>
        <w:pStyle w:val="afffd"/>
        <w:jc w:val="left"/>
      </w:pPr>
      <w:r w:rsidRPr="00813521">
        <w:t>Специалисты Autodesk Consulting принимали участие в разработке как национальных (NBIMS, PAS и др.), так и корпоративных BIM-стандартов для предприятий Европы, Ближнего Востока, Азии, США и России в различных секторах экономики: промышленное и гражданское строительство, горнодобывающая промышленность, транспорт и инфраструктура.</w:t>
      </w:r>
    </w:p>
    <w:p w14:paraId="13A2F304" w14:textId="77777777" w:rsidR="00A7386E" w:rsidRDefault="00A7386E">
      <w:pPr>
        <w:rPr>
          <w:sz w:val="18"/>
          <w:szCs w:val="18"/>
          <w:lang w:eastAsia="ru-RU"/>
        </w:rPr>
      </w:pPr>
      <w:r>
        <w:br w:type="page"/>
      </w:r>
    </w:p>
    <w:p w14:paraId="1EBAB5E2" w14:textId="420F2AA4" w:rsidR="009660EC" w:rsidRPr="00AE7D21" w:rsidRDefault="00DF374A" w:rsidP="009660EC">
      <w:pPr>
        <w:pStyle w:val="42"/>
        <w:ind w:right="1134"/>
        <w:rPr>
          <w:color w:val="0D0D0D" w:themeColor="text1" w:themeTint="F2"/>
        </w:rPr>
      </w:pPr>
      <w:r w:rsidRPr="00AE7D21">
        <w:rPr>
          <w:color w:val="0D0D0D" w:themeColor="text1" w:themeTint="F2"/>
        </w:rPr>
        <w:lastRenderedPageBreak/>
        <w:t>ПЛОЩАДКА ДЛЯ ОБСУЖДЕНИЯ</w:t>
      </w:r>
    </w:p>
    <w:p w14:paraId="7BE054D2" w14:textId="1376FDD4" w:rsidR="009660EC" w:rsidRPr="00193945" w:rsidRDefault="009660EC" w:rsidP="009660EC">
      <w:pPr>
        <w:pStyle w:val="91"/>
        <w:ind w:right="1134"/>
      </w:pPr>
      <w:r w:rsidRPr="00AE7D21">
        <w:rPr>
          <w:color w:val="0D0D0D" w:themeColor="text1" w:themeTint="F2"/>
        </w:rPr>
        <w:t xml:space="preserve">Если </w:t>
      </w:r>
      <w:r w:rsidR="00A7386E" w:rsidRPr="00AE7D21">
        <w:rPr>
          <w:color w:val="0D0D0D" w:themeColor="text1" w:themeTint="F2"/>
        </w:rPr>
        <w:t>в</w:t>
      </w:r>
      <w:r w:rsidRPr="00AE7D21">
        <w:rPr>
          <w:color w:val="0D0D0D" w:themeColor="text1" w:themeTint="F2"/>
        </w:rPr>
        <w:t xml:space="preserve">ы хотите задать вопрос по данному BIM-cтандарту или оставить свой комментарий/предложение, воспользуйтесь площадкой Autodesk Discussion, где открыта специальная ветка форума, посвященная BIM-стандарту. Разработчики и активисты Сообщества пользователей Autodesk готовы ответить на ваши вопросы: </w:t>
      </w:r>
      <w:hyperlink r:id="rId9" w:history="1">
        <w:r w:rsidRPr="00193945">
          <w:rPr>
            <w:rStyle w:val="af1"/>
          </w:rPr>
          <w:t>http://autode.sk/2dfAFSp</w:t>
        </w:r>
      </w:hyperlink>
      <w:r w:rsidRPr="00193945">
        <w:br/>
      </w:r>
    </w:p>
    <w:p w14:paraId="6823058E" w14:textId="78BD0B66" w:rsidR="009660EC" w:rsidRPr="00193945" w:rsidRDefault="009660EC" w:rsidP="009660EC">
      <w:pPr>
        <w:pStyle w:val="91"/>
        <w:ind w:right="1134"/>
      </w:pPr>
      <w:r w:rsidRPr="00AE7D21">
        <w:rPr>
          <w:color w:val="0D0D0D" w:themeColor="text1" w:themeTint="F2"/>
        </w:rPr>
        <w:t xml:space="preserve">Если </w:t>
      </w:r>
      <w:r w:rsidR="00A7386E" w:rsidRPr="00AE7D21">
        <w:rPr>
          <w:color w:val="0D0D0D" w:themeColor="text1" w:themeTint="F2"/>
        </w:rPr>
        <w:t>в</w:t>
      </w:r>
      <w:r w:rsidRPr="00AE7D21">
        <w:rPr>
          <w:color w:val="0D0D0D" w:themeColor="text1" w:themeTint="F2"/>
        </w:rPr>
        <w:t>ы заинтересованы в услугах по адаптации данного стандарта под бизнес-задачи вашей компании или ищете подрядчиков на выполнение работ по BIM</w:t>
      </w:r>
      <w:r w:rsidR="00FC6E70" w:rsidRPr="00AE7D21">
        <w:rPr>
          <w:color w:val="0D0D0D" w:themeColor="text1" w:themeTint="F2"/>
        </w:rPr>
        <w:t>-</w:t>
      </w:r>
      <w:r w:rsidRPr="00AE7D21">
        <w:rPr>
          <w:color w:val="0D0D0D" w:themeColor="text1" w:themeTint="F2"/>
        </w:rPr>
        <w:t xml:space="preserve">технологии, напишите нам на </w:t>
      </w:r>
      <w:hyperlink r:id="rId10" w:history="1">
        <w:r w:rsidRPr="00193945">
          <w:rPr>
            <w:rStyle w:val="af1"/>
          </w:rPr>
          <w:t>bim.standart@autodesk.com</w:t>
        </w:r>
      </w:hyperlink>
      <w:r w:rsidRPr="00193945">
        <w:rPr>
          <w:u w:val="single"/>
        </w:rPr>
        <w:t xml:space="preserve"> </w:t>
      </w:r>
    </w:p>
    <w:p w14:paraId="1B09ED0B" w14:textId="7D5938A0" w:rsidR="00F82256" w:rsidRPr="00AE7D21" w:rsidRDefault="00F82256" w:rsidP="009660EC">
      <w:pPr>
        <w:pStyle w:val="42"/>
        <w:ind w:right="1134"/>
        <w:rPr>
          <w:color w:val="0D0D0D" w:themeColor="text1" w:themeTint="F2"/>
        </w:rPr>
      </w:pPr>
      <w:r w:rsidRPr="00AE7D21">
        <w:rPr>
          <w:color w:val="0D0D0D" w:themeColor="text1" w:themeTint="F2"/>
        </w:rPr>
        <w:t>BIM-Стандарт для ПЛОЩАДНЫХ объектов</w:t>
      </w:r>
    </w:p>
    <w:p w14:paraId="0B64E18A" w14:textId="62DE46C9" w:rsidR="00F82256" w:rsidRPr="00AE7D21" w:rsidRDefault="00F82256" w:rsidP="00F82256">
      <w:pPr>
        <w:pStyle w:val="af2"/>
        <w:rPr>
          <w:color w:val="0D0D0D" w:themeColor="text1" w:themeTint="F2"/>
        </w:rPr>
      </w:pPr>
      <w:r w:rsidRPr="00AE7D21">
        <w:rPr>
          <w:noProof/>
          <w:color w:val="0D0D0D" w:themeColor="text1" w:themeTint="F2"/>
        </w:rPr>
        <w:drawing>
          <wp:anchor distT="0" distB="0" distL="114300" distR="114300" simplePos="0" relativeHeight="251664384" behindDoc="0" locked="0" layoutInCell="1" allowOverlap="1" wp14:anchorId="30C05DE0" wp14:editId="6C2A749F">
            <wp:simplePos x="0" y="0"/>
            <wp:positionH relativeFrom="margin">
              <wp:align>left</wp:align>
            </wp:positionH>
            <wp:positionV relativeFrom="paragraph">
              <wp:posOffset>18770</wp:posOffset>
            </wp:positionV>
            <wp:extent cx="1101600" cy="1100867"/>
            <wp:effectExtent l="0" t="0" r="3810" b="4445"/>
            <wp:wrapThrough wrapText="bothSides">
              <wp:wrapPolygon edited="0">
                <wp:start x="0" y="0"/>
                <wp:lineTo x="0" y="21313"/>
                <wp:lineTo x="21301" y="21313"/>
                <wp:lineTo x="21301" y="0"/>
                <wp:lineTo x="0" y="0"/>
              </wp:wrapPolygon>
            </wp:wrapThrough>
            <wp:docPr id="320" name="Рисунок 320" descr="http://qrcoder.ru/code/?https%3A%2F%2Fknowledge.autodesk.com%2Fakn-aknsite-article-attachments%2F9ba5219b-3cb7-42ca-b2ad-0486bf931e97.docx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knowledge.autodesk.com%2Fakn-aknsite-article-attachments%2F9ba5219b-3cb7-42ca-b2ad-0486bf931e97.docx&amp;3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7855" r="7248" b="7308"/>
                    <a:stretch/>
                  </pic:blipFill>
                  <pic:spPr bwMode="auto">
                    <a:xfrm>
                      <a:off x="0" y="0"/>
                      <a:ext cx="1101600" cy="110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D21">
        <w:rPr>
          <w:color w:val="0D0D0D" w:themeColor="text1" w:themeTint="F2"/>
        </w:rPr>
        <w:t xml:space="preserve">Для проектных организаций и групп, участвующих в разработке информационных моделей площадных объектов также разработан Шаблон </w:t>
      </w:r>
      <w:r w:rsidRPr="00AE7D21">
        <w:rPr>
          <w:color w:val="0D0D0D" w:themeColor="text1" w:themeTint="F2"/>
          <w:lang w:val="en-US"/>
        </w:rPr>
        <w:t>BIM</w:t>
      </w:r>
      <w:r w:rsidRPr="00AE7D21">
        <w:rPr>
          <w:color w:val="0D0D0D" w:themeColor="text1" w:themeTint="F2"/>
        </w:rPr>
        <w:t xml:space="preserve">-стандарта для зданий и сооружений. </w:t>
      </w:r>
      <w:r w:rsidRPr="00AE7D21">
        <w:rPr>
          <w:color w:val="0D0D0D" w:themeColor="text1" w:themeTint="F2"/>
        </w:rPr>
        <w:br/>
      </w:r>
    </w:p>
    <w:p w14:paraId="382D2B59" w14:textId="77777777" w:rsidR="00F82256" w:rsidRPr="00AE7D21" w:rsidRDefault="00F82256" w:rsidP="00F82256">
      <w:pPr>
        <w:pStyle w:val="af2"/>
        <w:rPr>
          <w:color w:val="0D0D0D" w:themeColor="text1" w:themeTint="F2"/>
        </w:rPr>
      </w:pPr>
    </w:p>
    <w:p w14:paraId="6FA190E5" w14:textId="77777777" w:rsidR="00F82256" w:rsidRPr="00AE7D21" w:rsidRDefault="00F82256" w:rsidP="00F82256">
      <w:pPr>
        <w:pStyle w:val="af2"/>
        <w:rPr>
          <w:color w:val="0D0D0D" w:themeColor="text1" w:themeTint="F2"/>
        </w:rPr>
      </w:pPr>
    </w:p>
    <w:p w14:paraId="631A2DD4" w14:textId="01FA21A6" w:rsidR="00F82256" w:rsidRDefault="00F82256" w:rsidP="00103EB1">
      <w:pPr>
        <w:pStyle w:val="af2"/>
      </w:pPr>
      <w:r w:rsidRPr="00AE7D21">
        <w:rPr>
          <w:color w:val="0D0D0D" w:themeColor="text1" w:themeTint="F2"/>
        </w:rPr>
        <w:t>Прямая</w:t>
      </w:r>
      <w:r w:rsidRPr="00193945">
        <w:t xml:space="preserve"> </w:t>
      </w:r>
      <w:hyperlink r:id="rId12" w:history="1">
        <w:r w:rsidRPr="00E66E52">
          <w:rPr>
            <w:rStyle w:val="af1"/>
          </w:rPr>
          <w:t>ссылка для скачивания</w:t>
        </w:r>
      </w:hyperlink>
      <w:r w:rsidRPr="004D07C4">
        <w:br/>
      </w:r>
    </w:p>
    <w:p w14:paraId="22990FCD" w14:textId="77A7E175" w:rsidR="009660EC" w:rsidRPr="00AE7D21" w:rsidRDefault="009660EC" w:rsidP="009660EC">
      <w:pPr>
        <w:pStyle w:val="42"/>
        <w:ind w:right="1134"/>
        <w:rPr>
          <w:color w:val="0D0D0D" w:themeColor="text1" w:themeTint="F2"/>
        </w:rPr>
      </w:pPr>
      <w:r w:rsidRPr="00AE7D21">
        <w:rPr>
          <w:color w:val="0D0D0D" w:themeColor="text1" w:themeTint="F2"/>
        </w:rPr>
        <w:t>BIM-Стандарт для Линейных объектов</w:t>
      </w:r>
    </w:p>
    <w:p w14:paraId="64FFDE92" w14:textId="7E814939" w:rsidR="009660EC" w:rsidRPr="00AE7D21" w:rsidRDefault="00F82256" w:rsidP="009660EC">
      <w:pPr>
        <w:pStyle w:val="af2"/>
        <w:rPr>
          <w:color w:val="0D0D0D" w:themeColor="text1" w:themeTint="F2"/>
        </w:rPr>
      </w:pPr>
      <w:r w:rsidRPr="00AE7D21">
        <w:rPr>
          <w:noProof/>
          <w:color w:val="0D0D0D" w:themeColor="text1" w:themeTint="F2"/>
        </w:rPr>
        <w:drawing>
          <wp:anchor distT="0" distB="0" distL="114300" distR="114300" simplePos="0" relativeHeight="251663360" behindDoc="0" locked="0" layoutInCell="1" allowOverlap="1" wp14:anchorId="769268A0" wp14:editId="34EA6D51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1101725" cy="1101725"/>
            <wp:effectExtent l="0" t="0" r="3175" b="3175"/>
            <wp:wrapNone/>
            <wp:docPr id="30" name="Рисунок 6" descr="6=1450285702-711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=1450285702-711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0EC" w:rsidRPr="00AE7D21">
        <w:rPr>
          <w:color w:val="0D0D0D" w:themeColor="text1" w:themeTint="F2"/>
        </w:rPr>
        <w:t xml:space="preserve">Для проектных организаций и групп, участвующих в разработке информационных моделей площадных объектов также разработан Шаблон </w:t>
      </w:r>
      <w:r w:rsidR="009660EC" w:rsidRPr="00AE7D21">
        <w:rPr>
          <w:color w:val="0D0D0D" w:themeColor="text1" w:themeTint="F2"/>
          <w:lang w:val="en-US"/>
        </w:rPr>
        <w:t>BIM</w:t>
      </w:r>
      <w:r w:rsidR="009660EC" w:rsidRPr="00AE7D21">
        <w:rPr>
          <w:color w:val="0D0D0D" w:themeColor="text1" w:themeTint="F2"/>
        </w:rPr>
        <w:t xml:space="preserve">-стандарта для зданий и сооружений. </w:t>
      </w:r>
      <w:bookmarkStart w:id="1" w:name="_Hlk437968223"/>
      <w:r w:rsidR="009660EC" w:rsidRPr="00AE7D21">
        <w:rPr>
          <w:color w:val="0D0D0D" w:themeColor="text1" w:themeTint="F2"/>
        </w:rPr>
        <w:br/>
      </w:r>
    </w:p>
    <w:p w14:paraId="470A8299" w14:textId="77777777" w:rsidR="009660EC" w:rsidRPr="00AE7D21" w:rsidRDefault="009660EC" w:rsidP="009660EC">
      <w:pPr>
        <w:pStyle w:val="af2"/>
        <w:rPr>
          <w:color w:val="0D0D0D" w:themeColor="text1" w:themeTint="F2"/>
        </w:rPr>
      </w:pPr>
    </w:p>
    <w:p w14:paraId="7940EF36" w14:textId="77777777" w:rsidR="009660EC" w:rsidRPr="00AE7D21" w:rsidRDefault="009660EC" w:rsidP="009660EC">
      <w:pPr>
        <w:pStyle w:val="af2"/>
        <w:rPr>
          <w:color w:val="0D0D0D" w:themeColor="text1" w:themeTint="F2"/>
        </w:rPr>
      </w:pPr>
    </w:p>
    <w:p w14:paraId="4B25DD55" w14:textId="77777777" w:rsidR="009660EC" w:rsidRDefault="009660EC" w:rsidP="009660EC">
      <w:pPr>
        <w:pStyle w:val="af2"/>
      </w:pPr>
      <w:bookmarkStart w:id="2" w:name="_Hlk437983167"/>
      <w:r w:rsidRPr="00AE7D21">
        <w:rPr>
          <w:color w:val="0D0D0D" w:themeColor="text1" w:themeTint="F2"/>
        </w:rPr>
        <w:t xml:space="preserve">Прямая </w:t>
      </w:r>
      <w:hyperlink r:id="rId15" w:history="1">
        <w:r w:rsidRPr="00193945">
          <w:rPr>
            <w:rStyle w:val="af1"/>
          </w:rPr>
          <w:t>ссылка для скачивания</w:t>
        </w:r>
      </w:hyperlink>
      <w:bookmarkEnd w:id="1"/>
      <w:bookmarkEnd w:id="2"/>
      <w:r w:rsidRPr="004D07C4">
        <w:br/>
      </w:r>
      <w:r w:rsidRPr="004D07C4">
        <w:br/>
      </w:r>
    </w:p>
    <w:p w14:paraId="06A8E351" w14:textId="2B5E3D74" w:rsidR="009660EC" w:rsidRPr="00AE7D21" w:rsidRDefault="009660EC" w:rsidP="009660EC">
      <w:pPr>
        <w:pStyle w:val="42"/>
        <w:ind w:right="1134"/>
        <w:rPr>
          <w:color w:val="0D0D0D" w:themeColor="text1" w:themeTint="F2"/>
        </w:rPr>
      </w:pPr>
      <w:r w:rsidRPr="00AE7D21">
        <w:rPr>
          <w:color w:val="0D0D0D" w:themeColor="text1" w:themeTint="F2"/>
        </w:rPr>
        <w:t xml:space="preserve">ШАБЛОНЫ для </w:t>
      </w:r>
      <w:r w:rsidRPr="00AE7D21">
        <w:rPr>
          <w:color w:val="0D0D0D" w:themeColor="text1" w:themeTint="F2"/>
          <w:lang w:val="en-US"/>
        </w:rPr>
        <w:t>AutoCAD</w:t>
      </w:r>
      <w:r w:rsidRPr="00AE7D21">
        <w:rPr>
          <w:color w:val="0D0D0D" w:themeColor="text1" w:themeTint="F2"/>
        </w:rPr>
        <w:t xml:space="preserve">® </w:t>
      </w:r>
      <w:r w:rsidRPr="00AE7D21">
        <w:rPr>
          <w:color w:val="0D0D0D" w:themeColor="text1" w:themeTint="F2"/>
          <w:lang w:val="en-US"/>
        </w:rPr>
        <w:t>Revit</w:t>
      </w:r>
      <w:r w:rsidRPr="00AE7D21">
        <w:rPr>
          <w:color w:val="0D0D0D" w:themeColor="text1" w:themeTint="F2"/>
        </w:rPr>
        <w:t>®</w:t>
      </w:r>
      <w:r w:rsidR="00A1325B" w:rsidRPr="00AE7D21">
        <w:rPr>
          <w:color w:val="0D0D0D" w:themeColor="text1" w:themeTint="F2"/>
        </w:rPr>
        <w:t xml:space="preserve"> и </w:t>
      </w:r>
      <w:r w:rsidR="00A1325B" w:rsidRPr="00AE7D21">
        <w:rPr>
          <w:color w:val="0D0D0D" w:themeColor="text1" w:themeTint="F2"/>
          <w:lang w:val="en-US"/>
        </w:rPr>
        <w:t>Civil</w:t>
      </w:r>
      <w:r w:rsidR="00A1325B" w:rsidRPr="00AE7D21">
        <w:rPr>
          <w:color w:val="0D0D0D" w:themeColor="text1" w:themeTint="F2"/>
        </w:rPr>
        <w:t xml:space="preserve"> 3</w:t>
      </w:r>
      <w:r w:rsidR="00A1325B" w:rsidRPr="00AE7D21">
        <w:rPr>
          <w:color w:val="0D0D0D" w:themeColor="text1" w:themeTint="F2"/>
          <w:lang w:val="en-US"/>
        </w:rPr>
        <w:t>D</w:t>
      </w:r>
      <w:r w:rsidR="00A1325B" w:rsidRPr="00AE7D21">
        <w:rPr>
          <w:color w:val="0D0D0D" w:themeColor="text1" w:themeTint="F2"/>
        </w:rPr>
        <w:t xml:space="preserve">® </w:t>
      </w:r>
    </w:p>
    <w:p w14:paraId="459547A5" w14:textId="77777777" w:rsidR="00A1325B" w:rsidRDefault="00574571" w:rsidP="009F2893">
      <w:pPr>
        <w:pStyle w:val="91"/>
        <w:rPr>
          <w:sz w:val="22"/>
          <w:szCs w:val="22"/>
        </w:rPr>
      </w:pPr>
      <w:hyperlink r:id="rId16" w:history="1">
        <w:r w:rsidR="00A1325B" w:rsidRPr="00A1325B">
          <w:rPr>
            <w:rStyle w:val="af1"/>
            <w:sz w:val="22"/>
            <w:szCs w:val="22"/>
          </w:rPr>
          <w:t>autodesk.ru/bimstandard</w:t>
        </w:r>
        <w:r w:rsidR="009660EC" w:rsidRPr="00A1325B">
          <w:rPr>
            <w:rStyle w:val="af1"/>
            <w:caps/>
            <w:sz w:val="22"/>
            <w:szCs w:val="22"/>
          </w:rPr>
          <w:br/>
        </w:r>
      </w:hyperlink>
    </w:p>
    <w:p w14:paraId="52282D3D" w14:textId="18F5F460" w:rsidR="00103EB1" w:rsidRPr="00AE7D21" w:rsidRDefault="00A1325B" w:rsidP="00A1325B">
      <w:pPr>
        <w:pStyle w:val="91"/>
        <w:rPr>
          <w:color w:val="0D0D0D" w:themeColor="text1" w:themeTint="F2"/>
          <w:sz w:val="22"/>
          <w:szCs w:val="22"/>
        </w:rPr>
      </w:pPr>
      <w:bookmarkStart w:id="3" w:name="_Hlk518245620"/>
      <w:r w:rsidRPr="00AE7D21">
        <w:rPr>
          <w:color w:val="0D0D0D" w:themeColor="text1" w:themeTint="F2"/>
          <w:sz w:val="22"/>
          <w:szCs w:val="22"/>
        </w:rPr>
        <w:t>Шаблон раздела ТХ 2018</w:t>
      </w:r>
      <w:r w:rsidRPr="00AE7D21">
        <w:rPr>
          <w:color w:val="0D0D0D" w:themeColor="text1" w:themeTint="F2"/>
          <w:sz w:val="22"/>
          <w:szCs w:val="22"/>
        </w:rPr>
        <w:br/>
        <w:t>Шаблон проекта для раздела АР</w:t>
      </w:r>
      <w:r w:rsidRPr="00AE7D21">
        <w:rPr>
          <w:caps/>
          <w:color w:val="0D0D0D" w:themeColor="text1" w:themeTint="F2"/>
          <w:sz w:val="22"/>
          <w:szCs w:val="22"/>
        </w:rPr>
        <w:t xml:space="preserve"> v.2017</w:t>
      </w:r>
      <w:r w:rsidRPr="00AE7D21">
        <w:rPr>
          <w:caps/>
          <w:color w:val="0D0D0D" w:themeColor="text1" w:themeTint="F2"/>
          <w:sz w:val="22"/>
          <w:szCs w:val="22"/>
        </w:rPr>
        <w:br/>
      </w:r>
      <w:r w:rsidRPr="00AE7D21">
        <w:rPr>
          <w:color w:val="0D0D0D" w:themeColor="text1" w:themeTint="F2"/>
          <w:sz w:val="22"/>
          <w:szCs w:val="22"/>
        </w:rPr>
        <w:t>Шаблон проекта для раздела АР</w:t>
      </w:r>
      <w:r w:rsidRPr="00AE7D21">
        <w:rPr>
          <w:caps/>
          <w:color w:val="0D0D0D" w:themeColor="text1" w:themeTint="F2"/>
          <w:sz w:val="22"/>
          <w:szCs w:val="22"/>
        </w:rPr>
        <w:t xml:space="preserve"> v.2017</w:t>
      </w:r>
      <w:r w:rsidRPr="00AE7D21">
        <w:rPr>
          <w:caps/>
          <w:color w:val="0D0D0D" w:themeColor="text1" w:themeTint="F2"/>
          <w:sz w:val="22"/>
          <w:szCs w:val="22"/>
        </w:rPr>
        <w:br/>
      </w:r>
      <w:bookmarkEnd w:id="3"/>
      <w:r w:rsidR="009660EC" w:rsidRPr="00AE7D21">
        <w:rPr>
          <w:color w:val="0D0D0D" w:themeColor="text1" w:themeTint="F2"/>
          <w:sz w:val="22"/>
          <w:szCs w:val="22"/>
        </w:rPr>
        <w:t>Шаблон проекта для раздела КР 2017</w:t>
      </w:r>
      <w:r w:rsidR="009660EC" w:rsidRPr="00AE7D21">
        <w:rPr>
          <w:color w:val="0D0D0D" w:themeColor="text1" w:themeTint="F2"/>
          <w:sz w:val="22"/>
          <w:szCs w:val="22"/>
        </w:rPr>
        <w:br/>
        <w:t>Шаблон проекта для разделов ОВ и ВК 2017</w:t>
      </w:r>
      <w:r w:rsidRPr="00AE7D21">
        <w:rPr>
          <w:color w:val="0D0D0D" w:themeColor="text1" w:themeTint="F2"/>
          <w:sz w:val="22"/>
          <w:szCs w:val="22"/>
        </w:rPr>
        <w:br/>
      </w:r>
      <w:r w:rsidR="009660EC" w:rsidRPr="00AE7D21">
        <w:rPr>
          <w:color w:val="0D0D0D" w:themeColor="text1" w:themeTint="F2"/>
          <w:sz w:val="22"/>
          <w:szCs w:val="22"/>
        </w:rPr>
        <w:t>Файл общих параметров</w:t>
      </w:r>
      <w:r w:rsidR="009660EC" w:rsidRPr="00AE7D21">
        <w:rPr>
          <w:color w:val="0D0D0D" w:themeColor="text1" w:themeTint="F2"/>
          <w:sz w:val="22"/>
          <w:szCs w:val="22"/>
        </w:rPr>
        <w:br/>
        <w:t xml:space="preserve">Шаблоны для </w:t>
      </w:r>
      <w:r w:rsidR="009660EC" w:rsidRPr="00AE7D21">
        <w:rPr>
          <w:color w:val="0D0D0D" w:themeColor="text1" w:themeTint="F2"/>
          <w:sz w:val="22"/>
          <w:szCs w:val="22"/>
          <w:lang w:val="en-US"/>
        </w:rPr>
        <w:t>AutoCAD</w:t>
      </w:r>
      <w:r w:rsidR="009660EC" w:rsidRPr="00AE7D21">
        <w:rPr>
          <w:color w:val="0D0D0D" w:themeColor="text1" w:themeTint="F2"/>
          <w:sz w:val="22"/>
          <w:szCs w:val="22"/>
        </w:rPr>
        <w:t xml:space="preserve">® </w:t>
      </w:r>
      <w:r w:rsidR="009660EC" w:rsidRPr="00AE7D21">
        <w:rPr>
          <w:color w:val="0D0D0D" w:themeColor="text1" w:themeTint="F2"/>
          <w:sz w:val="22"/>
          <w:szCs w:val="22"/>
          <w:lang w:val="en-US"/>
        </w:rPr>
        <w:t>Civil</w:t>
      </w:r>
      <w:r w:rsidR="009660EC" w:rsidRPr="00AE7D21">
        <w:rPr>
          <w:color w:val="0D0D0D" w:themeColor="text1" w:themeTint="F2"/>
          <w:sz w:val="22"/>
          <w:szCs w:val="22"/>
        </w:rPr>
        <w:t xml:space="preserve"> 3</w:t>
      </w:r>
      <w:r w:rsidR="009660EC" w:rsidRPr="00AE7D21">
        <w:rPr>
          <w:color w:val="0D0D0D" w:themeColor="text1" w:themeTint="F2"/>
          <w:sz w:val="22"/>
          <w:szCs w:val="22"/>
          <w:lang w:val="en-US"/>
        </w:rPr>
        <w:t>D</w:t>
      </w:r>
      <w:r w:rsidR="009660EC" w:rsidRPr="00AE7D21">
        <w:rPr>
          <w:color w:val="0D0D0D" w:themeColor="text1" w:themeTint="F2"/>
          <w:sz w:val="22"/>
          <w:szCs w:val="22"/>
        </w:rPr>
        <w:t>® доступны в составе продукта</w:t>
      </w:r>
    </w:p>
    <w:p w14:paraId="6D12E718" w14:textId="77777777" w:rsidR="009660EC" w:rsidRPr="00AE7D21" w:rsidRDefault="009660EC" w:rsidP="009660EC">
      <w:pPr>
        <w:pStyle w:val="42"/>
        <w:ind w:right="1134"/>
        <w:rPr>
          <w:color w:val="0D0D0D" w:themeColor="text1" w:themeTint="F2"/>
        </w:rPr>
      </w:pPr>
      <w:r w:rsidRPr="00AE7D21">
        <w:rPr>
          <w:color w:val="0D0D0D" w:themeColor="text1" w:themeTint="F2"/>
        </w:rPr>
        <w:t>Правила редактирования и использования</w:t>
      </w:r>
    </w:p>
    <w:p w14:paraId="093863EE" w14:textId="77777777" w:rsidR="009660EC" w:rsidRPr="00AE7D21" w:rsidRDefault="009660EC" w:rsidP="009F2893">
      <w:pPr>
        <w:pStyle w:val="Copyright"/>
        <w:rPr>
          <w:color w:val="0D0D0D" w:themeColor="text1" w:themeTint="F2"/>
        </w:rPr>
      </w:pPr>
      <w:r w:rsidRPr="00AE7D21">
        <w:rPr>
          <w:color w:val="0D0D0D" w:themeColor="text1" w:themeTint="F2"/>
        </w:rPr>
        <w:t xml:space="preserve">Материалы из настоящего произведения, полностью или в части, могут быть использованы путем копирования или цитирования, а также путем переработки, для целей создания внутренних BIM-стандартов третьих лиц. При этом ссылка на настоящее произведение как источник обязательна. </w:t>
      </w:r>
    </w:p>
    <w:p w14:paraId="535E5DA1" w14:textId="77777777" w:rsidR="009660EC" w:rsidRPr="00AE7D21" w:rsidRDefault="009660EC" w:rsidP="009660EC">
      <w:pPr>
        <w:pStyle w:val="91"/>
        <w:rPr>
          <w:color w:val="0D0D0D" w:themeColor="text1" w:themeTint="F2"/>
        </w:rPr>
      </w:pPr>
    </w:p>
    <w:p w14:paraId="73F95EDF" w14:textId="348F93B2" w:rsidR="000B1B2F" w:rsidRPr="00813521" w:rsidRDefault="009660EC" w:rsidP="009F2893">
      <w:pPr>
        <w:pStyle w:val="Copyright"/>
        <w:rPr>
          <w:rFonts w:eastAsiaTheme="majorEastAsia"/>
        </w:rPr>
      </w:pPr>
      <w:r w:rsidRPr="00AE7D21">
        <w:rPr>
          <w:color w:val="0D0D0D" w:themeColor="text1" w:themeTint="F2"/>
        </w:rPr>
        <w:t>Autodesk, Inc. © 201</w:t>
      </w:r>
      <w:r w:rsidR="00A1325B" w:rsidRPr="00AE7D21">
        <w:rPr>
          <w:color w:val="0D0D0D" w:themeColor="text1" w:themeTint="F2"/>
          <w:lang w:val="en-US"/>
        </w:rPr>
        <w:t>8</w:t>
      </w:r>
      <w:r w:rsidRPr="00AE7D21">
        <w:rPr>
          <w:color w:val="0D0D0D" w:themeColor="text1" w:themeTint="F2"/>
        </w:rPr>
        <w:t>. Все права защищены.</w:t>
      </w:r>
      <w:r w:rsidR="000B1B2F" w:rsidRPr="00813521">
        <w:rPr>
          <w:rFonts w:eastAsiaTheme="majorEastAsia"/>
        </w:rPr>
        <w:br w:type="page"/>
      </w:r>
    </w:p>
    <w:p w14:paraId="63AD2B14" w14:textId="77777777" w:rsidR="0035716A" w:rsidRDefault="0035716A">
      <w:pPr>
        <w:rPr>
          <w:rFonts w:asciiTheme="majorHAnsi" w:eastAsiaTheme="majorEastAsia" w:hAnsiTheme="majorHAnsi" w:cstheme="majorBidi"/>
          <w:caps/>
          <w:color w:val="2E74B5" w:themeColor="accent1" w:themeShade="BF"/>
          <w:sz w:val="32"/>
          <w:szCs w:val="32"/>
          <w:lang w:eastAsia="ru-RU"/>
        </w:rPr>
      </w:pPr>
    </w:p>
    <w:sdt>
      <w:sdtPr>
        <w:rPr>
          <w:rFonts w:ascii="Arial" w:eastAsiaTheme="minorHAnsi" w:hAnsi="Arial" w:cstheme="minorBidi"/>
          <w:b w:val="0"/>
          <w:caps w:val="0"/>
          <w:color w:val="262626" w:themeColor="text1" w:themeTint="D9"/>
          <w:sz w:val="22"/>
          <w:szCs w:val="22"/>
          <w:lang w:eastAsia="en-US"/>
        </w:rPr>
        <w:id w:val="2070915764"/>
        <w:docPartObj>
          <w:docPartGallery w:val="Table of Contents"/>
          <w:docPartUnique/>
        </w:docPartObj>
      </w:sdtPr>
      <w:sdtEndPr>
        <w:rPr>
          <w:bCs/>
          <w:color w:val="0D0D0D" w:themeColor="text1" w:themeTint="F2"/>
        </w:rPr>
      </w:sdtEndPr>
      <w:sdtContent>
        <w:p w14:paraId="1BE0259B" w14:textId="79A80440" w:rsidR="00B9754A" w:rsidRPr="000F7B57" w:rsidRDefault="00B9754A" w:rsidP="000B7DCD">
          <w:pPr>
            <w:pStyle w:val="af7"/>
            <w:rPr>
              <w:rFonts w:ascii="Arial" w:hAnsi="Arial" w:cs="Arial"/>
              <w:b w:val="0"/>
              <w:lang w:val="en-US"/>
            </w:rPr>
          </w:pPr>
          <w:r w:rsidRPr="00B9754A">
            <w:rPr>
              <w:rFonts w:ascii="Arial" w:hAnsi="Arial" w:cs="Arial"/>
              <w:b w:val="0"/>
            </w:rPr>
            <w:t>Оглавление</w:t>
          </w:r>
        </w:p>
        <w:p w14:paraId="5FE3EED6" w14:textId="7095CE40" w:rsidR="002327A6" w:rsidRPr="002327A6" w:rsidRDefault="00B9754A">
          <w:pPr>
            <w:pStyle w:val="11"/>
            <w:rPr>
              <w:rFonts w:eastAsiaTheme="minorEastAsia" w:cs="Arial"/>
              <w:noProof/>
              <w:color w:val="auto"/>
              <w:lang w:eastAsia="ru-RU"/>
            </w:rPr>
          </w:pPr>
          <w:r w:rsidRPr="002327A6">
            <w:rPr>
              <w:rFonts w:cs="Arial"/>
            </w:rPr>
            <w:fldChar w:fldCharType="begin"/>
          </w:r>
          <w:r w:rsidRPr="002327A6">
            <w:rPr>
              <w:rFonts w:cs="Arial"/>
            </w:rPr>
            <w:instrText xml:space="preserve"> TOC \o "1-3" \h \z \u </w:instrText>
          </w:r>
          <w:r w:rsidRPr="002327A6">
            <w:rPr>
              <w:rFonts w:cs="Arial"/>
            </w:rPr>
            <w:fldChar w:fldCharType="separate"/>
          </w:r>
          <w:hyperlink w:anchor="_Toc518296716" w:history="1">
            <w:r w:rsidR="002327A6" w:rsidRPr="002327A6">
              <w:rPr>
                <w:rStyle w:val="af1"/>
                <w:rFonts w:cs="Arial"/>
                <w:noProof/>
              </w:rPr>
              <w:t>ВВЕДЕНИЕ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_Toc518296716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  <w:r w:rsidR="004C005B">
            <w:rPr>
              <w:rFonts w:cs="Arial"/>
              <w:noProof/>
            </w:rPr>
            <w:br/>
          </w:r>
        </w:p>
        <w:p w14:paraId="464E66FA" w14:textId="6E3CDA1E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17" w:history="1">
            <w:r w:rsidR="002327A6" w:rsidRPr="002327A6">
              <w:rPr>
                <w:rStyle w:val="af1"/>
                <w:rFonts w:cs="Arial"/>
                <w:noProof/>
              </w:rPr>
              <w:t>Цифровая трансформация отраслей экономики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_Toc518296717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8D1597D" w14:textId="6A95EF3D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18" w:history="1">
            <w:r w:rsidR="002327A6" w:rsidRPr="002327A6">
              <w:rPr>
                <w:rStyle w:val="af1"/>
                <w:rFonts w:cs="Arial"/>
                <w:noProof/>
              </w:rPr>
              <w:t xml:space="preserve">Специфика и проблематика применения BIM в промышленном проектировании </w:t>
            </w:r>
            <w:r w:rsidR="002327A6" w:rsidRPr="002327A6">
              <w:rPr>
                <w:rStyle w:val="af1"/>
                <w:rFonts w:cs="Arial"/>
                <w:noProof/>
              </w:rPr>
              <w:br/>
              <w:t>и строительстве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_Toc518296718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7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262F3FE" w14:textId="4795BBBA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19" w:history="1">
            <w:r w:rsidR="002327A6" w:rsidRPr="002327A6">
              <w:rPr>
                <w:rStyle w:val="af1"/>
                <w:rFonts w:cs="Arial"/>
                <w:noProof/>
              </w:rPr>
              <w:t>Цели разработки BIM-стандарта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_Toc518296719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7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9371A1C" w14:textId="47C248FC" w:rsidR="002327A6" w:rsidRPr="002327A6" w:rsidRDefault="00574571">
          <w:pPr>
            <w:pStyle w:val="1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0" w:history="1">
            <w:r w:rsidR="002327A6" w:rsidRPr="002327A6">
              <w:rPr>
                <w:rStyle w:val="af1"/>
                <w:rFonts w:cs="Arial"/>
                <w:noProof/>
              </w:rPr>
              <w:t>1.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ОБЛАСТЬ ПРИМЕНЕНИЯ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_Toc518296720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1F17EE9" w14:textId="6BD93959" w:rsidR="002327A6" w:rsidRPr="002327A6" w:rsidRDefault="00574571">
          <w:pPr>
            <w:pStyle w:val="1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1" w:history="1">
            <w:r w:rsidR="002327A6" w:rsidRPr="002327A6">
              <w:rPr>
                <w:rStyle w:val="af1"/>
                <w:rFonts w:cs="Arial"/>
                <w:noProof/>
              </w:rPr>
              <w:t>2.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НОРМАТИВНЫЕ ССЫЛКИ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89E8937" w14:textId="4DF699FC" w:rsidR="002327A6" w:rsidRPr="002327A6" w:rsidRDefault="00574571">
          <w:pPr>
            <w:pStyle w:val="1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2" w:history="1">
            <w:r w:rsidR="002327A6" w:rsidRPr="002327A6">
              <w:rPr>
                <w:rStyle w:val="af1"/>
                <w:rFonts w:cs="Arial"/>
                <w:noProof/>
              </w:rPr>
              <w:t>3.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ТЕРМИНЫ И ОПРЕДЕЛЕНИЯ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_Toc518296722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502AAEB" w14:textId="7FAB86D6" w:rsidR="002327A6" w:rsidRPr="002327A6" w:rsidRDefault="00574571">
          <w:pPr>
            <w:pStyle w:val="1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3" w:history="1">
            <w:r w:rsidR="002327A6" w:rsidRPr="002327A6">
              <w:rPr>
                <w:rStyle w:val="af1"/>
                <w:rFonts w:cs="Arial"/>
                <w:noProof/>
              </w:rPr>
              <w:t>4.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УРОВНИ ЗРЕЛОСТИ ТЕХНОЛОГИИ BIM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_Toc518296723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13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263CC18" w14:textId="4A881BDB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4" w:history="1">
            <w:r w:rsidR="002327A6" w:rsidRPr="002327A6">
              <w:rPr>
                <w:rStyle w:val="af1"/>
                <w:rFonts w:cs="Arial"/>
                <w:noProof/>
              </w:rPr>
              <w:t>4.1.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Основные положения BIM Уровня 2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_Toc518296724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9997C94" w14:textId="19D4F477" w:rsidR="002327A6" w:rsidRPr="002327A6" w:rsidRDefault="00574571">
          <w:pPr>
            <w:pStyle w:val="1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5" w:history="1">
            <w:r w:rsidR="002327A6" w:rsidRPr="002327A6">
              <w:rPr>
                <w:rStyle w:val="af1"/>
                <w:rFonts w:cs="Arial"/>
                <w:noProof/>
              </w:rPr>
              <w:t>5.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ПОДГОТОВКА И ПЛАНИРОВАНИЕ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_Toc518296725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04CF4A9" w14:textId="7125EFA1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6" w:history="1">
            <w:r w:rsidR="002327A6" w:rsidRPr="002327A6">
              <w:rPr>
                <w:rStyle w:val="af1"/>
                <w:rFonts w:cs="Arial"/>
                <w:noProof/>
              </w:rPr>
              <w:t>5.1.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Задачи применения BIM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352C865" w14:textId="4FF15135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27" w:history="1">
            <w:r w:rsidR="002327A6" w:rsidRPr="002327A6">
              <w:rPr>
                <w:rStyle w:val="af1"/>
                <w:rFonts w:cs="Arial"/>
                <w:noProof/>
              </w:rPr>
              <w:t>5.2.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Уровни проработки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_Toc518296727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17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9DE8BBA" w14:textId="1A3C4139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28" w:history="1">
            <w:r w:rsidR="002327A6" w:rsidRPr="002327A6">
              <w:rPr>
                <w:rStyle w:val="af1"/>
                <w:rFonts w:cs="Arial"/>
                <w:noProof/>
                <w:sz w:val="22"/>
                <w:shd w:val="clear" w:color="auto" w:fill="FFFFFF"/>
              </w:rPr>
              <w:t>Основные положения концепции LOD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_Toc518296728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17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9A351E3" w14:textId="00CBEFFE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29" w:history="1">
            <w:r w:rsidR="002327A6" w:rsidRPr="002327A6">
              <w:rPr>
                <w:rStyle w:val="af1"/>
                <w:rFonts w:cs="Arial"/>
                <w:noProof/>
                <w:sz w:val="22"/>
                <w:shd w:val="clear" w:color="auto" w:fill="FFFFFF"/>
              </w:rPr>
              <w:t>Спецификации LOD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_Toc518296729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19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98939D9" w14:textId="193E9D83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30" w:history="1">
            <w:r w:rsidR="002327A6" w:rsidRPr="002327A6">
              <w:rPr>
                <w:rStyle w:val="af1"/>
                <w:rFonts w:cs="Arial"/>
                <w:noProof/>
                <w:sz w:val="22"/>
                <w:shd w:val="clear" w:color="auto" w:fill="FFFFFF"/>
              </w:rPr>
              <w:t>Общие подходы к определению LOD для элементов технологических разделов  проекта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_Toc518296730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19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07CFF25" w14:textId="6BB64C14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1" w:history="1">
            <w:r w:rsidR="002327A6" w:rsidRPr="002327A6">
              <w:rPr>
                <w:rStyle w:val="af1"/>
                <w:rFonts w:cs="Arial"/>
                <w:noProof/>
              </w:rPr>
              <w:t>5.3.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Методика планирования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21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654E298" w14:textId="6AADFBC2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32" w:history="1">
            <w:r w:rsidR="002327A6" w:rsidRPr="002327A6">
              <w:rPr>
                <w:rStyle w:val="af1"/>
                <w:rFonts w:cs="Arial"/>
                <w:noProof/>
                <w:sz w:val="22"/>
                <w:shd w:val="clear" w:color="auto" w:fill="FFFFFF"/>
              </w:rPr>
              <w:t>Информационные требования заказчика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_Toc518296732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22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185A4E2" w14:textId="03E9A1BE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33" w:history="1">
            <w:r w:rsidR="002327A6" w:rsidRPr="002327A6">
              <w:rPr>
                <w:rStyle w:val="af1"/>
                <w:rFonts w:cs="Arial"/>
                <w:noProof/>
                <w:sz w:val="22"/>
                <w:shd w:val="clear" w:color="auto" w:fill="FFFFFF"/>
              </w:rPr>
              <w:t>План реализации BIM-проекта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_Toc518296733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23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F132667" w14:textId="0E792CB5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4" w:history="1">
            <w:r w:rsidR="002327A6" w:rsidRPr="002327A6">
              <w:rPr>
                <w:rStyle w:val="af1"/>
                <w:rFonts w:cs="Arial"/>
                <w:noProof/>
              </w:rPr>
              <w:t>5.4.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Документ «План реализации BIM-проекта»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_Toc518296734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30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CB50F04" w14:textId="7349E91C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5" w:history="1">
            <w:r w:rsidR="002327A6" w:rsidRPr="002327A6">
              <w:rPr>
                <w:rStyle w:val="af1"/>
                <w:rFonts w:cs="Arial"/>
                <w:noProof/>
              </w:rPr>
              <w:t>5.5.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Роли и функции участников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_Toc518296735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31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90DDEE1" w14:textId="63A38BD4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6" w:history="1">
            <w:r w:rsidR="002327A6" w:rsidRPr="002327A6">
              <w:rPr>
                <w:rStyle w:val="af1"/>
                <w:rFonts w:cs="Arial"/>
                <w:noProof/>
              </w:rPr>
              <w:t>5.6.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Среда общих данных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42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42C09B8" w14:textId="35D44236" w:rsidR="002327A6" w:rsidRPr="002327A6" w:rsidRDefault="00574571">
          <w:pPr>
            <w:pStyle w:val="1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7" w:history="1">
            <w:r w:rsidR="002327A6" w:rsidRPr="002327A6">
              <w:rPr>
                <w:rStyle w:val="af1"/>
                <w:rFonts w:cs="Arial"/>
                <w:noProof/>
              </w:rPr>
              <w:t>6.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РЕАЛИЗАЦИЯ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45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87DC995" w14:textId="4E50F10D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38" w:history="1">
            <w:r w:rsidR="002327A6" w:rsidRPr="002327A6">
              <w:rPr>
                <w:rStyle w:val="af1"/>
                <w:rFonts w:cs="Arial"/>
                <w:noProof/>
              </w:rPr>
              <w:t>6.1.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Общеотраслевой процесс реализации промышленного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_Toc518296738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45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CAB4F23" w14:textId="52027532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39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Предпроектная подготовка – разработка обоснования инвестиций (ТЭО)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_Toc518296739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47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307F525" w14:textId="0EB63909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0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Проектная документация (ПД)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_Toc518296740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49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35430A1" w14:textId="2993EAF2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1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Рабочая документация (РД)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_Toc518296741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53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FDA866E" w14:textId="4325A077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42" w:history="1">
            <w:r w:rsidR="002327A6" w:rsidRPr="002327A6">
              <w:rPr>
                <w:rStyle w:val="af1"/>
                <w:rFonts w:cs="Arial"/>
                <w:noProof/>
              </w:rPr>
              <w:t>6.2.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Общеотраслевые схемы программного взаимодействия на базе решений Autodesk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_Toc518296742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54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D63F0B1" w14:textId="4DDAA35C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3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Программное взаимодействие по разделу СПОЗУ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_Toc518296743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56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E15A220" w14:textId="345E0E34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4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Программное взаимодействие по разделу ТХ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_Toc518296744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58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EF967CA" w14:textId="2581ED2B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5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Программное взаимодействие по разделу АР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_Toc518296745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59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10F72C6" w14:textId="6B34ABFD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6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Программное взаимодействие по разделу КР (КЖ/КМ)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_Toc518296746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60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8B2C6DC" w14:textId="6736551F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7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Программное взаимодействие по разделам ОВиК, ВК, ТС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_Toc518296747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61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D83B0DA" w14:textId="32B5BC89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8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Программное взаимодействие по разделам ЭО/ЭМ/ЭС/СС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_Toc518296748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62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024673F" w14:textId="798223EA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49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Междисциплинарное программное взаимодействие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_Toc518296749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63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F99C3BC" w14:textId="45E74AF2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50" w:history="1">
            <w:r w:rsidR="002327A6" w:rsidRPr="002327A6">
              <w:rPr>
                <w:rStyle w:val="af1"/>
                <w:rFonts w:cs="Arial"/>
                <w:noProof/>
                <w:lang w:val="en-US"/>
              </w:rPr>
              <w:t>6.3.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Общие</w:t>
            </w:r>
            <w:r w:rsidR="002327A6" w:rsidRPr="002327A6">
              <w:rPr>
                <w:rStyle w:val="af1"/>
                <w:rFonts w:cs="Arial"/>
                <w:noProof/>
                <w:lang w:val="en-US"/>
              </w:rPr>
              <w:t xml:space="preserve"> </w:t>
            </w:r>
            <w:r w:rsidR="002327A6" w:rsidRPr="002327A6">
              <w:rPr>
                <w:rStyle w:val="af1"/>
                <w:rFonts w:cs="Arial"/>
                <w:noProof/>
              </w:rPr>
              <w:t>правила</w:t>
            </w:r>
            <w:r w:rsidR="002327A6" w:rsidRPr="002327A6">
              <w:rPr>
                <w:rStyle w:val="af1"/>
                <w:rFonts w:cs="Arial"/>
                <w:noProof/>
                <w:lang w:val="en-US"/>
              </w:rPr>
              <w:t xml:space="preserve"> </w:t>
            </w:r>
            <w:r w:rsidR="002327A6" w:rsidRPr="002327A6">
              <w:rPr>
                <w:rStyle w:val="af1"/>
                <w:rFonts w:cs="Arial"/>
                <w:noProof/>
              </w:rPr>
              <w:t>моделирования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_Toc518296750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63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8F6FA0E" w14:textId="1C19BD4A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1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Пространственная координация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_Toc518296751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63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5E3E78B" w14:textId="33DDB325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2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Разделение модели – связи, рабочие наборы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_Toc518296752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65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3368E1A" w14:textId="77F35FB6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3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Разработка компонентов с учетом LOD – основные положения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_Toc518296753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65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EF61D50" w14:textId="24B10C0E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54" w:history="1">
            <w:r w:rsidR="002327A6" w:rsidRPr="002327A6">
              <w:rPr>
                <w:rStyle w:val="af1"/>
                <w:rFonts w:cs="Arial"/>
                <w:noProof/>
              </w:rPr>
              <w:t>6.4.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Рекомендации по разработке компонентов оборудования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_Toc518296754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2CF63CD" w14:textId="4E14607F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5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Использование моделей поставляемого производителями оборудования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_Toc518296755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65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93482DF" w14:textId="470D31CC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6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Разработка оборудования в Inventor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_Toc518296756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E8D5EDB" w14:textId="4A38998F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7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Разработка оборудования непосредственно в Revit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_Toc518296757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68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07CDA17" w14:textId="0DBBFEF1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58" w:history="1">
            <w:r w:rsidR="002327A6" w:rsidRPr="002327A6">
              <w:rPr>
                <w:rStyle w:val="af1"/>
                <w:rFonts w:cs="Arial"/>
                <w:noProof/>
              </w:rPr>
              <w:t>6.5.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Основные принципы идентификации и кодирования элементов модели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_Toc518296758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68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0C778B9" w14:textId="1B0F8213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59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Правила именования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_Toc518296759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68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F6F3F46" w14:textId="7647AE5B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0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Правила кодирования технологических линий, арматуры и оборудования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_Toc518296760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68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9DB5A1D" w14:textId="118D6F91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61" w:history="1">
            <w:r w:rsidR="002327A6" w:rsidRPr="002327A6">
              <w:rPr>
                <w:rStyle w:val="af1"/>
                <w:rFonts w:cs="Arial"/>
                <w:noProof/>
              </w:rPr>
              <w:t>6.6.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Основные подходы к организации коллективной работы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_Toc518296761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69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F1CE3C5" w14:textId="69A6F24A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2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Работа в мультипрограммной среде и обеспечение интероперабельности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_Toc518296762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70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25B0996" w14:textId="57BBEA05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3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Правила взаимодействия в среде общих данных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_Toc518296763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71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98B6D46" w14:textId="375AA97C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4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 xml:space="preserve">Правила и способы формирования сводной модели объекта для проверки проектных </w:t>
            </w:r>
            <w:r w:rsidR="002327A6">
              <w:rPr>
                <w:rStyle w:val="af1"/>
                <w:rFonts w:cs="Arial"/>
                <w:noProof/>
                <w:sz w:val="22"/>
              </w:rPr>
              <w:br/>
            </w:r>
            <w:r w:rsidR="002327A6" w:rsidRPr="002327A6">
              <w:rPr>
                <w:rStyle w:val="af1"/>
                <w:rFonts w:cs="Arial"/>
                <w:noProof/>
                <w:sz w:val="22"/>
              </w:rPr>
              <w:t>решений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_Toc518296764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71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4EBEF99" w14:textId="34E36261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5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Управление изменениями в BIM-проекте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_Toc518296765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77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A5379E6" w14:textId="0E153D53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66" w:history="1">
            <w:r w:rsidR="002327A6" w:rsidRPr="002327A6">
              <w:rPr>
                <w:rStyle w:val="af1"/>
                <w:rFonts w:cs="Arial"/>
                <w:noProof/>
              </w:rPr>
              <w:t>6.7.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Контроль процесса информационного моделирования. Виды проверок моделей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_Toc518296766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F786B09" w14:textId="2AF44446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7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Контроль процесса проектирования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_Toc518296767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81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9AF031F" w14:textId="123B4CF7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68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Контроль качества разработки модели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_Toc518296768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83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A17A7B5" w14:textId="6E89D198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69" w:history="1">
            <w:r w:rsidR="002327A6" w:rsidRPr="002327A6">
              <w:rPr>
                <w:rStyle w:val="af1"/>
                <w:rFonts w:cs="Arial"/>
                <w:noProof/>
              </w:rPr>
              <w:t>6.8.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Выпуск проектной документации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_Toc518296769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86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889B6B9" w14:textId="6AB01D97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70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Использование Navisworks в качестве «контейнера» проекта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_Toc518296770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87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633CDAB" w14:textId="3E165361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1" w:history="1">
            <w:r w:rsidR="002327A6" w:rsidRPr="002327A6">
              <w:rPr>
                <w:rStyle w:val="af1"/>
                <w:rFonts w:cs="Arial"/>
                <w:noProof/>
              </w:rPr>
              <w:t>6.9.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Шаблон проекта Revit для раздела ТХ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87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  <w:r w:rsidR="004C005B">
            <w:rPr>
              <w:rFonts w:cs="Arial"/>
              <w:noProof/>
            </w:rPr>
            <w:br/>
          </w:r>
        </w:p>
        <w:p w14:paraId="1C65F9B5" w14:textId="0B0630F6" w:rsidR="002327A6" w:rsidRPr="002327A6" w:rsidRDefault="00574571">
          <w:pPr>
            <w:pStyle w:val="1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2" w:history="1">
            <w:r w:rsidR="002327A6" w:rsidRPr="002327A6">
              <w:rPr>
                <w:rStyle w:val="af1"/>
                <w:rFonts w:cs="Arial"/>
                <w:noProof/>
              </w:rPr>
              <w:t>ПРИЛОЖЕНИЕ А. ШАБЛОН ПЛАНА РЕАЛИЗАЦИИ BIM-ПРОЕКТА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_Toc518296772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89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F294D67" w14:textId="0DA1E74B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3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>Раздел 1. Краткое описание 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_Toc518296773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89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E8B282F" w14:textId="718FDE93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4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 xml:space="preserve">Раздел 2. Сведения об объекте строительства, сроках реализации проекта, </w:t>
            </w:r>
            <w:r w:rsidR="002327A6" w:rsidRPr="002327A6">
              <w:rPr>
                <w:rStyle w:val="af1"/>
                <w:rFonts w:cs="Arial"/>
                <w:noProof/>
              </w:rPr>
              <w:t xml:space="preserve">перечень </w:t>
            </w:r>
            <w:r w:rsidR="002327A6">
              <w:rPr>
                <w:rStyle w:val="af1"/>
                <w:rFonts w:cs="Arial"/>
                <w:noProof/>
              </w:rPr>
              <w:br/>
            </w:r>
            <w:r w:rsidR="002327A6" w:rsidRPr="002327A6">
              <w:rPr>
                <w:rStyle w:val="af1"/>
                <w:rFonts w:cs="Arial"/>
                <w:noProof/>
              </w:rPr>
              <w:t>исходных данных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_Toc518296774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89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B915CA7" w14:textId="5E29D509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5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>Раздел 3. Ключевые контакты проекта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_Toc518296775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29C5ABF" w14:textId="7FDCA206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6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 xml:space="preserve">Раздел 4. Цели и задачи применения </w:t>
            </w:r>
            <w:r w:rsidR="002327A6" w:rsidRPr="002327A6">
              <w:rPr>
                <w:rStyle w:val="af1"/>
                <w:rFonts w:cs="Arial"/>
                <w:noProof/>
                <w:lang w:val="en-US" w:eastAsia="ru-RU"/>
              </w:rPr>
              <w:t>BIM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3521068" w14:textId="634D3844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7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 xml:space="preserve">Раздел 5. </w:t>
            </w:r>
            <w:r w:rsidR="002327A6" w:rsidRPr="002327A6">
              <w:rPr>
                <w:rStyle w:val="af1"/>
                <w:rFonts w:cs="Arial"/>
                <w:noProof/>
              </w:rPr>
              <w:t>Роли и функции основных участников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E4C100A" w14:textId="331B41BF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8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 xml:space="preserve">Раздел 6. Карты </w:t>
            </w:r>
            <w:r w:rsidR="002327A6" w:rsidRPr="002327A6">
              <w:rPr>
                <w:rStyle w:val="af1"/>
                <w:rFonts w:cs="Arial"/>
                <w:noProof/>
                <w:lang w:val="en-US" w:eastAsia="ru-RU"/>
              </w:rPr>
              <w:t>BIM</w:t>
            </w:r>
            <w:r w:rsidR="002327A6" w:rsidRPr="002327A6">
              <w:rPr>
                <w:rStyle w:val="af1"/>
                <w:rFonts w:cs="Arial"/>
                <w:noProof/>
                <w:lang w:eastAsia="ru-RU"/>
              </w:rPr>
              <w:t>-процессов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7103A8E" w14:textId="427F7CC7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79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 xml:space="preserve">Раздел 7. </w:t>
            </w:r>
            <w:r w:rsidR="002327A6" w:rsidRPr="002327A6">
              <w:rPr>
                <w:rStyle w:val="af1"/>
                <w:rFonts w:cs="Arial"/>
                <w:noProof/>
              </w:rPr>
              <w:t>Процедуры обмена данными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_Toc518296779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4A33B25" w14:textId="34E0B9A7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0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>Раздел 8. Требования к информационным моделям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_Toc518296780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520C0F3" w14:textId="0283C622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1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>Раздел 9. Процедуры совместной работы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91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4970131" w14:textId="79938689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2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 xml:space="preserve">Раздел 10. </w:t>
            </w:r>
            <w:r w:rsidR="002327A6" w:rsidRPr="002327A6">
              <w:rPr>
                <w:rStyle w:val="af1"/>
                <w:rFonts w:cs="Arial"/>
                <w:noProof/>
              </w:rPr>
              <w:t>Процедуры контроля качества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_Toc518296782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92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015A99D" w14:textId="3D72C4C5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3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 xml:space="preserve">Раздел 11. </w:t>
            </w:r>
            <w:r w:rsidR="002327A6" w:rsidRPr="002327A6">
              <w:rPr>
                <w:rStyle w:val="af1"/>
                <w:rFonts w:cs="Arial"/>
                <w:noProof/>
              </w:rPr>
              <w:t>Потребности в ресурсах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_Toc518296783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93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A18CCC5" w14:textId="09A24334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4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>Раздел 12. Структура и содержание информационных моделей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_Toc518296784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4746826" w14:textId="265BBC22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5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>Раздел 13. Результаты процесса информационного моделирования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_Toc518296785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0CC57B0" w14:textId="5C6E5054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6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>Раздел 14. Стратегия реализации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_Toc518296786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A4CEBA2" w14:textId="2A160EE0" w:rsidR="002327A6" w:rsidRDefault="00574571">
          <w:pPr>
            <w:pStyle w:val="21"/>
            <w:rPr>
              <w:rFonts w:cs="Arial"/>
              <w:noProof/>
            </w:rPr>
          </w:pPr>
          <w:hyperlink w:anchor="_Toc518296787" w:history="1">
            <w:r w:rsidR="002327A6" w:rsidRPr="002327A6">
              <w:rPr>
                <w:rStyle w:val="af1"/>
                <w:rFonts w:cs="Arial"/>
                <w:noProof/>
                <w:lang w:eastAsia="ru-RU"/>
              </w:rPr>
              <w:t>Раздел 15. Приложения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94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  <w:r w:rsidR="004C005B">
            <w:rPr>
              <w:rFonts w:cs="Arial"/>
              <w:noProof/>
            </w:rPr>
            <w:br/>
          </w:r>
        </w:p>
        <w:p w14:paraId="2B456258" w14:textId="77777777" w:rsidR="004C005B" w:rsidRPr="004C005B" w:rsidRDefault="004C005B" w:rsidP="004C005B"/>
        <w:p w14:paraId="13F86086" w14:textId="6AC99D90" w:rsidR="002327A6" w:rsidRPr="002327A6" w:rsidRDefault="00574571">
          <w:pPr>
            <w:pStyle w:val="1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8" w:history="1">
            <w:r w:rsidR="002327A6" w:rsidRPr="002327A6">
              <w:rPr>
                <w:rStyle w:val="af1"/>
                <w:rFonts w:cs="Arial"/>
                <w:noProof/>
              </w:rPr>
              <w:t xml:space="preserve">ПРИЛОЖЕНИЕ Б. РЕКОМЕНДАЦИИ ПО ИСПОЛЬЗОВАНИЮ ТЕХНОЛОГИЙ ЛАЗЕРНОГО СКАНИРОВАНИЯ ПРИ ПРОЕКТИРОВАНИИ И РЕКОНСТРУКЦИИ ПРОМЫШЛЕННЫХ </w:t>
            </w:r>
            <w:r w:rsidR="002327A6" w:rsidRPr="002327A6">
              <w:rPr>
                <w:rStyle w:val="af1"/>
                <w:rFonts w:cs="Arial"/>
                <w:noProof/>
              </w:rPr>
              <w:br/>
              <w:t>ОБЪЕКТОВ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A9BB0C6" w14:textId="2399998C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89" w:history="1">
            <w:r w:rsidR="002327A6" w:rsidRPr="002327A6">
              <w:rPr>
                <w:rStyle w:val="af1"/>
                <w:rFonts w:cs="Arial"/>
                <w:noProof/>
              </w:rPr>
              <w:t>1.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Основные понятия о лазерном сканировании. Измерения. Технология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_Toc518296789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1D96956" w14:textId="0BBE1C89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90" w:history="1">
            <w:r w:rsidR="002327A6" w:rsidRPr="002327A6">
              <w:rPr>
                <w:rStyle w:val="af1"/>
                <w:rFonts w:cs="Arial"/>
                <w:noProof/>
              </w:rPr>
              <w:t>2.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Задачи, решаемые лазерным сканированием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_Toc518296790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95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CAAADB6" w14:textId="6673A85A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91" w:history="1">
            <w:r w:rsidR="002327A6" w:rsidRPr="002327A6">
              <w:rPr>
                <w:rStyle w:val="af1"/>
                <w:rFonts w:cs="Arial"/>
                <w:noProof/>
              </w:rPr>
              <w:t>3.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Процесс лазерного сканирования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_Toc518296791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96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AD6CBB5" w14:textId="4D372B50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92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3.1. Определение требований заказчика. Составление технического задания на лазерное сканирование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_Toc518296792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97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D5185C8" w14:textId="2ADF7CCF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93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3.2. Планирование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_Toc518296793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97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B862C96" w14:textId="1598979A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94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3.3. Съемка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_Toc518296794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97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5697533" w14:textId="1560A725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95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3.4. Обработка и регистрация облаков точек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_Toc518296795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97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9C1DF00" w14:textId="0DD3CC55" w:rsidR="002327A6" w:rsidRPr="002327A6" w:rsidRDefault="00574571">
          <w:pPr>
            <w:pStyle w:val="31"/>
            <w:rPr>
              <w:rFonts w:eastAsiaTheme="minorEastAsia" w:cs="Arial"/>
              <w:noProof/>
              <w:color w:val="auto"/>
              <w:sz w:val="22"/>
              <w:lang w:eastAsia="ru-RU"/>
            </w:rPr>
          </w:pPr>
          <w:hyperlink w:anchor="_Toc518296796" w:history="1">
            <w:r w:rsidR="002327A6" w:rsidRPr="002327A6">
              <w:rPr>
                <w:rStyle w:val="af1"/>
                <w:rFonts w:cs="Arial"/>
                <w:noProof/>
                <w:sz w:val="22"/>
              </w:rPr>
              <w:t>3.5. Результат сканирования, выдаваемый заказчику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tab/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  <w:sz w:val="22"/>
              </w:rPr>
              <w:instrText xml:space="preserve"> PAGEREF _Toc518296796 \h </w:instrText>
            </w:r>
            <w:r w:rsidR="002327A6" w:rsidRPr="002327A6">
              <w:rPr>
                <w:rFonts w:cs="Arial"/>
                <w:noProof/>
                <w:webHidden/>
                <w:sz w:val="22"/>
              </w:rPr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  <w:sz w:val="22"/>
              </w:rPr>
              <w:t>98</w:t>
            </w:r>
            <w:r w:rsidR="002327A6" w:rsidRPr="002327A6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D94C2B0" w14:textId="1FDAA1F0" w:rsidR="002327A6" w:rsidRPr="002327A6" w:rsidRDefault="00574571">
          <w:pPr>
            <w:pStyle w:val="2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97" w:history="1">
            <w:r w:rsidR="002327A6" w:rsidRPr="002327A6">
              <w:rPr>
                <w:rStyle w:val="af1"/>
                <w:rFonts w:cs="Arial"/>
                <w:noProof/>
              </w:rPr>
              <w:t>4.</w:t>
            </w:r>
            <w:r w:rsidR="002327A6" w:rsidRPr="002327A6">
              <w:rPr>
                <w:rFonts w:eastAsiaTheme="minorEastAsia" w:cs="Arial"/>
                <w:noProof/>
                <w:color w:val="auto"/>
                <w:lang w:eastAsia="ru-RU"/>
              </w:rPr>
              <w:tab/>
            </w:r>
            <w:r w:rsidR="002327A6" w:rsidRPr="002327A6">
              <w:rPr>
                <w:rStyle w:val="af1"/>
                <w:rFonts w:cs="Arial"/>
                <w:noProof/>
              </w:rPr>
              <w:t>Лучшие практики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_Toc518296797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98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  <w:r w:rsidR="004C005B">
            <w:rPr>
              <w:rFonts w:cs="Arial"/>
              <w:noProof/>
            </w:rPr>
            <w:br/>
          </w:r>
        </w:p>
        <w:p w14:paraId="7EFDC2E9" w14:textId="791D0D58" w:rsidR="002327A6" w:rsidRPr="002327A6" w:rsidRDefault="00574571">
          <w:pPr>
            <w:pStyle w:val="11"/>
            <w:rPr>
              <w:rFonts w:eastAsiaTheme="minorEastAsia" w:cs="Arial"/>
              <w:noProof/>
              <w:color w:val="auto"/>
              <w:lang w:eastAsia="ru-RU"/>
            </w:rPr>
          </w:pPr>
          <w:hyperlink w:anchor="_Toc518296798" w:history="1">
            <w:r w:rsidR="002327A6" w:rsidRPr="002327A6">
              <w:rPr>
                <w:rStyle w:val="af1"/>
                <w:rFonts w:cs="Arial"/>
                <w:noProof/>
              </w:rPr>
              <w:t>ПРИЛОЖЕНИЕ В. АЛГОРИТМ ПРИНЯТИЯ РЕШЕНИЙ ПО МАКРОПЛАНИРОВКЕ ПРОМЫШЛЕННОЙ ПЛОЩАДКИ</w:t>
            </w:r>
            <w:r w:rsidR="002327A6" w:rsidRPr="002327A6">
              <w:rPr>
                <w:rFonts w:cs="Arial"/>
                <w:noProof/>
                <w:webHidden/>
              </w:rPr>
              <w:tab/>
            </w:r>
            <w:r w:rsidR="002327A6" w:rsidRPr="002327A6">
              <w:rPr>
                <w:rFonts w:cs="Arial"/>
                <w:noProof/>
                <w:webHidden/>
              </w:rPr>
              <w:fldChar w:fldCharType="begin"/>
            </w:r>
            <w:r w:rsidR="002327A6" w:rsidRPr="002327A6">
              <w:rPr>
                <w:rFonts w:cs="Arial"/>
                <w:noProof/>
                <w:webHidden/>
              </w:rPr>
              <w:instrText xml:space="preserve"> PAGEREF _Toc518296798 \h </w:instrText>
            </w:r>
            <w:r w:rsidR="002327A6" w:rsidRPr="002327A6">
              <w:rPr>
                <w:rFonts w:cs="Arial"/>
                <w:noProof/>
                <w:webHidden/>
              </w:rPr>
            </w:r>
            <w:r w:rsidR="002327A6" w:rsidRPr="002327A6">
              <w:rPr>
                <w:rFonts w:cs="Arial"/>
                <w:noProof/>
                <w:webHidden/>
              </w:rPr>
              <w:fldChar w:fldCharType="separate"/>
            </w:r>
            <w:r w:rsidR="002327A6" w:rsidRPr="002327A6">
              <w:rPr>
                <w:rFonts w:cs="Arial"/>
                <w:noProof/>
                <w:webHidden/>
              </w:rPr>
              <w:t>100</w:t>
            </w:r>
            <w:r w:rsidR="002327A6" w:rsidRPr="002327A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10F768A" w14:textId="0CBD9403" w:rsidR="00B9754A" w:rsidRDefault="00B9754A" w:rsidP="000B7DCD">
          <w:pPr>
            <w:tabs>
              <w:tab w:val="left" w:pos="284"/>
            </w:tabs>
          </w:pPr>
          <w:r w:rsidRPr="002327A6">
            <w:rPr>
              <w:rFonts w:cs="Arial"/>
              <w:b/>
              <w:bCs/>
            </w:rPr>
            <w:fldChar w:fldCharType="end"/>
          </w:r>
        </w:p>
      </w:sdtContent>
    </w:sdt>
    <w:p w14:paraId="68174218" w14:textId="414B7633" w:rsidR="00CD3A1C" w:rsidRPr="000F7B57" w:rsidRDefault="00807D3A" w:rsidP="00AF735C">
      <w:pPr>
        <w:pStyle w:val="12"/>
      </w:pPr>
      <w:r>
        <w:br w:type="page"/>
      </w:r>
      <w:bookmarkStart w:id="4" w:name="_Toc513784170"/>
      <w:bookmarkStart w:id="5" w:name="_Toc513788532"/>
      <w:bookmarkStart w:id="6" w:name="_Toc513789057"/>
      <w:bookmarkStart w:id="7" w:name="_Toc513744478"/>
      <w:bookmarkStart w:id="8" w:name="_Toc513784171"/>
      <w:bookmarkStart w:id="9" w:name="_Toc513788533"/>
      <w:bookmarkStart w:id="10" w:name="_Toc513789058"/>
      <w:bookmarkStart w:id="11" w:name="_Toc518296716"/>
      <w:bookmarkStart w:id="12" w:name="_Toc514057928"/>
      <w:bookmarkEnd w:id="4"/>
      <w:bookmarkEnd w:id="5"/>
      <w:bookmarkEnd w:id="6"/>
      <w:bookmarkEnd w:id="7"/>
      <w:bookmarkEnd w:id="8"/>
      <w:bookmarkEnd w:id="9"/>
      <w:bookmarkEnd w:id="10"/>
      <w:r w:rsidR="000F7B57">
        <w:lastRenderedPageBreak/>
        <w:t>ВВЕДЕНИЕ</w:t>
      </w:r>
      <w:bookmarkEnd w:id="11"/>
    </w:p>
    <w:p w14:paraId="5F4F7672" w14:textId="07B60D70" w:rsidR="00CD3A1C" w:rsidRPr="00F33283" w:rsidRDefault="00CD3A1C" w:rsidP="00AF735C">
      <w:pPr>
        <w:pStyle w:val="22"/>
      </w:pPr>
      <w:bookmarkStart w:id="13" w:name="_Toc515284990"/>
      <w:bookmarkStart w:id="14" w:name="_Toc518296717"/>
      <w:r w:rsidRPr="00F33283">
        <w:t>Цифровая трансформация отраслей экономики</w:t>
      </w:r>
      <w:bookmarkEnd w:id="13"/>
      <w:bookmarkEnd w:id="14"/>
    </w:p>
    <w:p w14:paraId="067FEA8E" w14:textId="3E6AF4A1" w:rsidR="00CD3A1C" w:rsidRPr="00ED472C" w:rsidRDefault="00CD3A1C" w:rsidP="00CD3A1C">
      <w:r w:rsidRPr="00ED472C">
        <w:t>Цифровая экономика</w:t>
      </w:r>
      <w:r w:rsidRPr="00FB30E8">
        <w:rPr>
          <w:color w:val="FF0000"/>
        </w:rPr>
        <w:t xml:space="preserve"> </w:t>
      </w:r>
      <w:r w:rsidR="007C45D7">
        <w:t xml:space="preserve">— это </w:t>
      </w:r>
      <w:r w:rsidRPr="00ED472C">
        <w:t xml:space="preserve">система экономических, социальных и культурных отношений, основанных на использовании цифровых информационно-коммуникационных технологий. В настоящее время мир стоит на пороге следующей индустриальной революции, которая характеризуется проникновением в производство киберфизических систем и сращиванием виртуального и физического пространства. Основной фокус концепции </w:t>
      </w:r>
      <w:r>
        <w:t>четвертой промышленной революции</w:t>
      </w:r>
      <w:r w:rsidRPr="00ED472C">
        <w:t xml:space="preserve"> сосредоточен на интеграции систем автоматизации физического и информационного пространства на протяжении всего жизненного цикла объекта.  </w:t>
      </w:r>
    </w:p>
    <w:p w14:paraId="7455F5B7" w14:textId="77777777" w:rsidR="00CD3A1C" w:rsidRPr="00ED472C" w:rsidRDefault="00CD3A1C" w:rsidP="00CD3A1C">
      <w:r w:rsidRPr="00ED472C">
        <w:t xml:space="preserve">Процессы планирования, проектирования, строительства и эксплуатации объектов строительства во всем мире постепенно переходят на путь цифровой трансформации, связанной с отказом от традиционных технологий проектирования и строительства и применением инновационных. Цифровая трансформация – это использование современных технологий для кардинального повышения производительности и ценности предприятий. Одной из таких ключевых технологий является технология информационного моделирования (BIM). </w:t>
      </w:r>
    </w:p>
    <w:p w14:paraId="20C06D29" w14:textId="77777777" w:rsidR="00CD3A1C" w:rsidRPr="00ED472C" w:rsidRDefault="00CD3A1C" w:rsidP="00CD3A1C">
      <w:r w:rsidRPr="00ED472C">
        <w:t xml:space="preserve">BIM – это, прежде всего, </w:t>
      </w:r>
      <w:r w:rsidRPr="00CD5ED3">
        <w:t>методология,</w:t>
      </w:r>
      <w:r w:rsidRPr="004336CC">
        <w:t xml:space="preserve"> описывающая </w:t>
      </w:r>
      <w:r w:rsidRPr="00ED472C">
        <w:t xml:space="preserve">совместный способ работы по созданию и использованию информационной модели как цифрового двойника (цифровое представление физических и функциональных характеристик) реального физического объекта на всех стадиях его жизненного цикла.  По своей сути BIM использует трехмерные модели и среду </w:t>
      </w:r>
      <w:r>
        <w:t>общих</w:t>
      </w:r>
      <w:r w:rsidRPr="00ED472C">
        <w:t xml:space="preserve"> данных для эффективного доступа и обмена информацией между всеми участниками инвестиционно-строительного проекта, снижает риск ошибок и максимизирует способность команды к инновациям.  </w:t>
      </w:r>
    </w:p>
    <w:p w14:paraId="11288528" w14:textId="77777777" w:rsidR="00CD3A1C" w:rsidRPr="00ED472C" w:rsidRDefault="00CD3A1C" w:rsidP="00CD3A1C">
      <w:r w:rsidRPr="00ED472C">
        <w:t xml:space="preserve">Создание цифровых стандартов – это неотъемлемая часть цифровой трансформации экономики. А основой цифровой трансформации процессов проектирования и строительства являются стандарты BIM.  В </w:t>
      </w:r>
      <w:r>
        <w:t>т</w:t>
      </w:r>
      <w:r w:rsidRPr="00ED472C">
        <w:t>аблице 1 приведены основные уровни и виды документов по стандартизации BIM.</w:t>
      </w:r>
    </w:p>
    <w:p w14:paraId="5A88F90A" w14:textId="77777777" w:rsidR="00CD3A1C" w:rsidRPr="00ED472C" w:rsidRDefault="00CD3A1C" w:rsidP="00CD3A1C">
      <w:pPr>
        <w:jc w:val="right"/>
      </w:pPr>
      <w:r w:rsidRPr="00ED472C">
        <w:t>Таблица 1</w:t>
      </w:r>
      <w:r>
        <w:t>.</w:t>
      </w:r>
      <w:r w:rsidRPr="00ED472C">
        <w:t xml:space="preserve"> Уровни стандартизации BIM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520"/>
      </w:tblGrid>
      <w:tr w:rsidR="00CD3A1C" w:rsidRPr="00F04C98" w14:paraId="01342FAD" w14:textId="77777777" w:rsidTr="00AF735C">
        <w:trPr>
          <w:tblHeader/>
        </w:trPr>
        <w:tc>
          <w:tcPr>
            <w:tcW w:w="3681" w:type="dxa"/>
            <w:vAlign w:val="center"/>
          </w:tcPr>
          <w:p w14:paraId="53C6E699" w14:textId="77777777" w:rsidR="00CD3A1C" w:rsidRPr="00F04C98" w:rsidRDefault="00CD3A1C" w:rsidP="00CD3A1C">
            <w:pPr>
              <w:pStyle w:val="aff5"/>
              <w:jc w:val="center"/>
              <w:rPr>
                <w:b/>
              </w:rPr>
            </w:pPr>
            <w:r w:rsidRPr="00F04C98">
              <w:rPr>
                <w:b/>
              </w:rPr>
              <w:t>Уровни</w:t>
            </w:r>
          </w:p>
        </w:tc>
        <w:tc>
          <w:tcPr>
            <w:tcW w:w="6520" w:type="dxa"/>
            <w:vAlign w:val="center"/>
          </w:tcPr>
          <w:p w14:paraId="10895FFD" w14:textId="77777777" w:rsidR="00CD3A1C" w:rsidRPr="00F04C98" w:rsidRDefault="00CD3A1C" w:rsidP="00CD3A1C">
            <w:pPr>
              <w:pStyle w:val="aff5"/>
              <w:jc w:val="center"/>
              <w:rPr>
                <w:b/>
              </w:rPr>
            </w:pPr>
            <w:r w:rsidRPr="00F04C98">
              <w:rPr>
                <w:b/>
              </w:rPr>
              <w:t>Типы документов</w:t>
            </w:r>
          </w:p>
        </w:tc>
      </w:tr>
      <w:tr w:rsidR="00CD3A1C" w:rsidRPr="00F33283" w14:paraId="0BE82A5E" w14:textId="77777777" w:rsidTr="00AF735C">
        <w:trPr>
          <w:trHeight w:val="430"/>
        </w:trPr>
        <w:tc>
          <w:tcPr>
            <w:tcW w:w="3681" w:type="dxa"/>
            <w:vAlign w:val="center"/>
          </w:tcPr>
          <w:p w14:paraId="4A15AD41" w14:textId="77777777" w:rsidR="00CD3A1C" w:rsidRPr="00F33283" w:rsidRDefault="00CD3A1C" w:rsidP="00CD3A1C">
            <w:pPr>
              <w:pStyle w:val="aff5"/>
            </w:pPr>
            <w:r w:rsidRPr="00F33283">
              <w:t>Международный</w:t>
            </w:r>
          </w:p>
        </w:tc>
        <w:tc>
          <w:tcPr>
            <w:tcW w:w="6520" w:type="dxa"/>
            <w:vAlign w:val="center"/>
          </w:tcPr>
          <w:p w14:paraId="3CA4734D" w14:textId="77777777" w:rsidR="00CD3A1C" w:rsidRPr="00F33283" w:rsidRDefault="00CD3A1C" w:rsidP="00CD3A1C">
            <w:pPr>
              <w:pStyle w:val="aff5"/>
            </w:pPr>
            <w:r w:rsidRPr="00F33283">
              <w:t>Стандарты ISO/IEC</w:t>
            </w:r>
          </w:p>
        </w:tc>
      </w:tr>
      <w:tr w:rsidR="00CD3A1C" w:rsidRPr="00F33283" w14:paraId="68CEB072" w14:textId="77777777" w:rsidTr="00AF735C">
        <w:trPr>
          <w:trHeight w:val="859"/>
        </w:trPr>
        <w:tc>
          <w:tcPr>
            <w:tcW w:w="3681" w:type="dxa"/>
            <w:vAlign w:val="center"/>
          </w:tcPr>
          <w:p w14:paraId="64AE0002" w14:textId="77777777" w:rsidR="00CD3A1C" w:rsidRPr="00F33283" w:rsidRDefault="00CD3A1C" w:rsidP="00CD3A1C">
            <w:pPr>
              <w:pStyle w:val="aff5"/>
            </w:pPr>
            <w:r w:rsidRPr="00F33283">
              <w:t>Национальный (государственный)</w:t>
            </w:r>
          </w:p>
        </w:tc>
        <w:tc>
          <w:tcPr>
            <w:tcW w:w="6520" w:type="dxa"/>
            <w:vAlign w:val="center"/>
          </w:tcPr>
          <w:p w14:paraId="02433ED9" w14:textId="77777777" w:rsidR="00CD3A1C" w:rsidRPr="00F33283" w:rsidRDefault="00CD3A1C" w:rsidP="00CD3A1C">
            <w:pPr>
              <w:pStyle w:val="aff5"/>
            </w:pPr>
            <w:r w:rsidRPr="00F33283">
              <w:t>- Федеральные и региональные законы</w:t>
            </w:r>
            <w:r w:rsidRPr="00F33283">
              <w:br/>
              <w:t>- ГОСТ Р ИСО</w:t>
            </w:r>
            <w:r w:rsidRPr="00F33283">
              <w:br/>
              <w:t>- ГОСТ Р</w:t>
            </w:r>
            <w:r w:rsidRPr="00F33283">
              <w:br/>
              <w:t>- Своды правил</w:t>
            </w:r>
            <w:r w:rsidRPr="00F33283">
              <w:br/>
              <w:t>- Национальные классификаторы</w:t>
            </w:r>
            <w:r w:rsidRPr="00F33283">
              <w:br/>
              <w:t xml:space="preserve">- Нормативные правовые      </w:t>
            </w:r>
            <w:r w:rsidRPr="00F33283">
              <w:br/>
              <w:t xml:space="preserve">  акты министерств и ведомств</w:t>
            </w:r>
          </w:p>
        </w:tc>
      </w:tr>
      <w:tr w:rsidR="00CD3A1C" w:rsidRPr="00F33283" w14:paraId="174E2DEE" w14:textId="77777777" w:rsidTr="00AF735C">
        <w:trPr>
          <w:trHeight w:val="697"/>
        </w:trPr>
        <w:tc>
          <w:tcPr>
            <w:tcW w:w="3681" w:type="dxa"/>
            <w:vAlign w:val="center"/>
          </w:tcPr>
          <w:p w14:paraId="5C53E64C" w14:textId="77777777" w:rsidR="00CD3A1C" w:rsidRPr="00F33283" w:rsidRDefault="00CD3A1C" w:rsidP="00CD3A1C">
            <w:pPr>
              <w:pStyle w:val="aff5"/>
            </w:pPr>
            <w:r w:rsidRPr="00F33283">
              <w:t xml:space="preserve">Отраслевой </w:t>
            </w:r>
            <w:r w:rsidRPr="00F33283">
              <w:br/>
            </w:r>
          </w:p>
        </w:tc>
        <w:tc>
          <w:tcPr>
            <w:tcW w:w="6520" w:type="dxa"/>
            <w:vAlign w:val="center"/>
          </w:tcPr>
          <w:p w14:paraId="19B6DD22" w14:textId="77777777" w:rsidR="00CD3A1C" w:rsidRPr="00F33283" w:rsidRDefault="00CD3A1C" w:rsidP="00CD3A1C">
            <w:pPr>
              <w:pStyle w:val="aff5"/>
            </w:pPr>
            <w:r w:rsidRPr="00F33283">
              <w:t>- Отраслевые стандарты</w:t>
            </w:r>
            <w:r w:rsidRPr="00F33283">
              <w:br/>
              <w:t>- Отраслевые классификаторы</w:t>
            </w:r>
          </w:p>
        </w:tc>
      </w:tr>
      <w:tr w:rsidR="00CD3A1C" w:rsidRPr="00F33283" w14:paraId="369237AB" w14:textId="77777777" w:rsidTr="00AF735C">
        <w:tc>
          <w:tcPr>
            <w:tcW w:w="3681" w:type="dxa"/>
            <w:vAlign w:val="center"/>
          </w:tcPr>
          <w:p w14:paraId="2D44CF5D" w14:textId="77777777" w:rsidR="00CD3A1C" w:rsidRPr="00F33283" w:rsidRDefault="00CD3A1C" w:rsidP="00CD3A1C">
            <w:pPr>
              <w:pStyle w:val="aff5"/>
            </w:pPr>
            <w:r w:rsidRPr="00F33283">
              <w:t>Стандарты организаций</w:t>
            </w:r>
          </w:p>
        </w:tc>
        <w:tc>
          <w:tcPr>
            <w:tcW w:w="6520" w:type="dxa"/>
            <w:vAlign w:val="center"/>
          </w:tcPr>
          <w:p w14:paraId="43D3FCB3" w14:textId="77777777" w:rsidR="00CD3A1C" w:rsidRPr="00F33283" w:rsidRDefault="00CD3A1C" w:rsidP="00CD3A1C">
            <w:pPr>
              <w:pStyle w:val="aff5"/>
            </w:pPr>
            <w:r w:rsidRPr="00F33283">
              <w:t>- СТО</w:t>
            </w:r>
          </w:p>
        </w:tc>
      </w:tr>
    </w:tbl>
    <w:p w14:paraId="226E7064" w14:textId="77777777" w:rsidR="00CD3A1C" w:rsidRPr="00ED472C" w:rsidRDefault="00CD3A1C" w:rsidP="00CD3A1C"/>
    <w:p w14:paraId="01DA7AEF" w14:textId="77777777" w:rsidR="00CD3A1C" w:rsidRPr="00F33283" w:rsidRDefault="00CD3A1C" w:rsidP="00CD3A1C">
      <w:pPr>
        <w:rPr>
          <w:rFonts w:eastAsia="Times New Roman"/>
          <w:b/>
          <w:color w:val="000000"/>
          <w:szCs w:val="32"/>
        </w:rPr>
      </w:pPr>
      <w:r w:rsidRPr="00ED472C">
        <w:br w:type="page"/>
      </w:r>
    </w:p>
    <w:p w14:paraId="35AAC4B1" w14:textId="28FAF25D" w:rsidR="00CD3A1C" w:rsidRPr="00F33283" w:rsidRDefault="00CD3A1C" w:rsidP="00AF735C">
      <w:pPr>
        <w:pStyle w:val="22"/>
      </w:pPr>
      <w:bookmarkStart w:id="15" w:name="_Toc515284991"/>
      <w:bookmarkStart w:id="16" w:name="_Toc518296718"/>
      <w:r w:rsidRPr="00F33283">
        <w:lastRenderedPageBreak/>
        <w:t>Специфика и проблематика применения BIM в промышленном проектировании и строительстве</w:t>
      </w:r>
      <w:bookmarkEnd w:id="15"/>
      <w:bookmarkEnd w:id="16"/>
    </w:p>
    <w:p w14:paraId="73489809" w14:textId="77777777" w:rsidR="00CD3A1C" w:rsidRPr="00ED472C" w:rsidRDefault="00CD3A1C" w:rsidP="00CD3A1C">
      <w:r w:rsidRPr="00ED472C">
        <w:t>В отличие от гражданского строительства промышленное имеет ряд специфических отличий, в том числе:</w:t>
      </w:r>
    </w:p>
    <w:p w14:paraId="42FD8B07" w14:textId="77777777" w:rsidR="00CD3A1C" w:rsidRDefault="00CD3A1C" w:rsidP="00AF735C">
      <w:pPr>
        <w:pStyle w:val="a"/>
      </w:pPr>
      <w:r>
        <w:t>о</w:t>
      </w:r>
      <w:r w:rsidRPr="009A790B">
        <w:t>бязательно</w:t>
      </w:r>
      <w:r>
        <w:t>е</w:t>
      </w:r>
      <w:r w:rsidRPr="004336CC">
        <w:t xml:space="preserve"> </w:t>
      </w:r>
      <w:r w:rsidRPr="00ED472C">
        <w:t>наличие стадии технико-экономического обоснования (</w:t>
      </w:r>
      <w:r>
        <w:t>или ОБИН</w:t>
      </w:r>
      <w:r w:rsidRPr="00ED472C">
        <w:t>);</w:t>
      </w:r>
    </w:p>
    <w:p w14:paraId="13CB6BD4" w14:textId="77777777" w:rsidR="00CD3A1C" w:rsidRDefault="00CD3A1C" w:rsidP="00AF735C">
      <w:pPr>
        <w:pStyle w:val="a"/>
      </w:pPr>
      <w:r>
        <w:t>разработка ТЭО с учетом эксплуатации (расчет рентабельности)</w:t>
      </w:r>
      <w:r w:rsidRPr="00D735CC">
        <w:t>;</w:t>
      </w:r>
    </w:p>
    <w:p w14:paraId="7DF46726" w14:textId="77777777" w:rsidR="00CD3A1C" w:rsidRPr="00ED472C" w:rsidRDefault="00CD3A1C" w:rsidP="00AF735C">
      <w:pPr>
        <w:pStyle w:val="a"/>
      </w:pPr>
      <w:r>
        <w:t xml:space="preserve">большая зависимость </w:t>
      </w:r>
      <w:r w:rsidRPr="004336CC">
        <w:t>проектных решений</w:t>
      </w:r>
      <w:r>
        <w:t xml:space="preserve"> от технологии производства и закупаемого оборудования</w:t>
      </w:r>
      <w:r w:rsidRPr="004336CC">
        <w:t>;</w:t>
      </w:r>
    </w:p>
    <w:p w14:paraId="2426136B" w14:textId="68C2AF3D" w:rsidR="00CD3A1C" w:rsidRPr="00ED472C" w:rsidRDefault="00CD3A1C" w:rsidP="00AF735C">
      <w:pPr>
        <w:pStyle w:val="a"/>
      </w:pPr>
      <w:r w:rsidRPr="00ED472C">
        <w:t>большое количество требований (технологические, санитарные, экологические, противопожарные, архитектурно-строительные и др.)</w:t>
      </w:r>
      <w:r w:rsidR="000125B9" w:rsidRPr="000125B9">
        <w:rPr>
          <w:color w:val="FF0000"/>
        </w:rPr>
        <w:t>;</w:t>
      </w:r>
    </w:p>
    <w:p w14:paraId="63C3B806" w14:textId="77777777" w:rsidR="00CD3A1C" w:rsidRDefault="00CD3A1C" w:rsidP="00AF735C">
      <w:pPr>
        <w:pStyle w:val="a"/>
      </w:pPr>
      <w:r w:rsidRPr="00ED472C">
        <w:t>наличие внутриплощадочных сооружений и сетей (эстакады, транспортеры и т.д</w:t>
      </w:r>
      <w:r>
        <w:t>.</w:t>
      </w:r>
      <w:r w:rsidRPr="00ED472C">
        <w:t>);</w:t>
      </w:r>
    </w:p>
    <w:p w14:paraId="6677BB4F" w14:textId="77777777" w:rsidR="00CD3A1C" w:rsidRDefault="00CD3A1C" w:rsidP="00AF735C">
      <w:pPr>
        <w:pStyle w:val="a"/>
      </w:pPr>
      <w:r>
        <w:t>высокая роль технологии</w:t>
      </w:r>
      <w:r w:rsidRPr="004336CC">
        <w:t xml:space="preserve"> производства</w:t>
      </w:r>
      <w:r>
        <w:t>, потребность в точном контроле соблюдения технологических схем, потоков на всех этапах реализации проекта</w:t>
      </w:r>
      <w:r w:rsidRPr="004336CC">
        <w:t>;</w:t>
      </w:r>
    </w:p>
    <w:p w14:paraId="1A59AC94" w14:textId="77777777" w:rsidR="00CD3A1C" w:rsidRDefault="00CD3A1C" w:rsidP="00AF735C">
      <w:pPr>
        <w:pStyle w:val="a"/>
      </w:pPr>
      <w:r>
        <w:t>большое количество дорогостоящего технологического оборудования, замена которого существенно влияет на проект</w:t>
      </w:r>
      <w:r w:rsidRPr="004336CC">
        <w:t>;</w:t>
      </w:r>
    </w:p>
    <w:p w14:paraId="7D3E6C4C" w14:textId="36411A7D" w:rsidR="00CD3A1C" w:rsidRDefault="00CD3A1C" w:rsidP="00AF735C">
      <w:pPr>
        <w:pStyle w:val="a"/>
      </w:pPr>
      <w:r>
        <w:t>большое количество технологических сред (нефть, газ, руда и т.</w:t>
      </w:r>
      <w:r w:rsidR="00566F8F">
        <w:t> </w:t>
      </w:r>
      <w:r>
        <w:t>д.), либо высокая доля зонирования и потоков персонала</w:t>
      </w:r>
      <w:r w:rsidRPr="004336CC">
        <w:t>;</w:t>
      </w:r>
    </w:p>
    <w:p w14:paraId="5ECDAB33" w14:textId="77777777" w:rsidR="00CD3A1C" w:rsidRPr="00ED472C" w:rsidRDefault="00CD3A1C" w:rsidP="00AF735C">
      <w:pPr>
        <w:pStyle w:val="a"/>
      </w:pPr>
      <w:r>
        <w:t>повышенное внимание к снижению отходов и запасам по материалам</w:t>
      </w:r>
      <w:r w:rsidRPr="004336CC">
        <w:t>.</w:t>
      </w:r>
    </w:p>
    <w:p w14:paraId="132DACA8" w14:textId="438D1602" w:rsidR="00CD3A1C" w:rsidRPr="00ED472C" w:rsidRDefault="00CD3A1C" w:rsidP="00CD3A1C">
      <w:r w:rsidRPr="00ED472C">
        <w:t>Эти отличия обуславливают</w:t>
      </w:r>
      <w:r w:rsidRPr="000125B9">
        <w:rPr>
          <w:color w:val="FF0000"/>
        </w:rPr>
        <w:t xml:space="preserve"> </w:t>
      </w:r>
      <w:r w:rsidRPr="00ED472C">
        <w:t xml:space="preserve">в том числе применение </w:t>
      </w:r>
      <w:r>
        <w:t>многоплатформенных</w:t>
      </w:r>
      <w:r w:rsidRPr="00ED472C">
        <w:t xml:space="preserve"> программных решений и вытекающих из этого проблем обеспечения технической и семантической интероперабельности. Указанные проблемы в настоящее время во всем мире полностью не </w:t>
      </w:r>
      <w:r>
        <w:t>р</w:t>
      </w:r>
      <w:r w:rsidRPr="00ED472C">
        <w:t>ешены, но пути их преодоления определены и связаны с разработкой и стандартизацией моделей (онтологий) данных жизненного цикла объектов, общих библиотек справочных данных, открытых форматов цифровых данных, единых систем классификаций и кодирования информации.</w:t>
      </w:r>
    </w:p>
    <w:p w14:paraId="5A455670" w14:textId="005CB9B4" w:rsidR="00CD3A1C" w:rsidRPr="00F33283" w:rsidRDefault="00CD3A1C" w:rsidP="00AF735C">
      <w:pPr>
        <w:pStyle w:val="22"/>
      </w:pPr>
      <w:bookmarkStart w:id="17" w:name="_Toc515284992"/>
      <w:bookmarkStart w:id="18" w:name="_Toc518296719"/>
      <w:r w:rsidRPr="00F33283">
        <w:t>Цели разработки BIM-стандарта</w:t>
      </w:r>
      <w:bookmarkEnd w:id="17"/>
      <w:bookmarkEnd w:id="18"/>
    </w:p>
    <w:p w14:paraId="3111E360" w14:textId="7E5E0E2F" w:rsidR="00CD3A1C" w:rsidRPr="00ED472C" w:rsidRDefault="00CD3A1C" w:rsidP="00CD3A1C">
      <w:r w:rsidRPr="00ED472C">
        <w:t>«BIM-СТАНДАРТ. ПРОМЫШЛЕННЫЕ ОБЪЕКТЫ. Версия</w:t>
      </w:r>
      <w:r w:rsidR="000125B9" w:rsidRPr="000125B9">
        <w:rPr>
          <w:color w:val="FF0000"/>
        </w:rPr>
        <w:t> </w:t>
      </w:r>
      <w:r w:rsidRPr="00ED472C">
        <w:t>1» является логическим продолжением и развитием серии открытых стандартов Autodesk</w:t>
      </w:r>
      <w:r w:rsidRPr="00ED472C">
        <w:rPr>
          <w:rFonts w:cs="Arial"/>
          <w:szCs w:val="24"/>
          <w:vertAlign w:val="superscript"/>
        </w:rPr>
        <w:footnoteReference w:id="1"/>
      </w:r>
      <w:r w:rsidRPr="00ED472C">
        <w:t xml:space="preserve"> в части применения к процессам информационного моделиро</w:t>
      </w:r>
      <w:r w:rsidR="00B37F36">
        <w:t>вания промышленных предприятий.</w:t>
      </w:r>
    </w:p>
    <w:p w14:paraId="164CA7CE" w14:textId="77777777" w:rsidR="00CD3A1C" w:rsidRPr="00ED472C" w:rsidRDefault="00CD3A1C" w:rsidP="00CD3A1C">
      <w:r w:rsidRPr="00ED472C">
        <w:t>Настоящий документ не затрагивает глобальные задачи стандартизации моделей данных жизненного цикла, а ставит своей целью обобщить накопленный опыт и существующие подходы к организации, планированию и обеспечению совместной работы над BIM-проектом, организационной интероперабельности, а также подготовить рекомендации по практической реализации процессов информационного моделирования с применением решений Autodesk. При этом авторы отмечают, что эти решения имеют определенные ограничения по применению и функциональным возможностям</w:t>
      </w:r>
      <w:r w:rsidRPr="00ED472C">
        <w:rPr>
          <w:rFonts w:cs="Arial"/>
          <w:szCs w:val="24"/>
          <w:vertAlign w:val="superscript"/>
        </w:rPr>
        <w:footnoteReference w:id="2"/>
      </w:r>
      <w:r w:rsidRPr="00ED472C">
        <w:t>.</w:t>
      </w:r>
    </w:p>
    <w:p w14:paraId="15CE39B8" w14:textId="61932666" w:rsidR="00CD3A1C" w:rsidRPr="00ED472C" w:rsidRDefault="00CD3A1C" w:rsidP="00CD3A1C">
      <w:pPr>
        <w:rPr>
          <w:szCs w:val="24"/>
        </w:rPr>
      </w:pPr>
      <w:r w:rsidRPr="00ED472C">
        <w:t xml:space="preserve">В совместной рабочей среде от участников проекта требуется производить информацию с помощью стандартизированных процессов, а также согласованных регламентов и методов, чтобы обеспечить единство формы и качества, дающее возможность многократно пользоваться единожды произведенной информацией без изменений или искажений. Изменение процесса отдельным лицом, организацией или группой без согласования является препятствием для совместной работы. </w:t>
      </w:r>
      <w:r w:rsidRPr="00ED472C">
        <w:rPr>
          <w:szCs w:val="24"/>
        </w:rPr>
        <w:t>Таким образом, основной целью стандарта является регламентация процессов, обеспечивающих создание скоординированной, согласованной и актуальной проектно-строительной информации.</w:t>
      </w:r>
    </w:p>
    <w:p w14:paraId="2388FDF2" w14:textId="77777777" w:rsidR="00CD3A1C" w:rsidRPr="00ED472C" w:rsidRDefault="00CD3A1C" w:rsidP="00CD3A1C">
      <w:r w:rsidRPr="00ED472C">
        <w:lastRenderedPageBreak/>
        <w:t xml:space="preserve">Стандарт ориентирован на уровень организации (см. </w:t>
      </w:r>
      <w:r>
        <w:t>т</w:t>
      </w:r>
      <w:r w:rsidRPr="00ED472C">
        <w:t>аблицу 1) и направлен на достижение в организации Уровня 2 зрелости технологии информационного моделирования</w:t>
      </w:r>
      <w:r w:rsidRPr="00ED472C">
        <w:rPr>
          <w:rFonts w:cs="Arial"/>
          <w:szCs w:val="24"/>
          <w:vertAlign w:val="superscript"/>
        </w:rPr>
        <w:footnoteReference w:id="3"/>
      </w:r>
      <w:r w:rsidRPr="00ED472C">
        <w:t>.</w:t>
      </w:r>
    </w:p>
    <w:p w14:paraId="5982E5EF" w14:textId="77777777" w:rsidR="00CD3A1C" w:rsidRPr="00ED472C" w:rsidRDefault="00CD3A1C" w:rsidP="00CD3A1C">
      <w:r w:rsidRPr="00ED472C">
        <w:t>Состав документа включает как платформенно-независимую часть, содержащую общие подходы и методики по организации, планированию и управлению BIM-проектом, так и платформенно-ориентированную, содержащую практические руководства по реализации процессов информационного моделирования с применением платформ Autodesk Revit и Civil 3D, а также других решений, входящих в отраслевую коллекцию Autodesk для проектирования и строительства промышленных и гражданских объектов.</w:t>
      </w:r>
    </w:p>
    <w:p w14:paraId="0DBBE46F" w14:textId="77777777" w:rsidR="00CD3A1C" w:rsidRPr="00ED472C" w:rsidRDefault="00CD3A1C" w:rsidP="00CD3A1C">
      <w:r w:rsidRPr="00ED472C">
        <w:t>Авторы выражают надежду, что документ будет полезен в особенности тем организациям, которые находятся на начальных этапах внедрения технологии BIM и делают первые шаги на пути цифровой трансформации своих бизнес-процессов.</w:t>
      </w:r>
    </w:p>
    <w:p w14:paraId="7C372B4C" w14:textId="7DD3E503" w:rsidR="00CD3A1C" w:rsidRPr="00ED472C" w:rsidRDefault="00CD3A1C" w:rsidP="00CD3A1C">
      <w:r w:rsidRPr="00ED472C">
        <w:t>Авторы признают, что стандартизация в области информационного моделирования (BIM) в части промышленных проектов во всем мире еще далека от завершения, и</w:t>
      </w:r>
      <w:r w:rsidR="0082154C">
        <w:t>,</w:t>
      </w:r>
      <w:r w:rsidRPr="00ED472C">
        <w:t xml:space="preserve"> в связи с этим</w:t>
      </w:r>
      <w:r w:rsidR="0082154C">
        <w:t xml:space="preserve">, </w:t>
      </w:r>
      <w:r w:rsidRPr="00ED472C">
        <w:t>с благодарностью примут пожелания и конструктивную критику со стороны заинтересованного BIM-сообщества.</w:t>
      </w:r>
    </w:p>
    <w:p w14:paraId="6B84EC8E" w14:textId="64D635A9" w:rsidR="00CD3A1C" w:rsidRPr="00ED472C" w:rsidRDefault="00CD3A1C" w:rsidP="00CD3A1C">
      <w:r w:rsidRPr="00ED472C">
        <w:t>Авторы считают, что разработка и применение открытых BIM-стандартов явля</w:t>
      </w:r>
      <w:r w:rsidR="000125B9" w:rsidRPr="00A7386E">
        <w:rPr>
          <w:color w:val="auto"/>
        </w:rPr>
        <w:t>ю</w:t>
      </w:r>
      <w:r w:rsidRPr="00ED472C">
        <w:t>тся</w:t>
      </w:r>
      <w:r w:rsidR="000125B9">
        <w:t xml:space="preserve"> </w:t>
      </w:r>
      <w:r w:rsidRPr="00ED472C">
        <w:t xml:space="preserve">прогрессивной практикой, а каждый последующий документ или новая версия способствуют повышению экономической эффективности от внедрения </w:t>
      </w:r>
      <w:r w:rsidRPr="00A7386E">
        <w:rPr>
          <w:color w:val="auto"/>
        </w:rPr>
        <w:t xml:space="preserve">стандартизованных процессов </w:t>
      </w:r>
      <w:r w:rsidRPr="00ED472C">
        <w:t>информационного моделирования.</w:t>
      </w:r>
    </w:p>
    <w:p w14:paraId="6573FDCB" w14:textId="77777777" w:rsidR="00CD3A1C" w:rsidRPr="00ED472C" w:rsidRDefault="00CD3A1C" w:rsidP="00CD3A1C">
      <w:r w:rsidRPr="00ED472C">
        <w:t>Авторы выражают благодарность всем рецензентам настоящего документа.</w:t>
      </w:r>
    </w:p>
    <w:p w14:paraId="2DDC387A" w14:textId="77777777" w:rsidR="00CD3A1C" w:rsidRPr="00ED472C" w:rsidRDefault="00CD3A1C" w:rsidP="00CD3A1C">
      <w:r w:rsidRPr="00ED472C">
        <w:br w:type="page"/>
      </w:r>
    </w:p>
    <w:p w14:paraId="2C4ECFA2" w14:textId="77777777" w:rsidR="00977AD2" w:rsidRPr="00AF735C" w:rsidRDefault="00977AD2" w:rsidP="00AF735C">
      <w:pPr>
        <w:pStyle w:val="1"/>
      </w:pPr>
      <w:bookmarkStart w:id="19" w:name="_Toc432685718"/>
      <w:bookmarkStart w:id="20" w:name="_Toc432685822"/>
      <w:bookmarkStart w:id="21" w:name="_Toc432686194"/>
      <w:bookmarkStart w:id="22" w:name="_Toc432685719"/>
      <w:bookmarkStart w:id="23" w:name="_Toc432685823"/>
      <w:bookmarkStart w:id="24" w:name="_Toc432686195"/>
      <w:bookmarkStart w:id="25" w:name="h.3dy6vkm" w:colFirst="0" w:colLast="0"/>
      <w:bookmarkStart w:id="26" w:name="_Toc515284993"/>
      <w:bookmarkStart w:id="27" w:name="_Toc518296720"/>
      <w:bookmarkStart w:id="28" w:name="_Toc514057932"/>
      <w:bookmarkEnd w:id="12"/>
      <w:bookmarkEnd w:id="19"/>
      <w:bookmarkEnd w:id="20"/>
      <w:bookmarkEnd w:id="21"/>
      <w:bookmarkEnd w:id="22"/>
      <w:bookmarkEnd w:id="23"/>
      <w:bookmarkEnd w:id="24"/>
      <w:bookmarkEnd w:id="25"/>
      <w:r w:rsidRPr="00AF735C">
        <w:lastRenderedPageBreak/>
        <w:t>ОБЛАСТЬ ПРИМЕНЕНИЯ</w:t>
      </w:r>
      <w:bookmarkEnd w:id="26"/>
      <w:bookmarkEnd w:id="27"/>
    </w:p>
    <w:p w14:paraId="6680418E" w14:textId="77777777" w:rsidR="00977AD2" w:rsidRPr="00ED472C" w:rsidRDefault="00977AD2" w:rsidP="00977AD2">
      <w:r w:rsidRPr="00ED472C">
        <w:t>Стандарт предназначен для проектных организаций и служб технического заказчика, применяющих в своих рабочих процессах технологию BIM.</w:t>
      </w:r>
    </w:p>
    <w:p w14:paraId="615FDE45" w14:textId="77777777" w:rsidR="00977AD2" w:rsidRPr="00ED472C" w:rsidRDefault="00977AD2" w:rsidP="00977AD2">
      <w:r w:rsidRPr="00ED472C">
        <w:t>Стандарт предназначен для применения в следующих основных процессах:</w:t>
      </w:r>
    </w:p>
    <w:p w14:paraId="35DED64F" w14:textId="77777777" w:rsidR="00977AD2" w:rsidRPr="000A64CE" w:rsidRDefault="00977AD2" w:rsidP="00AF735C">
      <w:pPr>
        <w:pStyle w:val="a"/>
      </w:pPr>
      <w:r w:rsidRPr="000A64CE">
        <w:t xml:space="preserve">разработка </w:t>
      </w:r>
      <w:r w:rsidRPr="00AF735C">
        <w:t>информационных</w:t>
      </w:r>
      <w:r w:rsidRPr="000A64CE">
        <w:t xml:space="preserve"> требований к BIM службами технического заказчика (ТЗ на BIM);</w:t>
      </w:r>
    </w:p>
    <w:p w14:paraId="40D054FD" w14:textId="77777777" w:rsidR="00977AD2" w:rsidRPr="000A64CE" w:rsidRDefault="00977AD2" w:rsidP="00AF735C">
      <w:pPr>
        <w:pStyle w:val="a"/>
      </w:pPr>
      <w:r w:rsidRPr="000A64CE">
        <w:t>планирование, организация и управление BIM-проектом на уровне проектной организации;</w:t>
      </w:r>
    </w:p>
    <w:p w14:paraId="135941E8" w14:textId="77777777" w:rsidR="00977AD2" w:rsidRPr="000A64CE" w:rsidRDefault="00977AD2" w:rsidP="00AF735C">
      <w:pPr>
        <w:pStyle w:val="a"/>
      </w:pPr>
      <w:r w:rsidRPr="000A64CE">
        <w:t>техническая реализация BIM-проекта на уровне проектной организации применением решений компании Autodesk. При этом стандарт не ограничивает применение каких-либо других программных средств.</w:t>
      </w:r>
    </w:p>
    <w:p w14:paraId="62422C82" w14:textId="77777777" w:rsidR="00977AD2" w:rsidRPr="00ED472C" w:rsidRDefault="00977AD2" w:rsidP="00977AD2">
      <w:r w:rsidRPr="00ED472C">
        <w:t>Стандарт может быть применен при проектировании и реконструкции:</w:t>
      </w:r>
    </w:p>
    <w:p w14:paraId="1FB25F28" w14:textId="77777777" w:rsidR="00977AD2" w:rsidRPr="000A64CE" w:rsidRDefault="00977AD2" w:rsidP="00AF735C">
      <w:pPr>
        <w:pStyle w:val="a"/>
      </w:pPr>
      <w:r w:rsidRPr="000A64CE">
        <w:t>промышленных предприятий горнодобывающей промышленности (надземная часть);</w:t>
      </w:r>
    </w:p>
    <w:p w14:paraId="18F93289" w14:textId="77777777" w:rsidR="00977AD2" w:rsidRPr="000A64CE" w:rsidRDefault="00977AD2" w:rsidP="00AF735C">
      <w:pPr>
        <w:pStyle w:val="a"/>
      </w:pPr>
      <w:r w:rsidRPr="000A64CE">
        <w:t>промышленных предприятий малой энергетики;</w:t>
      </w:r>
    </w:p>
    <w:p w14:paraId="2B1483AB" w14:textId="31E1C4CF" w:rsidR="00977AD2" w:rsidRPr="000A64CE" w:rsidRDefault="00977AD2" w:rsidP="00AF735C">
      <w:pPr>
        <w:pStyle w:val="a"/>
      </w:pPr>
      <w:r w:rsidRPr="000A64CE">
        <w:t xml:space="preserve">транспортно-складских, административно-хозяйственных, бытовых зданий и сооружений предприятий атомной и тепловой энергетики, нефтегазовой, химической и металлургической отраслей (как составная часть </w:t>
      </w:r>
      <w:r>
        <w:t>многоплатформенного</w:t>
      </w:r>
      <w:r w:rsidRPr="000A64CE">
        <w:t xml:space="preserve"> решения)</w:t>
      </w:r>
      <w:r w:rsidR="00577395" w:rsidRPr="00577395">
        <w:t>;</w:t>
      </w:r>
    </w:p>
    <w:p w14:paraId="4D0BFF0D" w14:textId="77777777" w:rsidR="00977AD2" w:rsidRPr="000A64CE" w:rsidRDefault="00977AD2" w:rsidP="00AF735C">
      <w:pPr>
        <w:pStyle w:val="a"/>
      </w:pPr>
      <w:r w:rsidRPr="000A64CE">
        <w:t>прочих промышленных предприятий малой и средней мощности, при проектировании которых экономически нецелесообразно применение высокоуровневых датацентричных программных комплексов.</w:t>
      </w:r>
    </w:p>
    <w:p w14:paraId="60447DF2" w14:textId="77777777" w:rsidR="00977AD2" w:rsidRPr="00ED472C" w:rsidRDefault="00977AD2" w:rsidP="00977AD2">
      <w:r w:rsidRPr="00ED472C">
        <w:t>Стандарт не регламентирует специфику разработки и требования к составу и структуре информационной модели по конкретной дисциплине (разделу) проекта промышленного объекта.</w:t>
      </w:r>
    </w:p>
    <w:p w14:paraId="3EA0A027" w14:textId="77777777" w:rsidR="00977AD2" w:rsidRPr="00ED472C" w:rsidRDefault="00977AD2" w:rsidP="00977AD2">
      <w:r w:rsidRPr="00ED472C">
        <w:t>Положения настоящего стандарта носят рекомендательный характер и могут быть использованы организациями для разработки собственных стандартов.</w:t>
      </w:r>
    </w:p>
    <w:p w14:paraId="332CDFF2" w14:textId="77777777" w:rsidR="00977AD2" w:rsidRPr="00ED472C" w:rsidRDefault="00977AD2" w:rsidP="00977AD2">
      <w:r w:rsidRPr="00ED472C">
        <w:t>Предполагается, что применение положений настоящего стандарта будет осуществляться специалистами, обладающими необходимым опытом и квалификацией в области информационного моделирования.</w:t>
      </w:r>
    </w:p>
    <w:p w14:paraId="5B981058" w14:textId="77777777" w:rsidR="00977AD2" w:rsidRPr="00ED472C" w:rsidRDefault="00977AD2" w:rsidP="00977AD2">
      <w:r w:rsidRPr="00ED472C">
        <w:t>Положения настоящего стандарта должны быть тщательно проанализированы перед их внедрением в текущие рабочие процессы. Авторы стандарта не несут ответственности за какие-либо последствия применения данного документа.</w:t>
      </w:r>
    </w:p>
    <w:p w14:paraId="73B7DA1B" w14:textId="77777777" w:rsidR="00977AD2" w:rsidRPr="00ED472C" w:rsidRDefault="00977AD2" w:rsidP="00977AD2">
      <w:r w:rsidRPr="00ED472C">
        <w:t>Стандарт учитывает взаимосвязи с национальными документами по стандартизации в области информационного моделирования.</w:t>
      </w:r>
    </w:p>
    <w:p w14:paraId="6F372B5A" w14:textId="77777777" w:rsidR="00977AD2" w:rsidRPr="00ED472C" w:rsidRDefault="00977AD2" w:rsidP="00977AD2">
      <w:r w:rsidRPr="00ED472C">
        <w:br w:type="page"/>
      </w:r>
    </w:p>
    <w:p w14:paraId="398AC907" w14:textId="77777777" w:rsidR="00977AD2" w:rsidRPr="00F33283" w:rsidRDefault="00977AD2" w:rsidP="00AF735C">
      <w:pPr>
        <w:pStyle w:val="1"/>
      </w:pPr>
      <w:bookmarkStart w:id="29" w:name="_Toc515284994"/>
      <w:bookmarkStart w:id="30" w:name="_Toc518296721"/>
      <w:bookmarkStart w:id="31" w:name="_Toc514057933"/>
      <w:bookmarkEnd w:id="28"/>
      <w:r w:rsidRPr="00F33283">
        <w:lastRenderedPageBreak/>
        <w:t>НОРМАТИВНЫЕ ССЫЛКИ</w:t>
      </w:r>
      <w:bookmarkEnd w:id="29"/>
      <w:bookmarkEnd w:id="30"/>
    </w:p>
    <w:p w14:paraId="1C4EDC79" w14:textId="77777777" w:rsidR="00977AD2" w:rsidRPr="00ED472C" w:rsidRDefault="00977AD2" w:rsidP="00977AD2">
      <w:pPr>
        <w:spacing w:after="240"/>
        <w:ind w:left="357" w:hanging="357"/>
      </w:pPr>
      <w:r w:rsidRPr="00ED472C">
        <w:t>ГОСТ Р 57563-2017 «Моделирование информационное в строительстве. Основные положения по разработке стандартов информационного моделирования зданий и сооружений» (ISO/TS 12911:2012);</w:t>
      </w:r>
    </w:p>
    <w:p w14:paraId="186CDA03" w14:textId="71014A5A" w:rsidR="00977AD2" w:rsidRPr="00577395" w:rsidRDefault="00977AD2" w:rsidP="00577395">
      <w:pPr>
        <w:spacing w:after="0"/>
        <w:ind w:left="357" w:hanging="357"/>
        <w:rPr>
          <w:color w:val="FF0000"/>
        </w:rPr>
      </w:pPr>
      <w:r w:rsidRPr="00ED472C">
        <w:t>ГОСТ</w:t>
      </w:r>
      <w:r w:rsidR="00C218C1" w:rsidRPr="00C218C1">
        <w:rPr>
          <w:color w:val="FF0000"/>
        </w:rPr>
        <w:t> </w:t>
      </w:r>
      <w:r w:rsidRPr="00ED472C">
        <w:t>Р 57310-2016 «Моделирование информационное зданий и сооружений. Руководство по доставке информации. Методология и формат»</w:t>
      </w:r>
      <w:r w:rsidRPr="00C218C1">
        <w:rPr>
          <w:color w:val="FF0000"/>
        </w:rPr>
        <w:t xml:space="preserve"> </w:t>
      </w:r>
      <w:r w:rsidRPr="00ED472C">
        <w:t>(ISO 29481-1:2010);</w:t>
      </w:r>
      <w:r w:rsidR="00577395">
        <w:br/>
      </w:r>
    </w:p>
    <w:p w14:paraId="22F46694" w14:textId="23EDB339" w:rsidR="00977AD2" w:rsidRPr="00ED472C" w:rsidRDefault="00977AD2" w:rsidP="00977AD2">
      <w:pPr>
        <w:spacing w:after="240"/>
        <w:ind w:left="357" w:hanging="357"/>
      </w:pPr>
      <w:r w:rsidRPr="00ED472C">
        <w:t>ГОСТ Р 12006-2-2017 «Строительство. Модель организации данных о строительных работах. Часть 2. Основы классификации информации» (ISO 12006-2:2015);</w:t>
      </w:r>
    </w:p>
    <w:p w14:paraId="15100C2B" w14:textId="77777777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t>ГОСТ Р 12006-3-2017 «Строительство. Модель организации данных о строительных работах. Часть</w:t>
      </w:r>
      <w:r w:rsidRPr="00ED472C">
        <w:rPr>
          <w:lang w:val="en-US"/>
        </w:rPr>
        <w:t xml:space="preserve"> 3. </w:t>
      </w:r>
      <w:r w:rsidRPr="00781D67">
        <w:t>Основы</w:t>
      </w:r>
      <w:r w:rsidRPr="00B804B7">
        <w:rPr>
          <w:lang w:val="en-US"/>
        </w:rPr>
        <w:t xml:space="preserve"> </w:t>
      </w:r>
      <w:r w:rsidRPr="00781D67">
        <w:t>обмена</w:t>
      </w:r>
      <w:r w:rsidRPr="00B804B7">
        <w:rPr>
          <w:lang w:val="en-US"/>
        </w:rPr>
        <w:t xml:space="preserve"> </w:t>
      </w:r>
      <w:r w:rsidRPr="00781D67">
        <w:t>объектно</w:t>
      </w:r>
      <w:r w:rsidRPr="00781D67">
        <w:rPr>
          <w:lang w:val="en-US"/>
        </w:rPr>
        <w:t>-</w:t>
      </w:r>
      <w:r w:rsidRPr="00781D67">
        <w:t>ориентированной</w:t>
      </w:r>
      <w:r w:rsidRPr="00B804B7">
        <w:rPr>
          <w:lang w:val="en-US"/>
        </w:rPr>
        <w:t xml:space="preserve"> </w:t>
      </w:r>
      <w:r w:rsidRPr="00781D67">
        <w:t>информацией</w:t>
      </w:r>
      <w:r w:rsidRPr="00ED472C">
        <w:rPr>
          <w:lang w:val="en-US"/>
        </w:rPr>
        <w:t>» (ISO 12006-3:2007);</w:t>
      </w:r>
    </w:p>
    <w:p w14:paraId="23AF7D47" w14:textId="4E5A915C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 xml:space="preserve">ISO 16739:2013 Industry Foundation Classes (IFC) for data sharing in the construction and facility </w:t>
      </w:r>
      <w:r w:rsidR="00574FE6">
        <w:rPr>
          <w:lang w:val="en-US"/>
        </w:rPr>
        <w:br/>
      </w:r>
      <w:r w:rsidRPr="00ED472C">
        <w:rPr>
          <w:lang w:val="en-US"/>
        </w:rPr>
        <w:t>management industries;</w:t>
      </w:r>
    </w:p>
    <w:p w14:paraId="1E65D45A" w14:textId="77777777" w:rsidR="00977AD2" w:rsidRPr="00ED472C" w:rsidRDefault="00977AD2" w:rsidP="00977AD2">
      <w:pPr>
        <w:spacing w:after="240"/>
        <w:ind w:left="357" w:hanging="357"/>
      </w:pPr>
      <w:r w:rsidRPr="00ED472C">
        <w:t>Свод правил 333.1325800.2017 «Информационное моделирование в строительстве. Правила формирования информационной модели объектов на различных стадиях жизненного цикла»;</w:t>
      </w:r>
    </w:p>
    <w:p w14:paraId="43904614" w14:textId="77777777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t xml:space="preserve">Свод правил 328.1325800.2017 «Информационное моделирование в строительстве. </w:t>
      </w:r>
      <w:r w:rsidRPr="00781D67">
        <w:t>Правила</w:t>
      </w:r>
      <w:r w:rsidRPr="00F771F9">
        <w:rPr>
          <w:lang w:val="en-US"/>
        </w:rPr>
        <w:t xml:space="preserve"> </w:t>
      </w:r>
      <w:r w:rsidRPr="00781D67">
        <w:t>описания</w:t>
      </w:r>
      <w:r w:rsidRPr="00F771F9">
        <w:rPr>
          <w:lang w:val="en-US"/>
        </w:rPr>
        <w:t xml:space="preserve"> </w:t>
      </w:r>
      <w:r w:rsidRPr="00781D67">
        <w:t>компонентов</w:t>
      </w:r>
      <w:r w:rsidRPr="00F771F9">
        <w:rPr>
          <w:lang w:val="en-US"/>
        </w:rPr>
        <w:t xml:space="preserve"> </w:t>
      </w:r>
      <w:r w:rsidRPr="00781D67">
        <w:t>информационной</w:t>
      </w:r>
      <w:r w:rsidRPr="00F771F9">
        <w:rPr>
          <w:lang w:val="en-US"/>
        </w:rPr>
        <w:t xml:space="preserve"> </w:t>
      </w:r>
      <w:r w:rsidRPr="00781D67">
        <w:t>модели</w:t>
      </w:r>
      <w:r w:rsidRPr="00ED472C">
        <w:rPr>
          <w:lang w:val="en-US"/>
        </w:rPr>
        <w:t>»;</w:t>
      </w:r>
    </w:p>
    <w:p w14:paraId="10DD4EC0" w14:textId="03876159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 xml:space="preserve">PAS 1192-2:2013 Specification for information management for the capital/delivery phase of </w:t>
      </w:r>
      <w:r w:rsidR="00574FE6">
        <w:rPr>
          <w:lang w:val="en-US"/>
        </w:rPr>
        <w:br/>
      </w:r>
      <w:r w:rsidRPr="00ED472C">
        <w:rPr>
          <w:lang w:val="en-US"/>
        </w:rPr>
        <w:t>construction projects using building information modelling;</w:t>
      </w:r>
    </w:p>
    <w:p w14:paraId="1522DB4B" w14:textId="7BAE4E86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 xml:space="preserve">BS 1192:2007+A2:2016 Collaborative production of architectural, engineering and construction </w:t>
      </w:r>
      <w:r w:rsidR="00574FE6">
        <w:rPr>
          <w:lang w:val="en-US"/>
        </w:rPr>
        <w:br/>
      </w:r>
      <w:r w:rsidRPr="00ED472C">
        <w:rPr>
          <w:lang w:val="en-US"/>
        </w:rPr>
        <w:t>information. Code of practice;</w:t>
      </w:r>
    </w:p>
    <w:p w14:paraId="754380EB" w14:textId="77777777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>Employer’s Information requirements. Core Content and Guidance Notes, Version 07 28.02.13, BIM Task Group;</w:t>
      </w:r>
    </w:p>
    <w:p w14:paraId="39B5ABCF" w14:textId="77777777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>The BIM Project Execution Planning Guide and Templates – Version 2.1, Penn State;</w:t>
      </w:r>
    </w:p>
    <w:p w14:paraId="098D0888" w14:textId="6907578C" w:rsidR="00977AD2" w:rsidRPr="00ED472C" w:rsidRDefault="00977AD2" w:rsidP="00977AD2">
      <w:pPr>
        <w:spacing w:after="240"/>
        <w:ind w:left="357" w:hanging="357"/>
        <w:rPr>
          <w:lang w:val="en-US"/>
        </w:rPr>
      </w:pPr>
      <w:r w:rsidRPr="00ED472C">
        <w:rPr>
          <w:lang w:val="en-US"/>
        </w:rPr>
        <w:t xml:space="preserve">PAS 1192-5:2015 Specification for security-minded building information modelling, digital built </w:t>
      </w:r>
      <w:r w:rsidR="00574FE6">
        <w:rPr>
          <w:lang w:val="en-US"/>
        </w:rPr>
        <w:br/>
      </w:r>
      <w:r w:rsidRPr="00ED472C">
        <w:rPr>
          <w:lang w:val="en-US"/>
        </w:rPr>
        <w:t>environments and smart asset management;</w:t>
      </w:r>
    </w:p>
    <w:p w14:paraId="028D0534" w14:textId="77777777" w:rsidR="00977AD2" w:rsidRPr="00ED472C" w:rsidRDefault="00977AD2" w:rsidP="00977AD2">
      <w:pPr>
        <w:spacing w:after="240"/>
        <w:ind w:left="357" w:hanging="357"/>
      </w:pPr>
      <w:r w:rsidRPr="00ED472C">
        <w:t>«BIM-СТАНДАРТ. ПЛОЩАДНЫЕ ОБЪЕКТЫ. Версия 2.0»;</w:t>
      </w:r>
    </w:p>
    <w:p w14:paraId="770D4D6A" w14:textId="77777777" w:rsidR="00977AD2" w:rsidRPr="00ED472C" w:rsidRDefault="00977AD2" w:rsidP="00977AD2">
      <w:pPr>
        <w:spacing w:after="240"/>
        <w:ind w:left="357" w:hanging="357"/>
      </w:pPr>
      <w:r w:rsidRPr="00ED472C">
        <w:t>«BIM-СТАНДАРТ. ИНФРАСТРУКТУРА. Версия 2.0».</w:t>
      </w:r>
    </w:p>
    <w:p w14:paraId="545FDE2F" w14:textId="77777777" w:rsidR="00977AD2" w:rsidRPr="00ED472C" w:rsidRDefault="00977AD2" w:rsidP="00977AD2">
      <w:r w:rsidRPr="00ED472C">
        <w:br w:type="page"/>
      </w:r>
    </w:p>
    <w:p w14:paraId="77DB480B" w14:textId="77777777" w:rsidR="00977AD2" w:rsidRPr="00F33283" w:rsidRDefault="00977AD2" w:rsidP="00AF735C">
      <w:pPr>
        <w:pStyle w:val="1"/>
      </w:pPr>
      <w:bookmarkStart w:id="32" w:name="_Toc515284995"/>
      <w:bookmarkStart w:id="33" w:name="_Toc518296722"/>
      <w:bookmarkStart w:id="34" w:name="_Toc514057934"/>
      <w:bookmarkEnd w:id="31"/>
      <w:r w:rsidRPr="00F33283">
        <w:lastRenderedPageBreak/>
        <w:t>ТЕРМИНЫ И ОПРЕДЕЛЕНИЯ</w:t>
      </w:r>
      <w:bookmarkEnd w:id="32"/>
      <w:bookmarkEnd w:id="33"/>
    </w:p>
    <w:p w14:paraId="3267C668" w14:textId="77777777" w:rsidR="00977AD2" w:rsidRPr="00ED472C" w:rsidRDefault="00977AD2" w:rsidP="0082154C">
      <w:r w:rsidRPr="00ED472C">
        <w:rPr>
          <w:shd w:val="clear" w:color="auto" w:fill="FFFFFF"/>
        </w:rPr>
        <w:t>В настоящем стандарте применены следующие термины с соответствующими определениями:</w:t>
      </w:r>
    </w:p>
    <w:p w14:paraId="523359B9" w14:textId="77777777" w:rsidR="00977AD2" w:rsidRPr="00ED472C" w:rsidRDefault="00977AD2" w:rsidP="00977AD2">
      <w:r w:rsidRPr="00ED472C">
        <w:rPr>
          <w:b/>
        </w:rPr>
        <w:t>Информационная модель (ИМ, IM).</w:t>
      </w:r>
      <w:r w:rsidRPr="00ED472C">
        <w:t xml:space="preserve"> Совокупность представленных в электронном виде документов, графических и текстовых данных по объекту строительства, размещаемая в среде общих данных (СОД) и представляющая собой единый достоверный источник информации по объекту на всех или отдельных стадиях его жизненного цикла.</w:t>
      </w:r>
    </w:p>
    <w:p w14:paraId="1705F529" w14:textId="77777777" w:rsidR="00977AD2" w:rsidRPr="00ED472C" w:rsidRDefault="00977AD2" w:rsidP="00977AD2">
      <w:pPr>
        <w:jc w:val="center"/>
        <w:rPr>
          <w:rFonts w:cs="Arial"/>
          <w:b/>
          <w:szCs w:val="24"/>
        </w:rPr>
      </w:pPr>
      <w:r w:rsidRPr="00F33283">
        <w:rPr>
          <w:rFonts w:cs="Arial"/>
          <w:b/>
          <w:noProof/>
          <w:szCs w:val="24"/>
          <w:lang w:eastAsia="ru-RU"/>
        </w:rPr>
        <w:drawing>
          <wp:inline distT="0" distB="0" distL="0" distR="0" wp14:anchorId="2D5D3524" wp14:editId="6BCC780C">
            <wp:extent cx="2678430" cy="2514600"/>
            <wp:effectExtent l="0" t="0" r="7620" b="0"/>
            <wp:docPr id="3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EF66" w14:textId="105AF383" w:rsidR="00977AD2" w:rsidRPr="00ED472C" w:rsidRDefault="004D5249" w:rsidP="009259D5">
      <w:pPr>
        <w:pStyle w:val="aff2"/>
        <w:rPr>
          <w:b/>
          <w:szCs w:val="24"/>
        </w:rPr>
      </w:pPr>
      <w:r w:rsidRPr="001A546D">
        <w:t xml:space="preserve">Рисунок </w:t>
      </w:r>
      <w:r w:rsidR="009259D5">
        <w:t>3</w:t>
      </w:r>
      <w:r w:rsidRPr="001A546D">
        <w:t>.1.</w:t>
      </w:r>
    </w:p>
    <w:p w14:paraId="04DEFD2A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szCs w:val="24"/>
        </w:rPr>
        <w:t>Информационная модель объекта (BIM-модель).</w:t>
      </w:r>
      <w:r w:rsidRPr="00ED472C">
        <w:rPr>
          <w:rFonts w:cs="Arial"/>
          <w:szCs w:val="24"/>
        </w:rPr>
        <w:t xml:space="preserve"> Объектно-ориентированная параметрическая трехмерная модель, представляющая в цифровом виде физические, функциональные и прочие характеристики объекта (или его отдельных частей) в виде совокупности информационно насыщенных элементов.</w:t>
      </w:r>
    </w:p>
    <w:p w14:paraId="79A2F751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szCs w:val="24"/>
        </w:rPr>
        <w:t>Информационная модель инженерных изысканий</w:t>
      </w:r>
      <w:r w:rsidRPr="00ED472C">
        <w:rPr>
          <w:rFonts w:cs="Arial"/>
          <w:b/>
          <w:szCs w:val="24"/>
          <w:vertAlign w:val="superscript"/>
        </w:rPr>
        <w:footnoteReference w:id="4"/>
      </w:r>
      <w:r w:rsidRPr="00ED472C">
        <w:rPr>
          <w:rFonts w:cs="Arial"/>
          <w:b/>
          <w:szCs w:val="24"/>
        </w:rPr>
        <w:t xml:space="preserve"> (ИМИИ). </w:t>
      </w:r>
      <w:r w:rsidRPr="00ED472C">
        <w:rPr>
          <w:rFonts w:cs="Arial"/>
          <w:szCs w:val="24"/>
        </w:rPr>
        <w:t>Совокупность результатов инженерных изысканий участка(-</w:t>
      </w:r>
      <w:r w:rsidRPr="00ED472C">
        <w:rPr>
          <w:rFonts w:cs="Arial"/>
          <w:noProof/>
          <w:szCs w:val="24"/>
        </w:rPr>
        <w:t>ов</w:t>
      </w:r>
      <w:r w:rsidRPr="00ED472C">
        <w:rPr>
          <w:rFonts w:cs="Arial"/>
          <w:szCs w:val="24"/>
        </w:rPr>
        <w:t>) строительства, представленных в цифровом виде, включающая:</w:t>
      </w:r>
    </w:p>
    <w:p w14:paraId="7BF6CE11" w14:textId="31064193" w:rsidR="00977AD2" w:rsidRPr="00ED472C" w:rsidRDefault="00977AD2" w:rsidP="009259D5">
      <w:pPr>
        <w:pStyle w:val="a"/>
      </w:pPr>
      <w:r w:rsidRPr="00ED472C">
        <w:t>цифровую модель рельефа (ЦМР)</w:t>
      </w:r>
      <w:bookmarkStart w:id="35" w:name="_Hlk518048771"/>
      <w:r w:rsidR="00566F8F" w:rsidRPr="0082154C">
        <w:rPr>
          <w:color w:val="auto"/>
        </w:rPr>
        <w:t>;</w:t>
      </w:r>
      <w:bookmarkEnd w:id="35"/>
      <w:r w:rsidRPr="00ED472C">
        <w:t xml:space="preserve"> </w:t>
      </w:r>
    </w:p>
    <w:p w14:paraId="464C54E4" w14:textId="3B3C0B9E" w:rsidR="00977AD2" w:rsidRPr="00ED472C" w:rsidRDefault="00977AD2" w:rsidP="009259D5">
      <w:pPr>
        <w:pStyle w:val="a"/>
      </w:pPr>
      <w:r w:rsidRPr="00ED472C">
        <w:t>цифровую модель ситуации (ЦМС)</w:t>
      </w:r>
      <w:r w:rsidR="0082154C" w:rsidRPr="0082154C">
        <w:rPr>
          <w:color w:val="auto"/>
        </w:rPr>
        <w:t>;</w:t>
      </w:r>
    </w:p>
    <w:p w14:paraId="79618C43" w14:textId="451A8D26" w:rsidR="00977AD2" w:rsidRPr="00ED472C" w:rsidRDefault="00977AD2" w:rsidP="009259D5">
      <w:pPr>
        <w:pStyle w:val="a"/>
      </w:pPr>
      <w:r w:rsidRPr="00ED472C">
        <w:t>цифровую модель землепользования (ЦМЗ)</w:t>
      </w:r>
      <w:r w:rsidR="00566F8F">
        <w:t>;</w:t>
      </w:r>
    </w:p>
    <w:p w14:paraId="2E4ED396" w14:textId="2A241E3B" w:rsidR="00977AD2" w:rsidRPr="00ED472C" w:rsidRDefault="00977AD2" w:rsidP="009259D5">
      <w:pPr>
        <w:pStyle w:val="a"/>
      </w:pPr>
      <w:r w:rsidRPr="00ED472C">
        <w:t>цифровую модель инженерных коммуникаций (ЦМК)</w:t>
      </w:r>
      <w:bookmarkStart w:id="36" w:name="_Hlk518048785"/>
      <w:r w:rsidR="0082154C" w:rsidRPr="0082154C">
        <w:rPr>
          <w:color w:val="auto"/>
        </w:rPr>
        <w:t>;</w:t>
      </w:r>
      <w:bookmarkEnd w:id="36"/>
    </w:p>
    <w:p w14:paraId="2117F50A" w14:textId="02B5AA18" w:rsidR="00977AD2" w:rsidRPr="00ED472C" w:rsidRDefault="00977AD2" w:rsidP="009259D5">
      <w:pPr>
        <w:pStyle w:val="a"/>
      </w:pPr>
      <w:r w:rsidRPr="00ED472C">
        <w:t>цифровую модель геологического строения (ЦМГ)</w:t>
      </w:r>
      <w:r w:rsidR="0082154C" w:rsidRPr="0082154C">
        <w:rPr>
          <w:color w:val="auto"/>
        </w:rPr>
        <w:t>;</w:t>
      </w:r>
    </w:p>
    <w:p w14:paraId="2F20486A" w14:textId="1ED0494C" w:rsidR="00977AD2" w:rsidRPr="00ED472C" w:rsidRDefault="00977AD2" w:rsidP="009259D5">
      <w:pPr>
        <w:pStyle w:val="a"/>
      </w:pPr>
      <w:r w:rsidRPr="00ED472C">
        <w:t>цифровую модель гидрометеорологического строения (ЦМГМ)</w:t>
      </w:r>
      <w:r w:rsidR="0082154C" w:rsidRPr="0082154C">
        <w:rPr>
          <w:color w:val="auto"/>
        </w:rPr>
        <w:t>;</w:t>
      </w:r>
    </w:p>
    <w:p w14:paraId="2B610719" w14:textId="0FC3B47B" w:rsidR="00977AD2" w:rsidRPr="00ED472C" w:rsidRDefault="00977AD2" w:rsidP="00977AD2">
      <w:pPr>
        <w:pStyle w:val="a"/>
      </w:pPr>
      <w:r w:rsidRPr="00ED472C">
        <w:t>цифровую модель инженерно-экологических изысканий (ЦМЭ).</w:t>
      </w:r>
    </w:p>
    <w:p w14:paraId="445A1A8E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szCs w:val="24"/>
        </w:rPr>
        <w:t xml:space="preserve">Сводная информационная модель (federated model). </w:t>
      </w:r>
      <w:r w:rsidRPr="00ED472C">
        <w:rPr>
          <w:rFonts w:cs="Arial"/>
          <w:szCs w:val="24"/>
        </w:rPr>
        <w:t>Информационная модель объекта, состоящая из отдельных информационных моделей (например, по различным дисциплинам или частям объекта строительства), соединенных между собой таким образом, что внесение изменений в одну из моделей не приводит к изменению в других.</w:t>
      </w:r>
    </w:p>
    <w:p w14:paraId="4FB99692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bCs/>
          <w:szCs w:val="24"/>
        </w:rPr>
        <w:t>Задача применения информационного моделирования (BIM-задача, BIM Use)</w:t>
      </w:r>
      <w:r w:rsidRPr="00ED472C">
        <w:rPr>
          <w:rFonts w:cs="Arial"/>
          <w:b/>
          <w:szCs w:val="24"/>
        </w:rPr>
        <w:t>.</w:t>
      </w:r>
      <w:r w:rsidRPr="00ED472C">
        <w:rPr>
          <w:rFonts w:cs="Arial"/>
          <w:szCs w:val="24"/>
        </w:rPr>
        <w:t xml:space="preserve"> Метод применения информационного моделирования на различных стадиях жизненного цикла объекта для достижения одной или нескольких целей инвестиционно-строительного проекта.</w:t>
      </w:r>
    </w:p>
    <w:p w14:paraId="1DD248D7" w14:textId="7DC1E6B9" w:rsidR="00977AD2" w:rsidRPr="00ED472C" w:rsidRDefault="00977AD2" w:rsidP="00977AD2">
      <w:pPr>
        <w:rPr>
          <w:rFonts w:cs="Arial"/>
          <w:b/>
          <w:bCs/>
          <w:szCs w:val="24"/>
        </w:rPr>
      </w:pPr>
      <w:r w:rsidRPr="00ED472C">
        <w:rPr>
          <w:rFonts w:cs="Arial"/>
          <w:b/>
          <w:bCs/>
          <w:szCs w:val="24"/>
        </w:rPr>
        <w:lastRenderedPageBreak/>
        <w:t xml:space="preserve">Сценарий использования информационного моделирования (BIM-сценарий). </w:t>
      </w:r>
      <w:r w:rsidRPr="00ED472C">
        <w:rPr>
          <w:rFonts w:cs="Arial"/>
          <w:szCs w:val="24"/>
        </w:rPr>
        <w:t>Стандартизованный процесс, используемый для решения конкретной задачи применения информационного моделирования.</w:t>
      </w:r>
    </w:p>
    <w:p w14:paraId="274125DE" w14:textId="77777777" w:rsidR="00977AD2" w:rsidRPr="00ED472C" w:rsidRDefault="00977AD2" w:rsidP="00977AD2">
      <w:pPr>
        <w:rPr>
          <w:rFonts w:cs="Arial"/>
          <w:szCs w:val="24"/>
          <w:shd w:val="clear" w:color="auto" w:fill="FFFFFF"/>
        </w:rPr>
      </w:pPr>
      <w:r w:rsidRPr="00ED472C">
        <w:rPr>
          <w:rFonts w:cs="Arial"/>
          <w:b/>
          <w:szCs w:val="24"/>
          <w:shd w:val="clear" w:color="auto" w:fill="FFFFFF"/>
        </w:rPr>
        <w:t xml:space="preserve">Среда общих данных, СОД (CDE, Common Data Environment). </w:t>
      </w:r>
      <w:r w:rsidRPr="00ED472C">
        <w:rPr>
          <w:rFonts w:cs="Arial"/>
          <w:szCs w:val="24"/>
          <w:shd w:val="clear" w:color="auto" w:fill="FFFFFF"/>
        </w:rPr>
        <w:t>Комплекс программно-технических средств, представляющих единый источник данных, обеспечивающий совместное использование информации всеми участниками инвестиционно-строительного проекта. Среда общих данных основана на процедурах и регламентах, обеспечивающих эффективное управление итеративным процессом разработки и использования информационной модели, сбора, выпуска и распространения документации между участниками инвестиционно-строительного проекта.</w:t>
      </w:r>
    </w:p>
    <w:p w14:paraId="09566D40" w14:textId="77777777" w:rsidR="00977AD2" w:rsidRPr="00ED472C" w:rsidRDefault="00977AD2" w:rsidP="00977AD2">
      <w:pPr>
        <w:rPr>
          <w:rFonts w:cs="Arial"/>
          <w:szCs w:val="24"/>
          <w:shd w:val="clear" w:color="auto" w:fill="FFFFFF"/>
        </w:rPr>
      </w:pPr>
      <w:r w:rsidRPr="00781D67">
        <w:rPr>
          <w:rFonts w:cs="Arial"/>
          <w:b/>
          <w:szCs w:val="24"/>
        </w:rPr>
        <w:t>Уровень</w:t>
      </w:r>
      <w:r w:rsidRPr="00781D67">
        <w:rPr>
          <w:rFonts w:cs="Arial"/>
          <w:b/>
          <w:szCs w:val="24"/>
          <w:lang w:val="en-US"/>
        </w:rPr>
        <w:t xml:space="preserve"> </w:t>
      </w:r>
      <w:r w:rsidRPr="00781D67">
        <w:rPr>
          <w:rFonts w:cs="Arial"/>
          <w:b/>
          <w:szCs w:val="24"/>
        </w:rPr>
        <w:t>проработки</w:t>
      </w:r>
      <w:r w:rsidRPr="00781D67">
        <w:rPr>
          <w:rFonts w:cs="Arial"/>
          <w:b/>
          <w:szCs w:val="24"/>
          <w:lang w:val="en-US"/>
        </w:rPr>
        <w:t xml:space="preserve"> </w:t>
      </w:r>
      <w:r w:rsidRPr="00ED472C">
        <w:rPr>
          <w:rFonts w:cs="Arial"/>
          <w:b/>
          <w:szCs w:val="24"/>
          <w:shd w:val="clear" w:color="auto" w:fill="FFFFFF"/>
          <w:lang w:val="en-US"/>
        </w:rPr>
        <w:t xml:space="preserve">(LOD, Level Of Development). </w:t>
      </w:r>
      <w:r w:rsidRPr="00ED472C">
        <w:rPr>
          <w:rFonts w:cs="Arial"/>
          <w:szCs w:val="24"/>
          <w:shd w:val="clear" w:color="auto" w:fill="FFFFFF"/>
        </w:rPr>
        <w:t xml:space="preserve">Набор требований, определяющий полноту проработки элемента </w:t>
      </w:r>
      <w:r w:rsidRPr="00ED472C">
        <w:rPr>
          <w:rFonts w:cs="Arial"/>
          <w:szCs w:val="24"/>
        </w:rPr>
        <w:t>BIM-модели</w:t>
      </w:r>
      <w:r w:rsidRPr="00ED472C">
        <w:rPr>
          <w:rFonts w:cs="Arial"/>
          <w:szCs w:val="24"/>
          <w:shd w:val="clear" w:color="auto" w:fill="FFFFFF"/>
        </w:rPr>
        <w:t>. Уровень проработки задает минимальный объем геометрической, пространственной, количественной, а также любой атрибутивной информации, необходимой для решения задач моделирования на конкретной стадии жизненного цикла объекта строительства.</w:t>
      </w:r>
    </w:p>
    <w:p w14:paraId="53A9DB2F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bCs/>
          <w:szCs w:val="24"/>
        </w:rPr>
        <w:t xml:space="preserve">BIM-проект. </w:t>
      </w:r>
      <w:r w:rsidRPr="00ED472C">
        <w:rPr>
          <w:rFonts w:cs="Arial"/>
          <w:szCs w:val="24"/>
        </w:rPr>
        <w:t>Инвестиционно-строительный проект, реализуемый с применением технологий информационного моделирования.</w:t>
      </w:r>
    </w:p>
    <w:p w14:paraId="364A76FC" w14:textId="77777777" w:rsidR="00977AD2" w:rsidRPr="00ED472C" w:rsidRDefault="00977AD2" w:rsidP="00977AD2">
      <w:pPr>
        <w:rPr>
          <w:rFonts w:cs="Arial"/>
          <w:szCs w:val="24"/>
        </w:rPr>
      </w:pPr>
      <w:r w:rsidRPr="00781D67">
        <w:rPr>
          <w:rFonts w:cs="Arial"/>
          <w:b/>
          <w:szCs w:val="28"/>
          <w:shd w:val="clear" w:color="auto" w:fill="FFFFFF"/>
        </w:rPr>
        <w:t>Информационные</w:t>
      </w:r>
      <w:r w:rsidRPr="00781D67">
        <w:rPr>
          <w:rFonts w:cs="Arial"/>
          <w:b/>
          <w:szCs w:val="28"/>
          <w:shd w:val="clear" w:color="auto" w:fill="FFFFFF"/>
          <w:lang w:val="en-US"/>
        </w:rPr>
        <w:t xml:space="preserve"> </w:t>
      </w:r>
      <w:r w:rsidRPr="00781D67">
        <w:rPr>
          <w:rFonts w:cs="Arial"/>
          <w:b/>
          <w:szCs w:val="28"/>
          <w:shd w:val="clear" w:color="auto" w:fill="FFFFFF"/>
        </w:rPr>
        <w:t>требования</w:t>
      </w:r>
      <w:r w:rsidRPr="00781D67">
        <w:rPr>
          <w:rFonts w:cs="Arial"/>
          <w:b/>
          <w:szCs w:val="28"/>
          <w:shd w:val="clear" w:color="auto" w:fill="FFFFFF"/>
          <w:lang w:val="en-US"/>
        </w:rPr>
        <w:t xml:space="preserve"> </w:t>
      </w:r>
      <w:r w:rsidRPr="00781D67">
        <w:rPr>
          <w:rFonts w:cs="Arial"/>
          <w:b/>
          <w:szCs w:val="28"/>
          <w:shd w:val="clear" w:color="auto" w:fill="FFFFFF"/>
        </w:rPr>
        <w:t>заказчика</w:t>
      </w:r>
      <w:r w:rsidRPr="00ED472C">
        <w:rPr>
          <w:rFonts w:cs="Arial"/>
          <w:b/>
          <w:szCs w:val="28"/>
          <w:shd w:val="clear" w:color="auto" w:fill="FFFFFF"/>
          <w:lang w:val="en-US"/>
        </w:rPr>
        <w:t xml:space="preserve"> (EIR, Employer's Information Requirements). </w:t>
      </w:r>
      <w:r w:rsidRPr="00ED472C">
        <w:rPr>
          <w:rFonts w:cs="Arial"/>
          <w:szCs w:val="24"/>
        </w:rPr>
        <w:t>Требования заказчика (государственного заказчика, застройщика, технического заказчика или юридического лица, осуществляющего функции технического заказчика), определяющие информацию, предоставляемую заказчику в процессе реализации инвестиционно-строительного проекта с применением информационного моделирования, задачи применения информационного моделирования, а также требования к применяемым информационным стандартам и регламентам.</w:t>
      </w:r>
    </w:p>
    <w:p w14:paraId="61C38460" w14:textId="77777777" w:rsidR="00977AD2" w:rsidRPr="00ED472C" w:rsidRDefault="00977AD2" w:rsidP="00977AD2">
      <w:pPr>
        <w:rPr>
          <w:rFonts w:cs="Arial"/>
          <w:szCs w:val="24"/>
        </w:rPr>
      </w:pPr>
      <w:r w:rsidRPr="00ED472C">
        <w:rPr>
          <w:rFonts w:cs="Arial"/>
          <w:b/>
          <w:szCs w:val="28"/>
          <w:shd w:val="clear" w:color="auto" w:fill="FFFFFF"/>
        </w:rPr>
        <w:t xml:space="preserve">План реализации BIM-проекта (BEP, BIM Execution Plan). </w:t>
      </w:r>
      <w:r w:rsidRPr="00ED472C">
        <w:rPr>
          <w:rFonts w:cs="Arial"/>
          <w:szCs w:val="24"/>
        </w:rPr>
        <w:t>Технический документ, который разрабатывается, как правило, генпроектной и (или) генподрядной организацией для регламентации взаимодействия с субпроектными (субподрядными) организациями и согласовывается с заказчиком. Отражает информационные требования заказчика, задачи применения информационного моделирования, требуемые уровни проработки, роли и функциональные обязанности участников процесса информационного моделирования.</w:t>
      </w:r>
    </w:p>
    <w:p w14:paraId="24BA471F" w14:textId="20ADB043" w:rsidR="00977AD2" w:rsidRPr="00B222C9" w:rsidRDefault="00977AD2" w:rsidP="00977AD2">
      <w:pPr>
        <w:rPr>
          <w:color w:val="FF0000"/>
          <w:shd w:val="clear" w:color="auto" w:fill="FFFFFF"/>
        </w:rPr>
      </w:pPr>
      <w:r w:rsidRPr="00ED472C">
        <w:rPr>
          <w:b/>
        </w:rPr>
        <w:t>Выявление коллизий.</w:t>
      </w:r>
      <w:r>
        <w:rPr>
          <w:b/>
        </w:rPr>
        <w:t xml:space="preserve"> </w:t>
      </w:r>
      <w:r w:rsidRPr="00ED472C">
        <w:rPr>
          <w:shd w:val="clear" w:color="auto" w:fill="FFFFFF"/>
        </w:rPr>
        <w:t>Процесс поиска, анализа и устранения ошибок, связанных</w:t>
      </w:r>
      <w:r w:rsidRPr="00B222C9">
        <w:rPr>
          <w:color w:val="FF0000"/>
          <w:shd w:val="clear" w:color="auto" w:fill="FFFFFF"/>
        </w:rPr>
        <w:t>:</w:t>
      </w:r>
    </w:p>
    <w:p w14:paraId="1947277D" w14:textId="1BF3495A" w:rsidR="00977AD2" w:rsidRPr="00781D67" w:rsidRDefault="00886C33" w:rsidP="00AF735C">
      <w:pPr>
        <w:pStyle w:val="a"/>
        <w:rPr>
          <w:rFonts w:cs="Arial"/>
          <w:szCs w:val="24"/>
          <w:shd w:val="clear" w:color="auto" w:fill="FFFFFF"/>
        </w:rPr>
      </w:pPr>
      <w:r>
        <w:t>с г</w:t>
      </w:r>
      <w:r w:rsidR="00977AD2" w:rsidRPr="00E07795">
        <w:t>еометрическими</w:t>
      </w:r>
      <w:r w:rsidR="00977AD2" w:rsidRPr="00781D67">
        <w:rPr>
          <w:shd w:val="clear" w:color="auto" w:fill="FFFFFF"/>
        </w:rPr>
        <w:t xml:space="preserve"> пересечениями элементов модели;</w:t>
      </w:r>
    </w:p>
    <w:p w14:paraId="59C294DD" w14:textId="77777777" w:rsidR="00977AD2" w:rsidRDefault="00977AD2" w:rsidP="00AF735C">
      <w:pPr>
        <w:pStyle w:val="a"/>
        <w:rPr>
          <w:shd w:val="clear" w:color="auto" w:fill="FFFFFF"/>
        </w:rPr>
      </w:pPr>
      <w:r w:rsidRPr="00781D67">
        <w:rPr>
          <w:shd w:val="clear" w:color="auto" w:fill="FFFFFF"/>
        </w:rPr>
        <w:t>нарушениями нормируемых расстояний между элементами модели;</w:t>
      </w:r>
    </w:p>
    <w:p w14:paraId="18D5D3CE" w14:textId="77777777" w:rsidR="00977AD2" w:rsidRPr="00781D67" w:rsidRDefault="00977AD2" w:rsidP="00AF735C">
      <w:pPr>
        <w:pStyle w:val="a"/>
        <w:rPr>
          <w:shd w:val="clear" w:color="auto" w:fill="FFFFFF"/>
        </w:rPr>
      </w:pPr>
      <w:r w:rsidRPr="00781D67">
        <w:rPr>
          <w:shd w:val="clear" w:color="auto" w:fill="FFFFFF"/>
        </w:rPr>
        <w:t>пространственно-временными пересечениями ресурсов из календарно-сетевого графика строительства объекта.</w:t>
      </w:r>
    </w:p>
    <w:p w14:paraId="5E2B406E" w14:textId="77777777" w:rsidR="00977AD2" w:rsidRPr="00ED472C" w:rsidRDefault="00977AD2" w:rsidP="00977AD2">
      <w:pPr>
        <w:rPr>
          <w:lang w:eastAsia="ru-RU"/>
        </w:rPr>
      </w:pPr>
      <w:r w:rsidRPr="00ED472C">
        <w:rPr>
          <w:b/>
        </w:rPr>
        <w:t xml:space="preserve">Кодирование информации. </w:t>
      </w:r>
      <w:r w:rsidRPr="00ED472C">
        <w:t>Процесс преобразования и/или представления данных. Применяется при наличии в организации системы классификации и кодирования</w:t>
      </w:r>
      <w:r w:rsidRPr="00ED472C">
        <w:rPr>
          <w:lang w:eastAsia="ru-RU"/>
        </w:rPr>
        <w:t>.</w:t>
      </w:r>
    </w:p>
    <w:p w14:paraId="3C539773" w14:textId="77777777" w:rsidR="00977AD2" w:rsidRPr="00ED472C" w:rsidRDefault="00977AD2" w:rsidP="00977AD2">
      <w:pPr>
        <w:rPr>
          <w:rFonts w:cs="Arial"/>
        </w:rPr>
      </w:pPr>
      <w:r w:rsidRPr="00ED472C">
        <w:rPr>
          <w:rFonts w:cs="Arial"/>
          <w:b/>
        </w:rPr>
        <w:t xml:space="preserve">Компонент. </w:t>
      </w:r>
      <w:r w:rsidRPr="00ED472C">
        <w:rPr>
          <w:rFonts w:cs="Arial"/>
        </w:rPr>
        <w:t>Цифровое представление физических и функциональных характеристик отдельного элемента объекта строительства, предназначенное для многократного использования.</w:t>
      </w:r>
    </w:p>
    <w:p w14:paraId="6DE5E84C" w14:textId="77777777" w:rsidR="00977AD2" w:rsidRPr="00ED472C" w:rsidRDefault="00977AD2" w:rsidP="00977AD2">
      <w:pPr>
        <w:rPr>
          <w:rFonts w:cs="Arial"/>
        </w:rPr>
      </w:pPr>
      <w:r w:rsidRPr="00ED472C">
        <w:rPr>
          <w:rFonts w:cs="Arial"/>
          <w:b/>
        </w:rPr>
        <w:t>Элемент модели</w:t>
      </w:r>
      <w:r w:rsidRPr="00ED472C">
        <w:rPr>
          <w:rFonts w:cs="Arial"/>
        </w:rPr>
        <w:t>. Часть информационной модели объекта, представляющая компонент, систему или сборку в пределах объекта строительства или строительной площадки.</w:t>
      </w:r>
    </w:p>
    <w:p w14:paraId="280D9D6D" w14:textId="77777777" w:rsidR="00977AD2" w:rsidRPr="00ED472C" w:rsidRDefault="00977AD2" w:rsidP="00977AD2">
      <w:pPr>
        <w:rPr>
          <w:rFonts w:cs="Arial"/>
        </w:rPr>
      </w:pPr>
      <w:r w:rsidRPr="00ED472C">
        <w:rPr>
          <w:rFonts w:cs="Arial"/>
        </w:rPr>
        <w:br w:type="page"/>
      </w:r>
    </w:p>
    <w:p w14:paraId="52EDA947" w14:textId="77777777" w:rsidR="007451F1" w:rsidRPr="00F33283" w:rsidRDefault="007451F1" w:rsidP="00AF735C">
      <w:pPr>
        <w:pStyle w:val="1"/>
      </w:pPr>
      <w:bookmarkStart w:id="37" w:name="_Toc515284996"/>
      <w:bookmarkStart w:id="38" w:name="_Toc518296723"/>
      <w:bookmarkStart w:id="39" w:name="_Toc514057935"/>
      <w:bookmarkEnd w:id="34"/>
      <w:r w:rsidRPr="00F33283">
        <w:lastRenderedPageBreak/>
        <w:t>УРОВНИ ЗРЕЛОСТИ ТЕХНОЛОГИИ BIM</w:t>
      </w:r>
      <w:bookmarkEnd w:id="37"/>
      <w:bookmarkEnd w:id="38"/>
    </w:p>
    <w:p w14:paraId="0283D97F" w14:textId="77777777" w:rsidR="007451F1" w:rsidRPr="00ED472C" w:rsidRDefault="007451F1" w:rsidP="007451F1">
      <w:r w:rsidRPr="00ED472C">
        <w:t>Для определения основных принципов информационного моделирования, а также целевых требований к информационным моделям и процессам моделирования, соответствующих настоящему времени, в мировой практике стандартизации BIM</w:t>
      </w:r>
      <w:r w:rsidRPr="00ED472C">
        <w:rPr>
          <w:rFonts w:cs="Arial"/>
          <w:szCs w:val="24"/>
          <w:vertAlign w:val="superscript"/>
        </w:rPr>
        <w:footnoteReference w:id="5"/>
      </w:r>
      <w:r w:rsidRPr="00ED472C">
        <w:t xml:space="preserve"> вводится понятие модели зрелости технологии BIM.</w:t>
      </w:r>
    </w:p>
    <w:p w14:paraId="6102A169" w14:textId="404FB1CD" w:rsidR="007451F1" w:rsidRPr="00ED472C" w:rsidRDefault="007451F1" w:rsidP="00756C26">
      <w:pPr>
        <w:rPr>
          <w:rFonts w:eastAsia="Times New Roman" w:cs="Arial"/>
          <w:b/>
          <w:color w:val="323333"/>
          <w:szCs w:val="24"/>
          <w:lang w:eastAsia="ru-RU"/>
        </w:rPr>
      </w:pPr>
      <w:r w:rsidRPr="00ED472C">
        <w:t xml:space="preserve">На </w:t>
      </w:r>
      <w:r>
        <w:t>р</w:t>
      </w:r>
      <w:r w:rsidRPr="00ED472C">
        <w:t>исунке 4.1 приведена модель зрелости технологии BIM, отображающая продвижение от 2D CAD до BIM Уровня 3.</w:t>
      </w:r>
      <w:r w:rsidRPr="00F33283">
        <w:rPr>
          <w:rFonts w:eastAsia="Times New Roman" w:cs="Arial"/>
          <w:b/>
          <w:noProof/>
          <w:color w:val="323333"/>
          <w:szCs w:val="24"/>
          <w:lang w:eastAsia="ru-RU"/>
        </w:rPr>
        <w:drawing>
          <wp:inline distT="0" distB="0" distL="0" distR="0" wp14:anchorId="0C67E02B" wp14:editId="34114C66">
            <wp:extent cx="6119495" cy="3575685"/>
            <wp:effectExtent l="0" t="0" r="0" b="5715"/>
            <wp:docPr id="3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1708" w14:textId="3D987DD5" w:rsidR="007451F1" w:rsidRPr="001A546D" w:rsidRDefault="007451F1" w:rsidP="001A546D">
      <w:pPr>
        <w:pStyle w:val="aff2"/>
      </w:pPr>
      <w:r w:rsidRPr="001A546D">
        <w:t>Рисунок 4.1</w:t>
      </w:r>
      <w:r w:rsidR="00B222C9" w:rsidRPr="001A546D">
        <w:t>.</w:t>
      </w:r>
      <w:r w:rsidRPr="001A546D">
        <w:t xml:space="preserve"> Уровни зрелости технологии BIM</w:t>
      </w:r>
    </w:p>
    <w:p w14:paraId="6E3B583C" w14:textId="77777777" w:rsidR="007451F1" w:rsidRPr="00ED472C" w:rsidRDefault="007451F1" w:rsidP="007451F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323333"/>
          <w:szCs w:val="24"/>
          <w:lang w:eastAsia="ru-RU"/>
        </w:rPr>
      </w:pPr>
      <w:r w:rsidRPr="00ED472C">
        <w:rPr>
          <w:rFonts w:eastAsia="Times New Roman" w:cs="Arial"/>
          <w:b/>
          <w:color w:val="323333"/>
          <w:szCs w:val="24"/>
          <w:lang w:eastAsia="ru-RU"/>
        </w:rPr>
        <w:t>Уровень 0</w:t>
      </w:r>
    </w:p>
    <w:p w14:paraId="75B4D6D3" w14:textId="5141270B" w:rsidR="007451F1" w:rsidRPr="00ED472C" w:rsidRDefault="007451F1" w:rsidP="007451F1">
      <w:r w:rsidRPr="00ED472C">
        <w:t>Используется традиционный CAD в 2D-формате. Обмен данными осуществляется в основном на уровне 2D</w:t>
      </w:r>
      <w:r w:rsidR="00B222C9" w:rsidRPr="00B222C9">
        <w:rPr>
          <w:color w:val="FF0000"/>
        </w:rPr>
        <w:t>-</w:t>
      </w:r>
      <w:r w:rsidRPr="00ED472C">
        <w:t xml:space="preserve">геометрии. Совместная работа практически отсутствует или реализуется посредством внешних ссылок. </w:t>
      </w:r>
      <w:r>
        <w:t xml:space="preserve">На данный момент большая часть представителей отрасли промышленного проектирования успешно перешли к следующим уровням зрелости </w:t>
      </w:r>
      <w:r>
        <w:rPr>
          <w:lang w:val="en-US"/>
        </w:rPr>
        <w:t>BIM</w:t>
      </w:r>
      <w:r w:rsidRPr="00F316E6">
        <w:t>-</w:t>
      </w:r>
      <w:r>
        <w:t>технологии</w:t>
      </w:r>
      <w:r w:rsidRPr="00ED472C">
        <w:t>.</w:t>
      </w:r>
    </w:p>
    <w:p w14:paraId="35A2658C" w14:textId="77777777" w:rsidR="007451F1" w:rsidRPr="00ED472C" w:rsidRDefault="007451F1" w:rsidP="007451F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323333"/>
          <w:szCs w:val="24"/>
          <w:lang w:eastAsia="ru-RU"/>
        </w:rPr>
      </w:pPr>
      <w:r w:rsidRPr="00ED472C">
        <w:rPr>
          <w:rFonts w:eastAsia="Times New Roman" w:cs="Arial"/>
          <w:b/>
          <w:color w:val="323333"/>
          <w:szCs w:val="24"/>
          <w:lang w:eastAsia="ru-RU"/>
        </w:rPr>
        <w:t>Уровень 1</w:t>
      </w:r>
    </w:p>
    <w:p w14:paraId="321E804E" w14:textId="69AB3F66" w:rsidR="007451F1" w:rsidRPr="00F33283" w:rsidRDefault="007451F1" w:rsidP="007451F1">
      <w:pPr>
        <w:rPr>
          <w:color w:val="808080"/>
        </w:rPr>
      </w:pPr>
      <w:r w:rsidRPr="00ED472C">
        <w:rPr>
          <w:color w:val="272727"/>
        </w:rPr>
        <w:t>Э</w:t>
      </w:r>
      <w:r w:rsidRPr="00ED472C">
        <w:t>то уровень, на котором в настоящее время работает большинство организаций.</w:t>
      </w:r>
      <w:r w:rsidR="00B222C9">
        <w:t xml:space="preserve"> </w:t>
      </w:r>
      <w:r w:rsidRPr="00ED472C">
        <w:t>Обычно это комбинация 3D CAD/BIM и 2D CAD (подготовка ПД и РД).</w:t>
      </w:r>
      <w:r w:rsidR="00B222C9">
        <w:t xml:space="preserve"> </w:t>
      </w:r>
      <w:r w:rsidRPr="00F33283">
        <w:rPr>
          <w:color w:val="3B3838"/>
        </w:rPr>
        <w:t>Совместная работа, как правило, организована на уровне нескольких профильных дисциплин в рамках датацентричного программного комплекса.</w:t>
      </w:r>
    </w:p>
    <w:p w14:paraId="572CFF02" w14:textId="013EAE67" w:rsidR="007451F1" w:rsidRPr="00ED472C" w:rsidRDefault="007451F1" w:rsidP="007451F1">
      <w:r w:rsidRPr="00ED472C">
        <w:t>Сводная модель не формируется, поскольку многие дисциплины работают в 2D. Обмен данными осуществляется на уровн</w:t>
      </w:r>
      <w:r w:rsidR="00886C33">
        <w:t>е</w:t>
      </w:r>
      <w:r w:rsidRPr="00ED472C">
        <w:t xml:space="preserve"> 3D</w:t>
      </w:r>
      <w:r w:rsidR="00886C33">
        <w:t>-</w:t>
      </w:r>
      <w:r w:rsidRPr="00ED472C">
        <w:t xml:space="preserve">геометрии и атрибутики в рамках дисциплин, использующих 3D CAD/BIM решения. Открытые форматы практически не используются. Среда общих данных, как правило, организована на уровне файлового обмена, могут применяться системы управления инженерными данными (PDM). </w:t>
      </w:r>
    </w:p>
    <w:p w14:paraId="743FE549" w14:textId="77777777" w:rsidR="007451F1" w:rsidRPr="00ED472C" w:rsidRDefault="007451F1" w:rsidP="007451F1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323333"/>
          <w:szCs w:val="24"/>
          <w:lang w:eastAsia="ru-RU"/>
        </w:rPr>
      </w:pPr>
      <w:r w:rsidRPr="00ED472C">
        <w:rPr>
          <w:rFonts w:eastAsia="Times New Roman" w:cs="Arial"/>
          <w:b/>
          <w:color w:val="323333"/>
          <w:szCs w:val="24"/>
          <w:lang w:eastAsia="ru-RU"/>
        </w:rPr>
        <w:lastRenderedPageBreak/>
        <w:t>Уровень 2</w:t>
      </w:r>
    </w:p>
    <w:p w14:paraId="524C217F" w14:textId="7916E5E6" w:rsidR="007451F1" w:rsidRPr="009A790B" w:rsidRDefault="007451F1" w:rsidP="007451F1">
      <w:r w:rsidRPr="00ED472C">
        <w:t xml:space="preserve">Это целевой уровень зрелости технологии BIM, принятый к реализации в настоящее время во </w:t>
      </w:r>
      <w:r w:rsidRPr="00ED472C">
        <w:rPr>
          <w:u w:val="single"/>
        </w:rPr>
        <w:t>всех</w:t>
      </w:r>
      <w:r w:rsidRPr="00ED472C">
        <w:t xml:space="preserve"> международных и зарубежных документах по стандартизации BIM. Основное отличие от предыдущих уровней и основная цель этого уровня </w:t>
      </w:r>
      <w:r w:rsidRPr="00ED472C">
        <w:rPr>
          <w:shd w:val="clear" w:color="auto" w:fill="FFFFFF"/>
        </w:rPr>
        <w:t xml:space="preserve">– организация совместной скоординированной работы многодисциплинарных проектных групп на основе сводной модели, размещаемой в среде общих данных. Для обеспечения интероперабельности используются как нативные, </w:t>
      </w:r>
      <w:r>
        <w:t>так и открытые форматы и схемы представления данных.</w:t>
      </w:r>
      <w:r w:rsidRPr="004336CC">
        <w:t xml:space="preserve"> </w:t>
      </w:r>
      <w:r>
        <w:t>Обмен данными осуществляется на уровне 3</w:t>
      </w:r>
      <w:r>
        <w:rPr>
          <w:lang w:val="en-US"/>
        </w:rPr>
        <w:t>D</w:t>
      </w:r>
      <w:r w:rsidRPr="004076E3">
        <w:t>-</w:t>
      </w:r>
      <w:r>
        <w:t>геометрии и атрибутивной информации</w:t>
      </w:r>
      <w:r w:rsidRPr="004336CC">
        <w:t xml:space="preserve">. </w:t>
      </w:r>
      <w:r w:rsidRPr="00F33283">
        <w:rPr>
          <w:color w:val="3B3838"/>
        </w:rPr>
        <w:t xml:space="preserve">Данный уровень предполагает добавление следующих измерений: 4D (время) и 5D (стоимость) и частичное использование BIM на всех стадиях жизненного цикла объекта. </w:t>
      </w:r>
      <w:r>
        <w:t>На данном уровне могут выполняться работы по автоматизированному сбору данных по моделям и автоматизированным проверкам на коллизии</w:t>
      </w:r>
      <w:r w:rsidRPr="004336CC">
        <w:t>.</w:t>
      </w:r>
    </w:p>
    <w:p w14:paraId="4DADE844" w14:textId="77777777" w:rsidR="007451F1" w:rsidRPr="00ED472C" w:rsidRDefault="007451F1" w:rsidP="007451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Arial"/>
          <w:b/>
          <w:color w:val="323333"/>
          <w:szCs w:val="24"/>
          <w:lang w:eastAsia="ru-RU"/>
        </w:rPr>
      </w:pPr>
      <w:r w:rsidRPr="00ED472C">
        <w:rPr>
          <w:rFonts w:eastAsia="Times New Roman" w:cs="Arial"/>
          <w:b/>
          <w:color w:val="323333"/>
          <w:szCs w:val="24"/>
          <w:lang w:eastAsia="ru-RU"/>
        </w:rPr>
        <w:t>Уровень 3</w:t>
      </w:r>
    </w:p>
    <w:p w14:paraId="23B45E75" w14:textId="7E7EB1AC" w:rsidR="007451F1" w:rsidRPr="00ED472C" w:rsidRDefault="007451F1" w:rsidP="007451F1">
      <w:r w:rsidRPr="00ED472C">
        <w:t xml:space="preserve">Предполагает работу посредством web-сервисов всех проектных дисциплин и всех участников инвестиционно-строительного проекта к единой интегрированной датацентричной BIM-модели на основе открытых схем (онтологий) и форматов данных, семантик и классификаций. В настоящее время не существует документов по стандартизации этого уровня. </w:t>
      </w:r>
    </w:p>
    <w:p w14:paraId="59987B9B" w14:textId="77777777" w:rsidR="007451F1" w:rsidRPr="00ED472C" w:rsidRDefault="007451F1" w:rsidP="007451F1"/>
    <w:p w14:paraId="49CABFA0" w14:textId="77777777" w:rsidR="007451F1" w:rsidRPr="00F33283" w:rsidRDefault="007451F1" w:rsidP="00CF709A">
      <w:pPr>
        <w:pStyle w:val="2"/>
      </w:pPr>
      <w:bookmarkStart w:id="40" w:name="_Toc515284997"/>
      <w:bookmarkStart w:id="41" w:name="_Toc518296724"/>
      <w:r w:rsidRPr="00F33283">
        <w:t>Основные положения BIM Уровня 2</w:t>
      </w:r>
      <w:bookmarkEnd w:id="40"/>
      <w:bookmarkEnd w:id="41"/>
    </w:p>
    <w:p w14:paraId="0226408F" w14:textId="77777777" w:rsidR="007451F1" w:rsidRPr="00ED472C" w:rsidRDefault="007451F1" w:rsidP="007451F1">
      <w:r w:rsidRPr="00ED472C">
        <w:t>Уровень 2 зрелости технологии информационного моделирования включает следующие основные требования к BIM:</w:t>
      </w:r>
    </w:p>
    <w:p w14:paraId="108762DA" w14:textId="77777777" w:rsidR="007451F1" w:rsidRPr="00ED472C" w:rsidRDefault="007451F1" w:rsidP="00AA6EFD">
      <w:pPr>
        <w:pStyle w:val="a"/>
      </w:pPr>
      <w:r w:rsidRPr="00ED472C">
        <w:t>разработка BIM-моделей по отдельным дисциплинам и организация обмена информацией между ними на основе сводных моделей, внешних ссылок или непосредственного обмена информацией;</w:t>
      </w:r>
    </w:p>
    <w:p w14:paraId="34E801D1" w14:textId="77777777" w:rsidR="007451F1" w:rsidRPr="00ED472C" w:rsidRDefault="007451F1" w:rsidP="00AA6EFD">
      <w:pPr>
        <w:pStyle w:val="a"/>
      </w:pPr>
      <w:r w:rsidRPr="00ED472C">
        <w:t>четкое определение Информационных требований технического заказчика (EIR);</w:t>
      </w:r>
    </w:p>
    <w:p w14:paraId="439A7762" w14:textId="77777777" w:rsidR="007451F1" w:rsidRPr="00ED472C" w:rsidRDefault="007451F1" w:rsidP="00AA6EFD">
      <w:pPr>
        <w:pStyle w:val="a"/>
      </w:pPr>
      <w:r w:rsidRPr="00ED472C">
        <w:t>оценка квалификации исполнителей проекта;</w:t>
      </w:r>
    </w:p>
    <w:p w14:paraId="17E2B6E2" w14:textId="77777777" w:rsidR="007451F1" w:rsidRPr="00ED472C" w:rsidRDefault="007451F1" w:rsidP="00AA6EFD">
      <w:pPr>
        <w:pStyle w:val="a"/>
      </w:pPr>
      <w:r w:rsidRPr="00ED472C">
        <w:t>предоставление исполнителями BIM-проекта Плана реализации BIM-проекта (BEP);</w:t>
      </w:r>
    </w:p>
    <w:p w14:paraId="6F8EAC21" w14:textId="77777777" w:rsidR="007451F1" w:rsidRPr="00ED472C" w:rsidRDefault="007451F1" w:rsidP="00AA6EFD">
      <w:pPr>
        <w:pStyle w:val="a"/>
      </w:pPr>
      <w:r w:rsidRPr="00ED472C">
        <w:t>обеспечение единой среды общих данных (СDE);</w:t>
      </w:r>
    </w:p>
    <w:p w14:paraId="4F6E5863" w14:textId="77777777" w:rsidR="007451F1" w:rsidRPr="00ED472C" w:rsidRDefault="007451F1" w:rsidP="00AA6EFD">
      <w:pPr>
        <w:pStyle w:val="a"/>
      </w:pPr>
      <w:r w:rsidRPr="00ED472C">
        <w:t>разработка BIM-моделей с использованием программного обеспечения, поддерживающего технологию информационного моделирования.</w:t>
      </w:r>
    </w:p>
    <w:p w14:paraId="5741A51B" w14:textId="77777777" w:rsidR="007451F1" w:rsidRPr="00ED472C" w:rsidRDefault="007451F1" w:rsidP="007451F1">
      <w:pPr>
        <w:rPr>
          <w:rFonts w:cs="Arial"/>
          <w:szCs w:val="24"/>
        </w:rPr>
        <w:sectPr w:rsidR="007451F1" w:rsidRPr="00ED472C" w:rsidSect="007C45D7">
          <w:footerReference w:type="default" r:id="rId19"/>
          <w:pgSz w:w="11906" w:h="16838"/>
          <w:pgMar w:top="851" w:right="851" w:bottom="851" w:left="851" w:header="709" w:footer="709" w:gutter="0"/>
          <w:pgNumType w:start="0"/>
          <w:cols w:space="708"/>
          <w:titlePg/>
          <w:docGrid w:linePitch="360"/>
        </w:sectPr>
      </w:pPr>
    </w:p>
    <w:p w14:paraId="4C4292BA" w14:textId="7D6AEC8C" w:rsidR="00C92252" w:rsidRPr="00F33283" w:rsidRDefault="00C92252" w:rsidP="00AF735C">
      <w:pPr>
        <w:pStyle w:val="1"/>
      </w:pPr>
      <w:bookmarkStart w:id="42" w:name="_Toc514057937"/>
      <w:bookmarkStart w:id="43" w:name="_Toc518296725"/>
      <w:bookmarkEnd w:id="39"/>
      <w:r w:rsidRPr="00F33283">
        <w:lastRenderedPageBreak/>
        <w:t>ПОДГОТОВКА И ПЛАНИРОВАНИЕ BIM-ПРОЕКТА</w:t>
      </w:r>
      <w:bookmarkEnd w:id="42"/>
      <w:bookmarkEnd w:id="43"/>
    </w:p>
    <w:p w14:paraId="2BF055AA" w14:textId="77777777" w:rsidR="007451F1" w:rsidRPr="00ED472C" w:rsidRDefault="007451F1" w:rsidP="007451F1">
      <w:r w:rsidRPr="00ED472C">
        <w:t xml:space="preserve">Планирование BIM-проекта должно осуществляться всеми участниками процесса информационного моделирования (заказчиками, проектными и строительными организациями, службами эксплуатации) в целях: </w:t>
      </w:r>
    </w:p>
    <w:p w14:paraId="3E132709" w14:textId="77777777" w:rsidR="007451F1" w:rsidRPr="00B135FF" w:rsidRDefault="007451F1" w:rsidP="00AF735C">
      <w:pPr>
        <w:pStyle w:val="a"/>
      </w:pPr>
      <w:r w:rsidRPr="00B135FF">
        <w:t xml:space="preserve">формирования целей и задач применения BIM на всех стадиях и этапах инвестиционно-строительного проекта (или на отдельных стадиях, на которых применяется BIM); </w:t>
      </w:r>
    </w:p>
    <w:p w14:paraId="7FCD5AA9" w14:textId="77777777" w:rsidR="007451F1" w:rsidRPr="00B135FF" w:rsidRDefault="007451F1" w:rsidP="00AF735C">
      <w:pPr>
        <w:pStyle w:val="a"/>
      </w:pPr>
      <w:r w:rsidRPr="00B135FF">
        <w:t>обеспечения совместной работы на основе единой среды общих данных;</w:t>
      </w:r>
    </w:p>
    <w:p w14:paraId="041BEFCC" w14:textId="77777777" w:rsidR="007451F1" w:rsidRPr="00B135FF" w:rsidRDefault="007451F1" w:rsidP="00AF735C">
      <w:pPr>
        <w:pStyle w:val="a"/>
      </w:pPr>
      <w:r w:rsidRPr="00B135FF">
        <w:t xml:space="preserve">распределения ролей и функций участников как на межорганизационном уровне взаимодействия, так и внутриорганизационном; </w:t>
      </w:r>
    </w:p>
    <w:p w14:paraId="3ECB15E3" w14:textId="77777777" w:rsidR="007451F1" w:rsidRPr="00B135FF" w:rsidRDefault="007451F1" w:rsidP="00AF735C">
      <w:pPr>
        <w:pStyle w:val="a"/>
      </w:pPr>
      <w:r w:rsidRPr="00B135FF">
        <w:t>определения информационных потребностей участников проекта;</w:t>
      </w:r>
    </w:p>
    <w:p w14:paraId="101388D3" w14:textId="77777777" w:rsidR="007451F1" w:rsidRPr="00B135FF" w:rsidRDefault="007451F1" w:rsidP="00AF735C">
      <w:pPr>
        <w:pStyle w:val="a"/>
      </w:pPr>
      <w:r w:rsidRPr="00B135FF">
        <w:t>обеспечения надежного и непрерывного обмена информацией;</w:t>
      </w:r>
    </w:p>
    <w:p w14:paraId="5874B495" w14:textId="77777777" w:rsidR="007451F1" w:rsidRPr="00B135FF" w:rsidRDefault="007451F1" w:rsidP="00AF735C">
      <w:pPr>
        <w:pStyle w:val="a"/>
      </w:pPr>
      <w:r w:rsidRPr="00B135FF">
        <w:t>определения потребности в требуемых для реализации проекта ресурсах;</w:t>
      </w:r>
    </w:p>
    <w:p w14:paraId="10409F3C" w14:textId="77777777" w:rsidR="007451F1" w:rsidRPr="00B135FF" w:rsidRDefault="007451F1" w:rsidP="00AF735C">
      <w:pPr>
        <w:pStyle w:val="a"/>
      </w:pPr>
      <w:r w:rsidRPr="00B135FF">
        <w:t>осуществления контроля качества информационных моделей.</w:t>
      </w:r>
    </w:p>
    <w:p w14:paraId="27CE3F50" w14:textId="77777777" w:rsidR="007451F1" w:rsidRPr="00F33283" w:rsidRDefault="007451F1" w:rsidP="00AF735C">
      <w:pPr>
        <w:pStyle w:val="2"/>
      </w:pPr>
      <w:bookmarkStart w:id="44" w:name="_Toc515284999"/>
      <w:bookmarkStart w:id="45" w:name="_Toc518296726"/>
      <w:bookmarkStart w:id="46" w:name="_Toc514057938"/>
      <w:r w:rsidRPr="00F33283">
        <w:t>Задачи применения BIM</w:t>
      </w:r>
      <w:bookmarkEnd w:id="44"/>
      <w:bookmarkEnd w:id="45"/>
    </w:p>
    <w:p w14:paraId="2E5F9CD5" w14:textId="7FDAAC36" w:rsidR="007451F1" w:rsidRPr="00ED472C" w:rsidRDefault="007451F1" w:rsidP="00756C26">
      <w:r w:rsidRPr="00ED472C">
        <w:rPr>
          <w:szCs w:val="24"/>
        </w:rPr>
        <w:t>Для</w:t>
      </w:r>
      <w:r w:rsidRPr="00ED472C">
        <w:t xml:space="preserve"> оказания содействия всем участникам BIM-проекта при определении задач, которые целесообразно решать с применением инструментов информационного моделирования, были разработаны методические рекомендации, изложенные в </w:t>
      </w:r>
      <w:r w:rsidRPr="00ED472C">
        <w:rPr>
          <w:szCs w:val="24"/>
        </w:rPr>
        <w:t>документе</w:t>
      </w:r>
      <w:r w:rsidR="00756C26">
        <w:rPr>
          <w:szCs w:val="24"/>
        </w:rPr>
        <w:t xml:space="preserve"> «</w:t>
      </w:r>
      <w:r w:rsidRPr="00ED472C">
        <w:rPr>
          <w:i/>
          <w:szCs w:val="24"/>
        </w:rPr>
        <w:t>The BIM Project Execution Planning Guide</w:t>
      </w:r>
      <w:r w:rsidR="00756C26">
        <w:rPr>
          <w:i/>
          <w:szCs w:val="24"/>
        </w:rPr>
        <w:t>»</w:t>
      </w:r>
      <w:r w:rsidRPr="00ED472C">
        <w:rPr>
          <w:i/>
          <w:szCs w:val="24"/>
        </w:rPr>
        <w:t xml:space="preserve"> </w:t>
      </w:r>
      <w:r w:rsidRPr="00ED472C">
        <w:rPr>
          <w:szCs w:val="24"/>
        </w:rPr>
        <w:t xml:space="preserve">(The Pennsylvania State University). В документе приведено </w:t>
      </w:r>
      <w:r w:rsidRPr="00ED472C">
        <w:t>25 основных и вторичных задач применения BIM с кратким описанием соответствующих процессов их реализации (BIM-сценариев).</w:t>
      </w:r>
    </w:p>
    <w:p w14:paraId="251056C5" w14:textId="78ED9813" w:rsidR="007451F1" w:rsidRDefault="007451F1" w:rsidP="00756C26">
      <w:r w:rsidRPr="00ED472C">
        <w:t>Задачи применения BIM являются отправной точкой для планирования BIM-проекта как со стороны заказчика, поскольку определяют рамки применения BIM на всех или некоторых стадиях ЖЦ объекта, так и для исполнителей (проектировщиков и строителей), поскольку являются основой для формирования Плана реализации BIM-проекта (BEP).</w:t>
      </w:r>
    </w:p>
    <w:p w14:paraId="4DF01B38" w14:textId="07B4961D" w:rsidR="002310F2" w:rsidRDefault="002310F2" w:rsidP="00756C26"/>
    <w:p w14:paraId="35EF7E8C" w14:textId="77777777" w:rsidR="002310F2" w:rsidRPr="00ED472C" w:rsidRDefault="002310F2" w:rsidP="00756C26"/>
    <w:p w14:paraId="7EDD90AA" w14:textId="77777777" w:rsidR="007451F1" w:rsidRPr="00ED472C" w:rsidRDefault="007451F1" w:rsidP="007451F1">
      <w:pPr>
        <w:spacing w:before="240" w:line="240" w:lineRule="auto"/>
        <w:ind w:firstLine="708"/>
        <w:jc w:val="right"/>
        <w:rPr>
          <w:rFonts w:cs="Arial"/>
        </w:rPr>
      </w:pPr>
      <w:r w:rsidRPr="00ED472C">
        <w:rPr>
          <w:rFonts w:cs="Arial"/>
        </w:rPr>
        <w:t xml:space="preserve">Таблица 2. Характерные задачи применения BIM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079"/>
      </w:tblGrid>
      <w:tr w:rsidR="007451F1" w:rsidRPr="00487A23" w14:paraId="5F854C29" w14:textId="77777777" w:rsidTr="002310F2">
        <w:trPr>
          <w:tblHeader/>
        </w:trPr>
        <w:tc>
          <w:tcPr>
            <w:tcW w:w="2122" w:type="dxa"/>
          </w:tcPr>
          <w:p w14:paraId="1503C671" w14:textId="77777777" w:rsidR="007451F1" w:rsidRPr="00487A23" w:rsidRDefault="007451F1" w:rsidP="00414B34">
            <w:pPr>
              <w:pStyle w:val="aff5"/>
              <w:jc w:val="center"/>
              <w:rPr>
                <w:b/>
              </w:rPr>
            </w:pPr>
            <w:r w:rsidRPr="00487A23">
              <w:rPr>
                <w:b/>
              </w:rPr>
              <w:t>Стадия/этап ЖЦ объекта</w:t>
            </w:r>
          </w:p>
        </w:tc>
        <w:tc>
          <w:tcPr>
            <w:tcW w:w="8079" w:type="dxa"/>
          </w:tcPr>
          <w:p w14:paraId="4CE09A1E" w14:textId="77777777" w:rsidR="007451F1" w:rsidRPr="00487A23" w:rsidRDefault="007451F1" w:rsidP="00414B34">
            <w:pPr>
              <w:pStyle w:val="aff5"/>
              <w:jc w:val="center"/>
              <w:rPr>
                <w:b/>
              </w:rPr>
            </w:pPr>
            <w:r w:rsidRPr="00487A23">
              <w:rPr>
                <w:b/>
              </w:rPr>
              <w:t xml:space="preserve">Характерные задачи применения BIM </w:t>
            </w:r>
            <w:r w:rsidRPr="00487A23">
              <w:rPr>
                <w:b/>
              </w:rPr>
              <w:br/>
              <w:t>(промышленные предприятия)</w:t>
            </w:r>
          </w:p>
        </w:tc>
      </w:tr>
      <w:tr w:rsidR="007451F1" w:rsidRPr="00F33283" w14:paraId="57B1E933" w14:textId="77777777" w:rsidTr="002310F2">
        <w:tc>
          <w:tcPr>
            <w:tcW w:w="2122" w:type="dxa"/>
          </w:tcPr>
          <w:p w14:paraId="17C7A3E1" w14:textId="77777777" w:rsidR="007451F1" w:rsidRPr="00F33283" w:rsidRDefault="007451F1" w:rsidP="00414B34">
            <w:pPr>
              <w:pStyle w:val="aff5"/>
            </w:pPr>
            <w:r w:rsidRPr="00F33283">
              <w:t>Обоснование инвестиций (ТЭО)</w:t>
            </w:r>
          </w:p>
        </w:tc>
        <w:tc>
          <w:tcPr>
            <w:tcW w:w="8079" w:type="dxa"/>
          </w:tcPr>
          <w:p w14:paraId="60E6A030" w14:textId="2EA8A9F4" w:rsidR="007451F1" w:rsidRPr="009D3F8D" w:rsidRDefault="007451F1" w:rsidP="00414B34">
            <w:pPr>
              <w:pStyle w:val="aff5"/>
              <w:rPr>
                <w:color w:val="0D0D0D" w:themeColor="text1" w:themeTint="F2"/>
              </w:rPr>
            </w:pPr>
            <w:r w:rsidRPr="009D3F8D">
              <w:rPr>
                <w:color w:val="0D0D0D" w:themeColor="text1" w:themeTint="F2"/>
              </w:rPr>
              <w:t>Анализ местоположения, инженерно-геологической и экологической ситуации будущего промышленного предприятия</w:t>
            </w:r>
            <w:r w:rsidR="009D3F8D" w:rsidRPr="009D3F8D">
              <w:rPr>
                <w:color w:val="0D0D0D" w:themeColor="text1" w:themeTint="F2"/>
              </w:rPr>
              <w:t>;</w:t>
            </w:r>
          </w:p>
          <w:p w14:paraId="0A9C4D26" w14:textId="62A3C5C3" w:rsidR="007451F1" w:rsidRPr="009D3F8D" w:rsidRDefault="007451F1" w:rsidP="00414B34">
            <w:pPr>
              <w:pStyle w:val="aff5"/>
            </w:pPr>
            <w:r w:rsidRPr="009D3F8D">
              <w:t>Разработка вариантов размещения промышленного предприятия и основных технологических, объемно-планировочных и конструктивных решений</w:t>
            </w:r>
            <w:r w:rsidR="009D3F8D" w:rsidRPr="009D3F8D">
              <w:t>;</w:t>
            </w:r>
            <w:r w:rsidRPr="009D3F8D">
              <w:t xml:space="preserve"> </w:t>
            </w:r>
          </w:p>
          <w:p w14:paraId="29485A03" w14:textId="0EFD2415" w:rsidR="007451F1" w:rsidRPr="009D3F8D" w:rsidRDefault="007451F1" w:rsidP="00414B34">
            <w:pPr>
              <w:pStyle w:val="aff5"/>
            </w:pPr>
            <w:r w:rsidRPr="009D3F8D">
              <w:t>Сравнение вариантов площадок размещения промышленного предприятия (минимизации объемов земляных работ)</w:t>
            </w:r>
          </w:p>
        </w:tc>
      </w:tr>
      <w:tr w:rsidR="007451F1" w:rsidRPr="00F33283" w14:paraId="78C337FE" w14:textId="77777777" w:rsidTr="002310F2">
        <w:trPr>
          <w:trHeight w:val="1111"/>
        </w:trPr>
        <w:tc>
          <w:tcPr>
            <w:tcW w:w="2122" w:type="dxa"/>
          </w:tcPr>
          <w:p w14:paraId="5F4C27A3" w14:textId="77777777" w:rsidR="007451F1" w:rsidRPr="00F33283" w:rsidRDefault="007451F1" w:rsidP="00414B34">
            <w:pPr>
              <w:pStyle w:val="aff5"/>
            </w:pPr>
            <w:r w:rsidRPr="00F33283">
              <w:t>Инженерные изыскания</w:t>
            </w:r>
          </w:p>
        </w:tc>
        <w:tc>
          <w:tcPr>
            <w:tcW w:w="8079" w:type="dxa"/>
          </w:tcPr>
          <w:p w14:paraId="07997774" w14:textId="7B3F3487" w:rsidR="007451F1" w:rsidRPr="009D3F8D" w:rsidRDefault="007451F1" w:rsidP="00414B34">
            <w:pPr>
              <w:pStyle w:val="aff5"/>
              <w:rPr>
                <w:color w:val="0D0D0D" w:themeColor="text1" w:themeTint="F2"/>
              </w:rPr>
            </w:pPr>
            <w:r w:rsidRPr="009D3F8D">
              <w:rPr>
                <w:color w:val="0D0D0D" w:themeColor="text1" w:themeTint="F2"/>
              </w:rPr>
              <w:t>Формирование информационной модели инженерных изысканий</w:t>
            </w:r>
            <w:r w:rsidR="009D3F8D" w:rsidRPr="009D3F8D">
              <w:rPr>
                <w:color w:val="0D0D0D" w:themeColor="text1" w:themeTint="F2"/>
              </w:rPr>
              <w:t>;</w:t>
            </w:r>
          </w:p>
          <w:p w14:paraId="25884B73" w14:textId="205E0396" w:rsidR="007451F1" w:rsidRPr="009D3F8D" w:rsidRDefault="007451F1" w:rsidP="00414B34">
            <w:pPr>
              <w:pStyle w:val="aff5"/>
            </w:pPr>
            <w:r w:rsidRPr="009D3F8D">
              <w:t>Наземное лазерное сканирование существующего объекта (при реконструкции и модернизации)</w:t>
            </w:r>
          </w:p>
        </w:tc>
      </w:tr>
      <w:tr w:rsidR="007451F1" w:rsidRPr="00F33283" w14:paraId="6020185F" w14:textId="77777777" w:rsidTr="002310F2">
        <w:tc>
          <w:tcPr>
            <w:tcW w:w="2122" w:type="dxa"/>
          </w:tcPr>
          <w:p w14:paraId="7447F478" w14:textId="77777777" w:rsidR="007451F1" w:rsidRPr="00F33283" w:rsidRDefault="007451F1" w:rsidP="00414B34">
            <w:pPr>
              <w:pStyle w:val="aff5"/>
            </w:pPr>
            <w:r w:rsidRPr="00F33283">
              <w:t>Проектирование</w:t>
            </w:r>
          </w:p>
        </w:tc>
        <w:tc>
          <w:tcPr>
            <w:tcW w:w="8079" w:type="dxa"/>
          </w:tcPr>
          <w:p w14:paraId="077AA0B3" w14:textId="1E112FAB" w:rsidR="007451F1" w:rsidRPr="009D3F8D" w:rsidRDefault="007451F1" w:rsidP="00414B34">
            <w:pPr>
              <w:pStyle w:val="aff5"/>
            </w:pPr>
            <w:r w:rsidRPr="00781D67">
              <w:t>Разработка моделей (</w:t>
            </w:r>
            <w:r w:rsidRPr="00781D67">
              <w:rPr>
                <w:lang w:val="en-US"/>
              </w:rPr>
              <w:t>Design</w:t>
            </w:r>
            <w:r>
              <w:t xml:space="preserve"> </w:t>
            </w:r>
            <w:r w:rsidRPr="00781D67">
              <w:rPr>
                <w:lang w:val="en-US"/>
              </w:rPr>
              <w:t>authoring</w:t>
            </w:r>
            <w:r w:rsidRPr="00781D67">
              <w:t>)</w:t>
            </w:r>
            <w:r w:rsidR="009D3F8D" w:rsidRPr="009D3F8D">
              <w:t>;</w:t>
            </w:r>
          </w:p>
          <w:p w14:paraId="0673A54F" w14:textId="145E7E80" w:rsidR="007451F1" w:rsidRPr="009D3F8D" w:rsidRDefault="007451F1" w:rsidP="00414B34">
            <w:pPr>
              <w:pStyle w:val="aff5"/>
            </w:pPr>
            <w:r w:rsidRPr="00781D67">
              <w:t>Пространственная междисциплинарная координация и выявление коллизий (3D-координация)</w:t>
            </w:r>
            <w:r w:rsidR="009D3F8D" w:rsidRPr="009D3F8D">
              <w:t>;</w:t>
            </w:r>
          </w:p>
          <w:p w14:paraId="1D99769B" w14:textId="0827C401" w:rsidR="007451F1" w:rsidRPr="009D3F8D" w:rsidRDefault="007451F1" w:rsidP="00414B34">
            <w:pPr>
              <w:pStyle w:val="aff5"/>
            </w:pPr>
            <w:r w:rsidRPr="00781D67">
              <w:t>Проверка и оценка технических решений</w:t>
            </w:r>
            <w:r w:rsidR="009D3F8D" w:rsidRPr="009D3F8D">
              <w:t>;</w:t>
            </w:r>
          </w:p>
          <w:p w14:paraId="2367E6E9" w14:textId="7897031F" w:rsidR="007451F1" w:rsidRPr="009D3F8D" w:rsidRDefault="007451F1" w:rsidP="00414B34">
            <w:pPr>
              <w:pStyle w:val="aff5"/>
            </w:pPr>
            <w:r w:rsidRPr="00781D67">
              <w:t>Производство чертежей и спецификаций</w:t>
            </w:r>
            <w:r w:rsidR="009D3F8D" w:rsidRPr="009D3F8D">
              <w:t>;</w:t>
            </w:r>
          </w:p>
          <w:p w14:paraId="641240E0" w14:textId="545FB545" w:rsidR="007451F1" w:rsidRPr="009D3F8D" w:rsidRDefault="007451F1" w:rsidP="00414B34">
            <w:pPr>
              <w:pStyle w:val="aff5"/>
            </w:pPr>
            <w:r w:rsidRPr="00781D67">
              <w:t>Инженерно-технические расчеты</w:t>
            </w:r>
            <w:r w:rsidR="009D3F8D" w:rsidRPr="009D3F8D">
              <w:t>;</w:t>
            </w:r>
          </w:p>
          <w:p w14:paraId="2B4FAF1D" w14:textId="76B9FF64" w:rsidR="007451F1" w:rsidRPr="009D3F8D" w:rsidRDefault="007451F1" w:rsidP="00414B34">
            <w:pPr>
              <w:pStyle w:val="aff5"/>
            </w:pPr>
            <w:r w:rsidRPr="00781D67">
              <w:t>Подсчет объемов работ и оценка сметной стоимости (BIM 5D)</w:t>
            </w:r>
            <w:r w:rsidR="009D3F8D" w:rsidRPr="009D3F8D">
              <w:t>;</w:t>
            </w:r>
          </w:p>
          <w:p w14:paraId="2AFDA7EE" w14:textId="51BC4FAF" w:rsidR="007451F1" w:rsidRPr="009D3F8D" w:rsidRDefault="007451F1" w:rsidP="00414B34">
            <w:pPr>
              <w:pStyle w:val="aff5"/>
            </w:pPr>
            <w:r w:rsidRPr="00781D67">
              <w:t>Разработка проекта организации строительства, комплексного укрупненного сетевого графика</w:t>
            </w:r>
          </w:p>
        </w:tc>
      </w:tr>
      <w:tr w:rsidR="007451F1" w:rsidRPr="00F33283" w14:paraId="05999E82" w14:textId="77777777" w:rsidTr="002310F2">
        <w:trPr>
          <w:trHeight w:val="387"/>
        </w:trPr>
        <w:tc>
          <w:tcPr>
            <w:tcW w:w="2122" w:type="dxa"/>
          </w:tcPr>
          <w:p w14:paraId="4A53D638" w14:textId="77777777" w:rsidR="007451F1" w:rsidRPr="00F33283" w:rsidRDefault="007451F1" w:rsidP="00414B34">
            <w:pPr>
              <w:pStyle w:val="aff5"/>
            </w:pPr>
            <w:r w:rsidRPr="00F33283">
              <w:lastRenderedPageBreak/>
              <w:t>Строительство</w:t>
            </w:r>
          </w:p>
        </w:tc>
        <w:tc>
          <w:tcPr>
            <w:tcW w:w="8079" w:type="dxa"/>
          </w:tcPr>
          <w:p w14:paraId="0D4DF6CB" w14:textId="6306387F" w:rsidR="007451F1" w:rsidRPr="009D3F8D" w:rsidRDefault="007451F1" w:rsidP="00414B34">
            <w:pPr>
              <w:pStyle w:val="aff5"/>
            </w:pPr>
            <w:r w:rsidRPr="00F33283">
              <w:t>Визуализация процесса строительства (BIM 4D)</w:t>
            </w:r>
            <w:r w:rsidR="009D3F8D" w:rsidRPr="009D3F8D">
              <w:t>;</w:t>
            </w:r>
          </w:p>
          <w:p w14:paraId="03017210" w14:textId="00B25960" w:rsidR="007451F1" w:rsidRPr="009D3F8D" w:rsidRDefault="007451F1" w:rsidP="00414B34">
            <w:pPr>
              <w:pStyle w:val="aff5"/>
            </w:pPr>
            <w:r w:rsidRPr="00F33283">
              <w:t>Геодезические разбивочные работы</w:t>
            </w:r>
            <w:r w:rsidR="009D3F8D" w:rsidRPr="009D3F8D">
              <w:t>;</w:t>
            </w:r>
          </w:p>
          <w:p w14:paraId="698178A5" w14:textId="551B674E" w:rsidR="007451F1" w:rsidRPr="009D3F8D" w:rsidRDefault="007451F1" w:rsidP="00414B34">
            <w:pPr>
              <w:pStyle w:val="aff5"/>
            </w:pPr>
            <w:r w:rsidRPr="00F33283">
              <w:t>Геодезический контроль</w:t>
            </w:r>
            <w:r w:rsidR="009D3F8D" w:rsidRPr="009D3F8D">
              <w:t>;</w:t>
            </w:r>
          </w:p>
          <w:p w14:paraId="26FE51EC" w14:textId="2F622CE2" w:rsidR="007451F1" w:rsidRPr="009D3F8D" w:rsidRDefault="007451F1" w:rsidP="00414B34">
            <w:pPr>
              <w:pStyle w:val="aff5"/>
            </w:pPr>
            <w:r w:rsidRPr="00F33283">
              <w:t>Цифровое производство строительных конструкций и изделий</w:t>
            </w:r>
          </w:p>
        </w:tc>
      </w:tr>
      <w:tr w:rsidR="007451F1" w:rsidRPr="00F33283" w14:paraId="2806F99F" w14:textId="77777777" w:rsidTr="002310F2">
        <w:tc>
          <w:tcPr>
            <w:tcW w:w="2122" w:type="dxa"/>
          </w:tcPr>
          <w:p w14:paraId="7162978C" w14:textId="77777777" w:rsidR="007451F1" w:rsidRPr="00F33283" w:rsidRDefault="007451F1" w:rsidP="00414B34">
            <w:pPr>
              <w:pStyle w:val="aff5"/>
            </w:pPr>
            <w:r w:rsidRPr="00F33283">
              <w:t>Эксплуатация</w:t>
            </w:r>
          </w:p>
        </w:tc>
        <w:tc>
          <w:tcPr>
            <w:tcW w:w="8079" w:type="dxa"/>
          </w:tcPr>
          <w:p w14:paraId="6E5CCA25" w14:textId="7DE8FDE7" w:rsidR="007451F1" w:rsidRPr="009D3F8D" w:rsidRDefault="007451F1" w:rsidP="00414B34">
            <w:pPr>
              <w:pStyle w:val="aff5"/>
            </w:pPr>
            <w:r w:rsidRPr="00F33283">
              <w:t>Планирование технического обслуживания и ремонта</w:t>
            </w:r>
            <w:r w:rsidR="009D3F8D" w:rsidRPr="009D3F8D">
              <w:t>;</w:t>
            </w:r>
          </w:p>
          <w:p w14:paraId="78C3EA0B" w14:textId="6E61859F" w:rsidR="007451F1" w:rsidRPr="009D3F8D" w:rsidRDefault="007451F1" w:rsidP="00414B34">
            <w:pPr>
              <w:pStyle w:val="aff5"/>
            </w:pPr>
            <w:r w:rsidRPr="00F33283">
              <w:t>Мониторинг эксплуатационных характеристик</w:t>
            </w:r>
            <w:r w:rsidR="009D3F8D" w:rsidRPr="009D3F8D">
              <w:t>;</w:t>
            </w:r>
          </w:p>
          <w:p w14:paraId="0EF6AAE6" w14:textId="6460B43D" w:rsidR="007451F1" w:rsidRPr="009D3F8D" w:rsidRDefault="007451F1" w:rsidP="00414B34">
            <w:pPr>
              <w:pStyle w:val="aff5"/>
            </w:pPr>
            <w:r w:rsidRPr="00F33283">
              <w:t>Моделирование чрезвычайных ситуаций</w:t>
            </w:r>
          </w:p>
        </w:tc>
      </w:tr>
    </w:tbl>
    <w:p w14:paraId="2EA307DA" w14:textId="77777777" w:rsidR="007451F1" w:rsidRPr="00ED472C" w:rsidRDefault="007451F1" w:rsidP="007451F1"/>
    <w:p w14:paraId="3F710DC9" w14:textId="77777777" w:rsidR="007451F1" w:rsidRPr="00CD5ED3" w:rsidRDefault="007451F1" w:rsidP="007451F1">
      <w:pPr>
        <w:rPr>
          <w:rFonts w:cs="Arial"/>
        </w:rPr>
      </w:pPr>
      <w:r w:rsidRPr="00ED472C">
        <w:t>В своде правил 333.1325800.2017 «Информационное моделирование в строительстве. Правила формирования информационной модели объектов на различных стадиях жизненного цикла</w:t>
      </w:r>
      <w:r w:rsidRPr="00202419">
        <w:t xml:space="preserve">» </w:t>
      </w:r>
      <w:r w:rsidRPr="00202419">
        <w:rPr>
          <w:rFonts w:cs="Arial"/>
        </w:rPr>
        <w:t>перечислен список характерных задач применения BIM, соответствующих текущему уровню внедрения BIM в отечественной практике</w:t>
      </w:r>
      <w:r w:rsidRPr="00CD5ED3">
        <w:rPr>
          <w:rFonts w:cs="Arial"/>
        </w:rPr>
        <w:t>.</w:t>
      </w:r>
    </w:p>
    <w:p w14:paraId="6F2ABED2" w14:textId="77777777" w:rsidR="007451F1" w:rsidRPr="00D16E5C" w:rsidRDefault="007451F1" w:rsidP="007451F1">
      <w:r w:rsidRPr="00D16E5C">
        <w:t>В рамках настоящего стандарта выделены следующие задачи применения BIM и соответствующие процессы их реализации (BIM-сценарии):</w:t>
      </w:r>
    </w:p>
    <w:p w14:paraId="55E76038" w14:textId="61E51495" w:rsidR="007451F1" w:rsidRPr="00D16E5C" w:rsidRDefault="007451F1" w:rsidP="00DA60B1">
      <w:pPr>
        <w:pStyle w:val="a"/>
      </w:pPr>
      <w:r w:rsidRPr="00D16E5C">
        <w:rPr>
          <w:b/>
        </w:rPr>
        <w:t xml:space="preserve">разработка моделей </w:t>
      </w:r>
      <w:r w:rsidRPr="00D16E5C">
        <w:t>(Design Authoring)</w:t>
      </w:r>
      <w:r w:rsidR="00ED7E57" w:rsidRPr="00D16E5C">
        <w:t xml:space="preserve">: </w:t>
      </w:r>
      <w:r w:rsidRPr="00D16E5C">
        <w:t>процесс, в результате которого посредством программных решений, поддерживающих технологию BIM, создаются BIM-модели, насыщенные информацией согласно информационным требованиям заказчика. Данная задача применения BIM должна быть разделена на подзадачи. Например, разработка моделей по разделам/маркам проекта, компоновка технологического оборудования и т.д.</w:t>
      </w:r>
      <w:r w:rsidR="00ED7E57" w:rsidRPr="00D16E5C">
        <w:t>;</w:t>
      </w:r>
    </w:p>
    <w:p w14:paraId="28632DC5" w14:textId="0975F4E8" w:rsidR="007451F1" w:rsidRPr="00D16E5C" w:rsidRDefault="007451F1" w:rsidP="00DA60B1">
      <w:pPr>
        <w:pStyle w:val="a"/>
      </w:pPr>
      <w:r w:rsidRPr="00D16E5C">
        <w:rPr>
          <w:b/>
        </w:rPr>
        <w:t>3D</w:t>
      </w:r>
      <w:r w:rsidR="00ED7E57" w:rsidRPr="00D16E5C">
        <w:rPr>
          <w:b/>
        </w:rPr>
        <w:t>-</w:t>
      </w:r>
      <w:r w:rsidRPr="00D16E5C">
        <w:rPr>
          <w:b/>
        </w:rPr>
        <w:t xml:space="preserve">координация </w:t>
      </w:r>
      <w:r w:rsidRPr="00D16E5C">
        <w:t>(3D Coordination): процесс, в ходе которого в BIM-модели выявляются и устраняются коллизии</w:t>
      </w:r>
      <w:r w:rsidR="00ED7E57" w:rsidRPr="00D16E5C">
        <w:t>;</w:t>
      </w:r>
    </w:p>
    <w:p w14:paraId="7FDFA7D8" w14:textId="7F40E54B" w:rsidR="007451F1" w:rsidRPr="00D16E5C" w:rsidRDefault="007451F1" w:rsidP="00DA60B1">
      <w:pPr>
        <w:pStyle w:val="a"/>
      </w:pPr>
      <w:r w:rsidRPr="00D16E5C">
        <w:rPr>
          <w:b/>
        </w:rPr>
        <w:t xml:space="preserve">проверка и оценка технических решений </w:t>
      </w:r>
      <w:r w:rsidRPr="00D16E5C">
        <w:t>(Design Review): процесс, в ходе которого происходит наглядная (трехмерная) проверка проектных решений всеми ключевыми участниками проекта с выдачей комментариев, замечаний, рекомендаций. Проверка может происходить не только визуально, но и с использованием специализированных инструментов анализа и измерений</w:t>
      </w:r>
      <w:r w:rsidR="00ED7E57" w:rsidRPr="00D16E5C">
        <w:t>;</w:t>
      </w:r>
      <w:r w:rsidRPr="00D16E5C">
        <w:t xml:space="preserve"> </w:t>
      </w:r>
    </w:p>
    <w:p w14:paraId="4236FC09" w14:textId="77777777" w:rsidR="007451F1" w:rsidRPr="00D16E5C" w:rsidRDefault="007451F1" w:rsidP="00DA60B1">
      <w:pPr>
        <w:pStyle w:val="a"/>
      </w:pPr>
      <w:r w:rsidRPr="00D16E5C">
        <w:rPr>
          <w:b/>
        </w:rPr>
        <w:t xml:space="preserve">производство чертежей и спецификаций </w:t>
      </w:r>
      <w:r w:rsidRPr="00D16E5C">
        <w:t>(Drawing Generation): процесс, по результатам которого на основе BIM-модели формируются чертежи и спецификации.</w:t>
      </w:r>
    </w:p>
    <w:p w14:paraId="526FB4C5" w14:textId="77777777" w:rsidR="007451F1" w:rsidRPr="00D16E5C" w:rsidRDefault="007451F1" w:rsidP="003916CD">
      <w:r w:rsidRPr="00D16E5C">
        <w:t>При разработке конкретного BIM-сценария рекомендуется в качестве руководящих методик использовать положения стандартов:</w:t>
      </w:r>
    </w:p>
    <w:p w14:paraId="2276B8B1" w14:textId="77777777" w:rsidR="007451F1" w:rsidRPr="00D16E5C" w:rsidRDefault="007451F1" w:rsidP="00DA60B1">
      <w:pPr>
        <w:pStyle w:val="a"/>
      </w:pPr>
      <w:r w:rsidRPr="00D16E5C">
        <w:t>ГОСТ Р 57563-2017 «Моделирование информационное в строительстве. Основные положения по разработке стандартов информационного моделирования зданий и сооружений» (ISO/TS 12911:2012);</w:t>
      </w:r>
    </w:p>
    <w:p w14:paraId="3F9830F2" w14:textId="5EADD6AD" w:rsidR="007451F1" w:rsidRPr="00D16E5C" w:rsidRDefault="007451F1" w:rsidP="00DA60B1">
      <w:pPr>
        <w:pStyle w:val="a"/>
      </w:pPr>
      <w:r w:rsidRPr="00D16E5C">
        <w:t>ГОСТ Р 57310-2016 «Моделирование информационное зданий и сооружений. Руководство по доставке информации. Методология и формат» (ISO 29481-1:2010).</w:t>
      </w:r>
    </w:p>
    <w:p w14:paraId="4C9A9B2A" w14:textId="6EBAF327" w:rsidR="007451F1" w:rsidRPr="00D16E5C" w:rsidRDefault="007451F1" w:rsidP="003916CD">
      <w:r w:rsidRPr="00D16E5C">
        <w:t>Один из руководящих принципов разработки любого BIM-сценария:</w:t>
      </w:r>
      <w:r w:rsidR="003916CD" w:rsidRPr="00D16E5C">
        <w:t xml:space="preserve"> «</w:t>
      </w:r>
      <w:r w:rsidRPr="00D16E5C">
        <w:t>начни разработку процесса с конечного результата</w:t>
      </w:r>
      <w:r w:rsidR="00ED7E57" w:rsidRPr="00D16E5C">
        <w:t>»</w:t>
      </w:r>
      <w:r w:rsidRPr="00D16E5C">
        <w:t>. Это означает, что вначале нужно определить требуемые результаты на выходе из процесса и, уже анализируя эти требования, определить процесс реализации и требования к исходным данным на входе в процесс.</w:t>
      </w:r>
    </w:p>
    <w:p w14:paraId="623F7FA2" w14:textId="1BB4F7D6" w:rsidR="007451F1" w:rsidRPr="00D16E5C" w:rsidRDefault="007451F1" w:rsidP="007451F1">
      <w:r w:rsidRPr="00D16E5C">
        <w:t>Общая схема реализации задач применения BIM представлена на рисунке 5.1</w:t>
      </w:r>
      <w:r w:rsidR="00ED7E57" w:rsidRPr="00D16E5C">
        <w:t>.</w:t>
      </w:r>
    </w:p>
    <w:p w14:paraId="391060D7" w14:textId="77777777" w:rsidR="007451F1" w:rsidRPr="00ED472C" w:rsidRDefault="007451F1" w:rsidP="007451F1">
      <w:pPr>
        <w:jc w:val="center"/>
        <w:rPr>
          <w:i/>
          <w:sz w:val="20"/>
          <w:szCs w:val="20"/>
        </w:rPr>
      </w:pPr>
      <w:r w:rsidRPr="00ED472C">
        <w:rPr>
          <w:i/>
          <w:sz w:val="20"/>
          <w:szCs w:val="20"/>
        </w:rPr>
        <w:lastRenderedPageBreak/>
        <w:tab/>
      </w: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2CA14751" wp14:editId="4239B4EF">
            <wp:extent cx="3675380" cy="3804285"/>
            <wp:effectExtent l="0" t="0" r="1270" b="5715"/>
            <wp:docPr id="3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DCAA" w14:textId="7C5502D1" w:rsidR="007451F1" w:rsidRPr="00ED472C" w:rsidRDefault="007451F1" w:rsidP="004163B0">
      <w:pPr>
        <w:pStyle w:val="aff2"/>
      </w:pPr>
      <w:r w:rsidRPr="00ED472C">
        <w:t xml:space="preserve">Рисунок </w:t>
      </w:r>
      <w:r w:rsidRPr="003916CD">
        <w:rPr>
          <w:color w:val="000000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5.1</w:t>
      </w:r>
      <w:r w:rsidR="00ED7E57" w:rsidRPr="00230223">
        <w:rPr>
          <w:color w:val="FF0000"/>
          <w14:textFill>
            <w14:solidFill>
              <w14:srgbClr w14:val="FF0000">
                <w14:lumMod w14:val="95000"/>
                <w14:lumOff w14:val="5000"/>
              </w14:srgbClr>
            </w14:solidFill>
          </w14:textFill>
        </w:rPr>
        <w:t xml:space="preserve">. </w:t>
      </w:r>
      <w:r w:rsidRPr="00ED472C">
        <w:t xml:space="preserve">Схема планирования BIM-проекта </w:t>
      </w:r>
    </w:p>
    <w:p w14:paraId="0E2C56FA" w14:textId="1F25A0E7" w:rsidR="007451F1" w:rsidRPr="00F33283" w:rsidRDefault="006122D6" w:rsidP="00AF735C">
      <w:pPr>
        <w:pStyle w:val="2"/>
      </w:pPr>
      <w:bookmarkStart w:id="47" w:name="_Toc515285000"/>
      <w:bookmarkStart w:id="48" w:name="_Toc514057939"/>
      <w:bookmarkEnd w:id="46"/>
      <w:r>
        <w:t xml:space="preserve"> </w:t>
      </w:r>
      <w:bookmarkStart w:id="49" w:name="_Toc518296727"/>
      <w:r w:rsidR="007451F1" w:rsidRPr="00F33283">
        <w:t>Уровни проработки</w:t>
      </w:r>
      <w:bookmarkEnd w:id="47"/>
      <w:bookmarkEnd w:id="49"/>
    </w:p>
    <w:p w14:paraId="561174F5" w14:textId="77777777" w:rsidR="007451F1" w:rsidRPr="00ED472C" w:rsidRDefault="007451F1" w:rsidP="007451F1">
      <w:pPr>
        <w:rPr>
          <w:shd w:val="clear" w:color="auto" w:fill="FFFFFF"/>
        </w:rPr>
      </w:pPr>
      <w:r w:rsidRPr="00ED472C">
        <w:rPr>
          <w:shd w:val="clear" w:color="auto" w:fill="FFFFFF"/>
        </w:rPr>
        <w:t xml:space="preserve">Уровень проработки элемента модели (LOD) задает минимальный объем геометрической, пространственной, количественной, а также любой атрибутивной информации, необходимой для решения задач моделирования на конкретной стадии жизненного цикла объекта строительства.   </w:t>
      </w:r>
    </w:p>
    <w:p w14:paraId="76C0C76C" w14:textId="26C904D1" w:rsidR="007451F1" w:rsidRPr="00104892" w:rsidRDefault="007451F1" w:rsidP="007451F1">
      <w:r w:rsidRPr="00ED472C">
        <w:rPr>
          <w:shd w:val="clear" w:color="auto" w:fill="FFFFFF"/>
        </w:rPr>
        <w:t xml:space="preserve">LOD элемента модели включает две составляющих: </w:t>
      </w:r>
      <w:r w:rsidRPr="00104892">
        <w:t>геометрическую</w:t>
      </w:r>
      <w:r w:rsidR="00ED7E57" w:rsidRPr="00104892">
        <w:t xml:space="preserve"> </w:t>
      </w:r>
      <w:r w:rsidRPr="00104892">
        <w:t xml:space="preserve"> </w:t>
      </w:r>
      <w:r w:rsidR="00ED7E57" w:rsidRPr="00104892">
        <w:t>̶</w:t>
      </w:r>
      <w:r w:rsidRPr="00104892">
        <w:t xml:space="preserve"> </w:t>
      </w:r>
      <w:r w:rsidR="00ED7E57" w:rsidRPr="00104892">
        <w:t xml:space="preserve"> </w:t>
      </w:r>
      <w:r w:rsidRPr="00104892">
        <w:t>LOD(G) и атрибутивную</w:t>
      </w:r>
      <w:r w:rsidR="00AB2BBE" w:rsidRPr="00104892">
        <w:t xml:space="preserve"> </w:t>
      </w:r>
      <w:r w:rsidRPr="00104892">
        <w:t xml:space="preserve"> </w:t>
      </w:r>
      <w:r w:rsidR="00ED7E57" w:rsidRPr="00104892">
        <w:t>̶</w:t>
      </w:r>
      <w:r w:rsidRPr="00104892">
        <w:t xml:space="preserve"> </w:t>
      </w:r>
      <w:r w:rsidR="00AB2BBE" w:rsidRPr="00104892">
        <w:t xml:space="preserve"> </w:t>
      </w:r>
      <w:r w:rsidRPr="00104892">
        <w:t>LOI, которые могут не находиться в прямой зависимости.</w:t>
      </w:r>
    </w:p>
    <w:p w14:paraId="5CAF7411" w14:textId="77777777" w:rsidR="007451F1" w:rsidRPr="00F33283" w:rsidRDefault="007451F1" w:rsidP="004A5E45">
      <w:pPr>
        <w:pStyle w:val="3"/>
        <w:rPr>
          <w:shd w:val="clear" w:color="auto" w:fill="FFFFFF"/>
        </w:rPr>
      </w:pPr>
      <w:bookmarkStart w:id="50" w:name="_Toc515285001"/>
      <w:bookmarkStart w:id="51" w:name="_Toc518296728"/>
      <w:r w:rsidRPr="00F33283">
        <w:rPr>
          <w:shd w:val="clear" w:color="auto" w:fill="FFFFFF"/>
        </w:rPr>
        <w:t>Основные положения концепции LOD</w:t>
      </w:r>
      <w:bookmarkEnd w:id="50"/>
      <w:bookmarkEnd w:id="51"/>
    </w:p>
    <w:p w14:paraId="52049780" w14:textId="77777777" w:rsidR="007451F1" w:rsidRPr="00ED472C" w:rsidRDefault="007451F1" w:rsidP="007451F1">
      <w:pPr>
        <w:rPr>
          <w:shd w:val="clear" w:color="auto" w:fill="FFFFFF"/>
        </w:rPr>
      </w:pPr>
      <w:r w:rsidRPr="00ED472C">
        <w:rPr>
          <w:shd w:val="clear" w:color="auto" w:fill="FFFFFF"/>
        </w:rPr>
        <w:t xml:space="preserve">В BIM-модели информация (геометрическая и атрибутивная) содержится в ее элементах. По ходу проекта эта информация накапливается и уточняется. Для управления этой информацией необходимо применять подходы, позволяющие планировать и </w:t>
      </w:r>
      <w:r>
        <w:t>реализовывать задачи по информационному обмену</w:t>
      </w:r>
      <w:r w:rsidRPr="00ED472C" w:rsidDel="006324F5">
        <w:rPr>
          <w:shd w:val="clear" w:color="auto" w:fill="FFFFFF"/>
        </w:rPr>
        <w:t xml:space="preserve"> </w:t>
      </w:r>
      <w:r w:rsidRPr="00ED472C">
        <w:rPr>
          <w:shd w:val="clear" w:color="auto" w:fill="FFFFFF"/>
        </w:rPr>
        <w:t xml:space="preserve">между различными участниками проекта. </w:t>
      </w:r>
    </w:p>
    <w:p w14:paraId="1534F5D9" w14:textId="77777777" w:rsidR="007451F1" w:rsidRPr="00ED472C" w:rsidRDefault="007451F1" w:rsidP="007451F1">
      <w:pPr>
        <w:rPr>
          <w:shd w:val="clear" w:color="auto" w:fill="FFFFFF"/>
        </w:rPr>
      </w:pPr>
      <w:r w:rsidRPr="00ED472C">
        <w:rPr>
          <w:shd w:val="clear" w:color="auto" w:fill="FFFFFF"/>
        </w:rPr>
        <w:t>Для решения этих задач применяется концепция LOD, которая помогает:</w:t>
      </w:r>
    </w:p>
    <w:p w14:paraId="2BC85256" w14:textId="77777777" w:rsidR="007451F1" w:rsidRPr="004C56EA" w:rsidRDefault="007451F1" w:rsidP="00AA6EFD">
      <w:pPr>
        <w:pStyle w:val="a"/>
      </w:pPr>
      <w:r w:rsidRPr="004C56EA">
        <w:t>сформировать требования к информационному наполнению моделей на различных стадиях проекта и тем самым обеспечить единое понимание и конкретизацию всеми участниками проекта (заказчиками, проектировщиками, строителями, производителями оборудования, службами эксплуатации, органами экспертизы) требуемых результатов работ по информационному моделированию;</w:t>
      </w:r>
    </w:p>
    <w:p w14:paraId="3F0B722D" w14:textId="77777777" w:rsidR="007451F1" w:rsidRPr="004C56EA" w:rsidRDefault="007451F1" w:rsidP="00AA6EFD">
      <w:pPr>
        <w:pStyle w:val="a"/>
      </w:pPr>
      <w:r w:rsidRPr="004C56EA">
        <w:t>эффективно решать задачи, связанные с недостаточностью исходных данных для проектирования, что позволяет оперировать понятием проектной неопределённости, когда решения, закладываемые на ранних стадиях проектирования, могут учитывать всю вариативность последующей детализации проектного решения;</w:t>
      </w:r>
    </w:p>
    <w:p w14:paraId="35280662" w14:textId="77777777" w:rsidR="007451F1" w:rsidRPr="004C56EA" w:rsidRDefault="007451F1" w:rsidP="00AA6EFD">
      <w:pPr>
        <w:pStyle w:val="a"/>
      </w:pPr>
      <w:r w:rsidRPr="004C56EA">
        <w:lastRenderedPageBreak/>
        <w:t>планировать совместную работу и соответствующие процессы информационных обменов путем определения требуемой информации, содержащейся в элементе модели, которая необходима не только автору (исполнителю) элемента, но и другим участникам проекта на различных его этапах</w:t>
      </w:r>
      <w:r w:rsidRPr="004163B0">
        <w:rPr>
          <w:vertAlign w:val="superscript"/>
        </w:rPr>
        <w:footnoteReference w:id="6"/>
      </w:r>
      <w:r w:rsidRPr="004C56EA">
        <w:t>;</w:t>
      </w:r>
    </w:p>
    <w:p w14:paraId="5B89B5DE" w14:textId="77777777" w:rsidR="007451F1" w:rsidRPr="004C56EA" w:rsidRDefault="007451F1" w:rsidP="00AA6EFD">
      <w:pPr>
        <w:pStyle w:val="a"/>
      </w:pPr>
      <w:r w:rsidRPr="004C56EA">
        <w:t>контролировать процесс информационного моделирования путем оценки степени информационной насыщенности элементов модели на различных этапах проекта (например, путем выборочного сравнение текущего и требуемого LOD у различных элементов модели).</w:t>
      </w:r>
    </w:p>
    <w:p w14:paraId="4D12DE70" w14:textId="6F1701CD" w:rsidR="007451F1" w:rsidRPr="00ED472C" w:rsidRDefault="007451F1" w:rsidP="00104892">
      <w:pPr>
        <w:rPr>
          <w:lang w:eastAsia="ru-RU"/>
        </w:rPr>
      </w:pPr>
      <w:r w:rsidRPr="00ED472C">
        <w:rPr>
          <w:shd w:val="clear" w:color="auto" w:fill="FFFFFF"/>
        </w:rPr>
        <w:t>Концепция LOD включает в себя несколько базовых уровней проработк</w:t>
      </w:r>
      <w:r w:rsidR="004B41B8">
        <w:rPr>
          <w:shd w:val="clear" w:color="auto" w:fill="FFFFFF"/>
        </w:rPr>
        <w:t>и:</w:t>
      </w:r>
      <w:r w:rsidRPr="007933F6">
        <w:rPr>
          <w:color w:val="FF0000"/>
          <w:shd w:val="clear" w:color="auto" w:fill="FFFFFF"/>
        </w:rPr>
        <w:t xml:space="preserve"> </w:t>
      </w:r>
      <w:r w:rsidR="007933F6" w:rsidRPr="007933F6">
        <w:rPr>
          <w:color w:val="FF0000"/>
          <w:shd w:val="clear" w:color="auto" w:fill="FFFFFF"/>
        </w:rPr>
        <w:br/>
      </w:r>
      <w:r w:rsidRPr="00ED472C">
        <w:rPr>
          <w:lang w:eastAsia="ru-RU"/>
        </w:rPr>
        <w:t>LOD 100, LOD 200, LOD 300, LOD 400, LOD 500</w:t>
      </w:r>
      <w:r w:rsidRPr="00ED472C">
        <w:rPr>
          <w:shd w:val="clear" w:color="auto" w:fill="FFFFFF"/>
        </w:rPr>
        <w:t xml:space="preserve">, характеризующих процесс разработки элемента от концептуального до фактического состояния. </w:t>
      </w:r>
      <w:r w:rsidRPr="00ED472C">
        <w:rPr>
          <w:lang w:eastAsia="ru-RU"/>
        </w:rPr>
        <w:t xml:space="preserve">При необходимости для конкретного проекта </w:t>
      </w:r>
      <w:r w:rsidRPr="00ED472C">
        <w:rPr>
          <w:b/>
          <w:lang w:eastAsia="ru-RU"/>
        </w:rPr>
        <w:t>допускается наличие промежуточных уровней проработки</w:t>
      </w:r>
      <w:r w:rsidRPr="00ED472C">
        <w:rPr>
          <w:lang w:eastAsia="ru-RU"/>
        </w:rPr>
        <w:t>, которые должны быть согласованы и специфицированы всеми участниками проекта и зафиксированы в Требованиях Заказчика и Плане реализации BIM-проекта.</w:t>
      </w:r>
    </w:p>
    <w:p w14:paraId="67EC51E4" w14:textId="6FE98B55" w:rsidR="007451F1" w:rsidRPr="00ED472C" w:rsidRDefault="007451F1" w:rsidP="00104892">
      <w:pPr>
        <w:rPr>
          <w:shd w:val="clear" w:color="auto" w:fill="FFFFFF"/>
        </w:rPr>
      </w:pPr>
      <w:r w:rsidRPr="00ED472C">
        <w:rPr>
          <w:shd w:val="clear" w:color="auto" w:fill="FFFFFF"/>
        </w:rPr>
        <w:t xml:space="preserve">На </w:t>
      </w:r>
      <w:r>
        <w:rPr>
          <w:shd w:val="clear" w:color="auto" w:fill="FFFFFF"/>
        </w:rPr>
        <w:t>р</w:t>
      </w:r>
      <w:r w:rsidRPr="00ED472C">
        <w:rPr>
          <w:shd w:val="clear" w:color="auto" w:fill="FFFFFF"/>
        </w:rPr>
        <w:t>исунке 5.2 приведена примерная схема прогрессии (наполнения информацией) для элемента</w:t>
      </w:r>
      <w:r w:rsidR="00470517">
        <w:rPr>
          <w:shd w:val="clear" w:color="auto" w:fill="FFFFFF"/>
        </w:rPr>
        <w:t xml:space="preserve"> «</w:t>
      </w:r>
      <w:r w:rsidRPr="00ED472C">
        <w:rPr>
          <w:shd w:val="clear" w:color="auto" w:fill="FFFFFF"/>
        </w:rPr>
        <w:t>Колонна железобетонная</w:t>
      </w:r>
      <w:r w:rsidR="00470517">
        <w:rPr>
          <w:shd w:val="clear" w:color="auto" w:fill="FFFFFF"/>
        </w:rPr>
        <w:t>»</w:t>
      </w:r>
      <w:r w:rsidRPr="00ED472C">
        <w:rPr>
          <w:shd w:val="clear" w:color="auto" w:fill="FFFFFF"/>
        </w:rPr>
        <w:t>.</w:t>
      </w:r>
    </w:p>
    <w:p w14:paraId="700E848C" w14:textId="63DBDF97" w:rsidR="007451F1" w:rsidRPr="00ED472C" w:rsidRDefault="007451F1" w:rsidP="00104892">
      <w:pPr>
        <w:rPr>
          <w:rFonts w:cs="Arial"/>
          <w:szCs w:val="24"/>
          <w:shd w:val="clear" w:color="auto" w:fill="FFFFFF"/>
        </w:rPr>
      </w:pPr>
      <w:r w:rsidRPr="00ED472C">
        <w:rPr>
          <w:rFonts w:cs="Arial"/>
          <w:szCs w:val="24"/>
          <w:shd w:val="clear" w:color="auto" w:fill="FFFFFF"/>
        </w:rPr>
        <w:t>Требования к уровням проработки носят уточняющий характер, то есть определение каждого последующего уровня проработки элемента уточняет и дополняет определения всех предыдущих уровней. В этом отношении LOD уровня</w:t>
      </w:r>
      <w:r w:rsidR="00470517">
        <w:rPr>
          <w:rFonts w:cs="Arial"/>
          <w:szCs w:val="24"/>
          <w:shd w:val="clear" w:color="auto" w:fill="FFFFFF"/>
        </w:rPr>
        <w:t xml:space="preserve"> «</w:t>
      </w:r>
      <w:r w:rsidRPr="00ED472C">
        <w:rPr>
          <w:rFonts w:cs="Arial"/>
          <w:szCs w:val="24"/>
          <w:shd w:val="clear" w:color="auto" w:fill="FFFFFF"/>
        </w:rPr>
        <w:t>N</w:t>
      </w:r>
      <w:r w:rsidR="00470517">
        <w:rPr>
          <w:rFonts w:cs="Arial"/>
          <w:szCs w:val="24"/>
          <w:shd w:val="clear" w:color="auto" w:fill="FFFFFF"/>
        </w:rPr>
        <w:t>»</w:t>
      </w:r>
      <w:r w:rsidRPr="00ED472C">
        <w:rPr>
          <w:rFonts w:cs="Arial"/>
          <w:szCs w:val="24"/>
          <w:shd w:val="clear" w:color="auto" w:fill="FFFFFF"/>
        </w:rPr>
        <w:t xml:space="preserve"> является целевым уровнем на завершении этапа или стадии, а не в середине или начале. </w:t>
      </w:r>
    </w:p>
    <w:p w14:paraId="77FFDE33" w14:textId="77777777" w:rsidR="007451F1" w:rsidRPr="00ED472C" w:rsidRDefault="007451F1" w:rsidP="007451F1">
      <w:pPr>
        <w:jc w:val="center"/>
        <w:rPr>
          <w:i/>
          <w:sz w:val="20"/>
          <w:szCs w:val="24"/>
          <w:shd w:val="clear" w:color="auto" w:fill="FFFFFF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3495288E" wp14:editId="5941A8AD">
            <wp:extent cx="6125210" cy="3739515"/>
            <wp:effectExtent l="0" t="0" r="8890" b="0"/>
            <wp:docPr id="32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C47BC" w14:textId="79B1524C" w:rsidR="007451F1" w:rsidRPr="004B41B8" w:rsidRDefault="007451F1" w:rsidP="004B41B8">
      <w:pPr>
        <w:pStyle w:val="aff2"/>
      </w:pPr>
      <w:r w:rsidRPr="001E3B34">
        <w:t>Рисунок 5.2</w:t>
      </w:r>
      <w:r w:rsidR="00C86858" w:rsidRPr="001E3B34">
        <w:t>. «</w:t>
      </w:r>
      <w:r w:rsidRPr="001E3B34">
        <w:t>Прогрессия</w:t>
      </w:r>
      <w:r w:rsidR="00C86858" w:rsidRPr="001E3B34">
        <w:t>»</w:t>
      </w:r>
      <w:r w:rsidRPr="001E3B34">
        <w:t xml:space="preserve"> элементов BIM-модели </w:t>
      </w:r>
    </w:p>
    <w:p w14:paraId="4258BEDB" w14:textId="77777777" w:rsidR="007451F1" w:rsidRPr="00F33283" w:rsidRDefault="007451F1" w:rsidP="004A5E45">
      <w:pPr>
        <w:pStyle w:val="3"/>
        <w:rPr>
          <w:shd w:val="clear" w:color="auto" w:fill="FFFFFF"/>
        </w:rPr>
      </w:pPr>
      <w:bookmarkStart w:id="52" w:name="_Toc515285002"/>
      <w:bookmarkStart w:id="53" w:name="_Toc518296729"/>
      <w:r w:rsidRPr="00F33283">
        <w:rPr>
          <w:shd w:val="clear" w:color="auto" w:fill="FFFFFF"/>
        </w:rPr>
        <w:lastRenderedPageBreak/>
        <w:t>Спецификации LOD</w:t>
      </w:r>
      <w:bookmarkEnd w:id="52"/>
      <w:bookmarkEnd w:id="53"/>
    </w:p>
    <w:p w14:paraId="619E9CF1" w14:textId="77777777" w:rsidR="007451F1" w:rsidRPr="00ED472C" w:rsidRDefault="007451F1" w:rsidP="001E3B34">
      <w:pPr>
        <w:rPr>
          <w:shd w:val="clear" w:color="auto" w:fill="FFFFFF"/>
        </w:rPr>
      </w:pPr>
      <w:r w:rsidRPr="00ED472C">
        <w:rPr>
          <w:shd w:val="clear" w:color="auto" w:fill="FFFFFF"/>
        </w:rPr>
        <w:t>В таблице 3 приведена базовая спецификация LOD (в соответствии со сводом правил 333.1325800.2017 «Информационное моделирование в строительстве. Правила формирования информационной модели объектов на различных стадиях жизненного цикла»).</w:t>
      </w:r>
    </w:p>
    <w:p w14:paraId="1CF7AB09" w14:textId="77777777" w:rsidR="007451F1" w:rsidRPr="00ED472C" w:rsidRDefault="007451F1" w:rsidP="007451F1">
      <w:pPr>
        <w:spacing w:before="240" w:line="240" w:lineRule="auto"/>
        <w:ind w:firstLine="708"/>
        <w:jc w:val="right"/>
        <w:rPr>
          <w:rFonts w:cs="Arial"/>
        </w:rPr>
      </w:pPr>
      <w:r w:rsidRPr="00ED472C">
        <w:rPr>
          <w:rFonts w:cs="Arial"/>
        </w:rPr>
        <w:t xml:space="preserve">Таблица 3. Базовая спецификация LOD 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8930"/>
      </w:tblGrid>
      <w:tr w:rsidR="007451F1" w:rsidRPr="0069161A" w14:paraId="0A7D813D" w14:textId="77777777" w:rsidTr="001E3B34">
        <w:trPr>
          <w:trHeight w:val="240"/>
          <w:tblHeader/>
        </w:trPr>
        <w:tc>
          <w:tcPr>
            <w:tcW w:w="1271" w:type="dxa"/>
          </w:tcPr>
          <w:p w14:paraId="646937CF" w14:textId="77777777" w:rsidR="007451F1" w:rsidRPr="0069161A" w:rsidRDefault="007451F1" w:rsidP="00414B34">
            <w:pPr>
              <w:pStyle w:val="aff5"/>
              <w:jc w:val="center"/>
              <w:rPr>
                <w:b/>
              </w:rPr>
            </w:pPr>
            <w:r w:rsidRPr="0069161A">
              <w:rPr>
                <w:b/>
              </w:rPr>
              <w:t>LOD</w:t>
            </w:r>
          </w:p>
        </w:tc>
        <w:tc>
          <w:tcPr>
            <w:tcW w:w="8930" w:type="dxa"/>
          </w:tcPr>
          <w:p w14:paraId="338EDB3D" w14:textId="77777777" w:rsidR="007451F1" w:rsidRPr="0069161A" w:rsidRDefault="007451F1" w:rsidP="00414B34">
            <w:pPr>
              <w:pStyle w:val="aff5"/>
              <w:jc w:val="center"/>
              <w:rPr>
                <w:b/>
              </w:rPr>
            </w:pPr>
            <w:r w:rsidRPr="0069161A">
              <w:rPr>
                <w:b/>
              </w:rPr>
              <w:t>Описание</w:t>
            </w:r>
          </w:p>
        </w:tc>
      </w:tr>
      <w:tr w:rsidR="007451F1" w:rsidRPr="00F33283" w14:paraId="51FBCCC4" w14:textId="77777777" w:rsidTr="001E3B34">
        <w:trPr>
          <w:trHeight w:val="857"/>
        </w:trPr>
        <w:tc>
          <w:tcPr>
            <w:tcW w:w="1271" w:type="dxa"/>
          </w:tcPr>
          <w:p w14:paraId="0BD3BEFB" w14:textId="77777777" w:rsidR="007451F1" w:rsidRPr="00F33283" w:rsidRDefault="007451F1" w:rsidP="00414B34">
            <w:pPr>
              <w:pStyle w:val="aff5"/>
            </w:pPr>
            <w:r w:rsidRPr="00F33283">
              <w:t>LOD 100</w:t>
            </w:r>
          </w:p>
        </w:tc>
        <w:tc>
          <w:tcPr>
            <w:tcW w:w="8930" w:type="dxa"/>
          </w:tcPr>
          <w:p w14:paraId="5552510A" w14:textId="5B66CDA9" w:rsidR="007451F1" w:rsidRPr="00C86858" w:rsidRDefault="007451F1" w:rsidP="00414B34">
            <w:pPr>
              <w:pStyle w:val="aff5"/>
              <w:rPr>
                <w:color w:val="FF0000"/>
              </w:rPr>
            </w:pPr>
            <w:r w:rsidRPr="00F33283">
              <w:t xml:space="preserve">Элемент </w:t>
            </w:r>
            <w:r>
              <w:t xml:space="preserve">информационной модели </w:t>
            </w:r>
            <w:r w:rsidRPr="00F33283">
              <w:t>представлен в виде объемных формообразующих элементов с приблизительными размерами, формой, пространственным положением и ориентацией или схематично, а также необходимой атрибутивной информацией</w:t>
            </w:r>
          </w:p>
        </w:tc>
      </w:tr>
      <w:tr w:rsidR="007451F1" w:rsidRPr="00F33283" w14:paraId="79EBF4FE" w14:textId="77777777" w:rsidTr="001E3B34">
        <w:trPr>
          <w:trHeight w:val="854"/>
        </w:trPr>
        <w:tc>
          <w:tcPr>
            <w:tcW w:w="1271" w:type="dxa"/>
          </w:tcPr>
          <w:p w14:paraId="43EB56C4" w14:textId="77777777" w:rsidR="007451F1" w:rsidRPr="00F33283" w:rsidRDefault="007451F1" w:rsidP="00414B34">
            <w:pPr>
              <w:pStyle w:val="aff5"/>
            </w:pPr>
            <w:r w:rsidRPr="00F33283">
              <w:t>LOD 200</w:t>
            </w:r>
          </w:p>
        </w:tc>
        <w:tc>
          <w:tcPr>
            <w:tcW w:w="8930" w:type="dxa"/>
          </w:tcPr>
          <w:p w14:paraId="366C75B2" w14:textId="11ECAE8E" w:rsidR="007451F1" w:rsidRPr="00F33283" w:rsidRDefault="007451F1" w:rsidP="00414B34">
            <w:pPr>
              <w:pStyle w:val="aff5"/>
            </w:pPr>
            <w:r w:rsidRPr="00F33283">
              <w:t>Элемент</w:t>
            </w:r>
            <w:r>
              <w:t xml:space="preserve"> информационной модели</w:t>
            </w:r>
            <w:r w:rsidRPr="00F33283">
              <w:t xml:space="preserve"> представлен в виде трехмерного объекта или сборки с предварительными изменяемыми размерами, формой, пространственным положением, ориентацией и необходимой атрибутивной информацией</w:t>
            </w:r>
          </w:p>
        </w:tc>
      </w:tr>
      <w:tr w:rsidR="007451F1" w:rsidRPr="00F33283" w14:paraId="2A5AA6FC" w14:textId="77777777" w:rsidTr="001E3B34">
        <w:trPr>
          <w:trHeight w:val="839"/>
        </w:trPr>
        <w:tc>
          <w:tcPr>
            <w:tcW w:w="1271" w:type="dxa"/>
          </w:tcPr>
          <w:p w14:paraId="6C22B17A" w14:textId="77777777" w:rsidR="007451F1" w:rsidRPr="00F33283" w:rsidRDefault="007451F1" w:rsidP="00414B34">
            <w:pPr>
              <w:pStyle w:val="aff5"/>
            </w:pPr>
            <w:r w:rsidRPr="00F33283">
              <w:t>LOD 300</w:t>
            </w:r>
          </w:p>
        </w:tc>
        <w:tc>
          <w:tcPr>
            <w:tcW w:w="8930" w:type="dxa"/>
          </w:tcPr>
          <w:p w14:paraId="09FF833E" w14:textId="3FF12F1D" w:rsidR="007451F1" w:rsidRPr="00F33283" w:rsidRDefault="007451F1" w:rsidP="00414B34">
            <w:pPr>
              <w:pStyle w:val="aff5"/>
            </w:pPr>
            <w:r w:rsidRPr="00F33283">
              <w:t xml:space="preserve">Элемент </w:t>
            </w:r>
            <w:r>
              <w:t xml:space="preserve">информационной модели </w:t>
            </w:r>
            <w:r w:rsidRPr="00F33283">
              <w:t>представлен в виде объекта или сборки с точными фиксированными размерами, формой, точным пространственным положением, ориентацией и необходимой атрибутивной информацией</w:t>
            </w:r>
          </w:p>
        </w:tc>
      </w:tr>
      <w:tr w:rsidR="007451F1" w:rsidRPr="00F33283" w14:paraId="54E55557" w14:textId="77777777" w:rsidTr="001E3B34">
        <w:trPr>
          <w:trHeight w:val="1120"/>
        </w:trPr>
        <w:tc>
          <w:tcPr>
            <w:tcW w:w="1271" w:type="dxa"/>
          </w:tcPr>
          <w:p w14:paraId="72C4D3A1" w14:textId="77777777" w:rsidR="007451F1" w:rsidRPr="00F33283" w:rsidRDefault="007451F1" w:rsidP="00414B34">
            <w:pPr>
              <w:pStyle w:val="aff5"/>
            </w:pPr>
            <w:r w:rsidRPr="00F33283">
              <w:t>LOD 400</w:t>
            </w:r>
          </w:p>
        </w:tc>
        <w:tc>
          <w:tcPr>
            <w:tcW w:w="8930" w:type="dxa"/>
          </w:tcPr>
          <w:p w14:paraId="03F7CFA3" w14:textId="22A947D9" w:rsidR="007451F1" w:rsidRPr="00F33283" w:rsidRDefault="007451F1" w:rsidP="00414B34">
            <w:pPr>
              <w:pStyle w:val="aff5"/>
            </w:pPr>
            <w:r w:rsidRPr="00F33283">
              <w:t>Элемент</w:t>
            </w:r>
            <w:r>
              <w:t xml:space="preserve"> информационной модели</w:t>
            </w:r>
            <w:r w:rsidRPr="00F33283">
              <w:t xml:space="preserve"> представлен в виде конкретной сборки с точными фиксированными размерами, включая размеры элементов узловых соединений, формой, пространственным положением, ориентацией, данными по изготовлению и монтажу, а также другой необходимой атрибутивной информацией</w:t>
            </w:r>
          </w:p>
        </w:tc>
      </w:tr>
      <w:tr w:rsidR="007451F1" w:rsidRPr="00F33283" w14:paraId="377C0A98" w14:textId="77777777" w:rsidTr="001E3B34">
        <w:trPr>
          <w:trHeight w:val="837"/>
        </w:trPr>
        <w:tc>
          <w:tcPr>
            <w:tcW w:w="1271" w:type="dxa"/>
          </w:tcPr>
          <w:p w14:paraId="7D07BC20" w14:textId="77777777" w:rsidR="007451F1" w:rsidRPr="00F33283" w:rsidRDefault="007451F1" w:rsidP="00414B34">
            <w:pPr>
              <w:pStyle w:val="aff5"/>
            </w:pPr>
            <w:r w:rsidRPr="00F33283">
              <w:t>LOD 500</w:t>
            </w:r>
          </w:p>
        </w:tc>
        <w:tc>
          <w:tcPr>
            <w:tcW w:w="8930" w:type="dxa"/>
          </w:tcPr>
          <w:p w14:paraId="2CC90971" w14:textId="53362147" w:rsidR="007451F1" w:rsidRPr="00F33283" w:rsidRDefault="007451F1" w:rsidP="00414B34">
            <w:pPr>
              <w:pStyle w:val="aff5"/>
            </w:pPr>
            <w:r w:rsidRPr="00F33283">
              <w:t xml:space="preserve">Элемент </w:t>
            </w:r>
            <w:r>
              <w:t>информационной модели</w:t>
            </w:r>
            <w:r w:rsidRPr="00F33283">
              <w:t xml:space="preserve"> представлен в виде конкретной сборки с фактическими размерами, формой, пространственным положением, ориентацией и атрибутивной информацией, достаточной для передачи модели в эксплуатацию</w:t>
            </w:r>
          </w:p>
        </w:tc>
      </w:tr>
    </w:tbl>
    <w:p w14:paraId="2CAF3B31" w14:textId="77777777" w:rsidR="007451F1" w:rsidRPr="00ED472C" w:rsidRDefault="007451F1" w:rsidP="007451F1">
      <w:pPr>
        <w:rPr>
          <w:lang w:eastAsia="ru-RU"/>
        </w:rPr>
      </w:pPr>
    </w:p>
    <w:p w14:paraId="597E95B3" w14:textId="77777777" w:rsidR="007451F1" w:rsidRPr="00ED472C" w:rsidRDefault="007451F1" w:rsidP="007451F1">
      <w:r w:rsidRPr="00ED472C">
        <w:t>При определении информационного содержания элементов BIM-моделей необходимо учитывать информационные потребности всех участников на различных стадиях реализации проекта. В этих целях определение геометрической и атрибутивной информации следует осуществлять в обратном порядке (от финальной стадии, на которой заказчик планирует использовать BIM, к начальной</w:t>
      </w:r>
      <w:r>
        <w:t>)</w:t>
      </w:r>
      <w:r w:rsidRPr="00ED472C">
        <w:t>, руководствуясь при этом требованиями к результатам информационного моделирования на завершении соответствующего этапа (стадии) проекта.</w:t>
      </w:r>
    </w:p>
    <w:p w14:paraId="6841D821" w14:textId="77777777" w:rsidR="007451F1" w:rsidRPr="00ED472C" w:rsidRDefault="007451F1" w:rsidP="007451F1">
      <w:pPr>
        <w:rPr>
          <w:i/>
          <w:shd w:val="clear" w:color="auto" w:fill="FFFFFF"/>
        </w:rPr>
      </w:pPr>
      <w:r w:rsidRPr="00ED472C">
        <w:t>Примеры требований к уровням проработки элементов BIM-моделей, относящимся к разделам (маркам) проекта АР, КР, ОВ, ВК, ЭО, ЭС, ЭМ на предпроектных и проектных стадиях</w:t>
      </w:r>
      <w:r w:rsidRPr="00646937">
        <w:t>,</w:t>
      </w:r>
      <w:r>
        <w:t xml:space="preserve"> </w:t>
      </w:r>
      <w:r w:rsidRPr="00ED472C">
        <w:t xml:space="preserve">приведены в документе </w:t>
      </w:r>
      <w:hyperlink r:id="rId22" w:history="1">
        <w:r w:rsidRPr="00F771F9">
          <w:rPr>
            <w:color w:val="000000" w:themeColor="text1"/>
          </w:rPr>
          <w:t>«BIM-СТАНДАРТ. ПЛОЩАДНЫЕ ОБЪЕКТЫ. Версия 2.0»</w:t>
        </w:r>
      </w:hyperlink>
      <w:r w:rsidRPr="00F771F9">
        <w:rPr>
          <w:rFonts w:cs="Arial"/>
          <w:i/>
          <w:color w:val="000000" w:themeColor="text1"/>
          <w:szCs w:val="24"/>
        </w:rPr>
        <w:t xml:space="preserve"> (Приложение А) и </w:t>
      </w:r>
      <w:r w:rsidRPr="00F771F9">
        <w:rPr>
          <w:i/>
          <w:color w:val="000000" w:themeColor="text1"/>
          <w:shd w:val="clear" w:color="auto" w:fill="FFFFFF"/>
        </w:rPr>
        <w:t>СП</w:t>
      </w:r>
      <w:r w:rsidRPr="00ED472C">
        <w:rPr>
          <w:i/>
          <w:shd w:val="clear" w:color="auto" w:fill="FFFFFF"/>
        </w:rPr>
        <w:t xml:space="preserve"> 333.1325800.2017 «Информационное моделирование в строительстве. Правила формирования информационной модели объектов на различных стадиях жизненного цикла».</w:t>
      </w:r>
    </w:p>
    <w:p w14:paraId="410D5D9A" w14:textId="09DDE8E1" w:rsidR="007451F1" w:rsidRPr="00F33283" w:rsidRDefault="007451F1" w:rsidP="004A5E45">
      <w:pPr>
        <w:pStyle w:val="3"/>
        <w:rPr>
          <w:shd w:val="clear" w:color="auto" w:fill="FFFFFF"/>
        </w:rPr>
      </w:pPr>
      <w:bookmarkStart w:id="54" w:name="_Toc515285003"/>
      <w:bookmarkStart w:id="55" w:name="_Toc518296730"/>
      <w:r w:rsidRPr="00F33283">
        <w:rPr>
          <w:shd w:val="clear" w:color="auto" w:fill="FFFFFF"/>
        </w:rPr>
        <w:t xml:space="preserve">Общие подходы к определению LOD для элементов технологических разделов </w:t>
      </w:r>
      <w:r w:rsidR="00AB63BE">
        <w:rPr>
          <w:shd w:val="clear" w:color="auto" w:fill="FFFFFF"/>
        </w:rPr>
        <w:br/>
      </w:r>
      <w:r w:rsidRPr="00F33283">
        <w:rPr>
          <w:shd w:val="clear" w:color="auto" w:fill="FFFFFF"/>
        </w:rPr>
        <w:t>проекта</w:t>
      </w:r>
      <w:bookmarkEnd w:id="54"/>
      <w:bookmarkEnd w:id="55"/>
    </w:p>
    <w:p w14:paraId="38CCC133" w14:textId="77777777" w:rsidR="007451F1" w:rsidRPr="00ED472C" w:rsidRDefault="007451F1" w:rsidP="007451F1">
      <w:r w:rsidRPr="00ED472C">
        <w:t>При определении необходимого информационного содержания LOD для элементов технологических разделов проекта в общем случае необходимо учитывать:</w:t>
      </w:r>
    </w:p>
    <w:p w14:paraId="221C9CB8" w14:textId="5CA4ED2A" w:rsidR="007451F1" w:rsidRPr="004C56EA" w:rsidRDefault="007451F1" w:rsidP="00AA6EFD">
      <w:pPr>
        <w:pStyle w:val="a"/>
      </w:pPr>
      <w:r w:rsidRPr="004C56EA">
        <w:t>стадии жизненного цикла промышленного объекта, на которых заказчик планирует использовать BIM (информационные требования заказчика);</w:t>
      </w:r>
    </w:p>
    <w:p w14:paraId="3EB4F47E" w14:textId="36567C53" w:rsidR="007451F1" w:rsidRPr="004C56EA" w:rsidRDefault="007451F1" w:rsidP="00AA6EFD">
      <w:pPr>
        <w:pStyle w:val="a"/>
      </w:pPr>
      <w:r w:rsidRPr="004C56EA">
        <w:t xml:space="preserve">задачи применения BIM на каждой стадии жизненного цикла объекта (например, если данные из модели используются в различных расчетных комплексах, то они должны присутствовать в </w:t>
      </w:r>
      <w:r w:rsidR="00C86858" w:rsidRPr="004C56EA">
        <w:t>соответствующих</w:t>
      </w:r>
      <w:r w:rsidRPr="004C56EA">
        <w:t xml:space="preserve"> элементах модели и т.д. по каждой задаче применения BIM);</w:t>
      </w:r>
    </w:p>
    <w:p w14:paraId="3F1461B6" w14:textId="77777777" w:rsidR="007451F1" w:rsidRPr="004C56EA" w:rsidRDefault="007451F1" w:rsidP="00AA6EFD">
      <w:pPr>
        <w:pStyle w:val="a"/>
      </w:pPr>
      <w:r w:rsidRPr="004C56EA">
        <w:t>информационные потребности участников проекта;</w:t>
      </w:r>
    </w:p>
    <w:p w14:paraId="0BF55817" w14:textId="77777777" w:rsidR="007451F1" w:rsidRPr="004C56EA" w:rsidRDefault="007451F1" w:rsidP="00AA6EFD">
      <w:pPr>
        <w:pStyle w:val="a"/>
      </w:pPr>
      <w:r w:rsidRPr="004C56EA">
        <w:t>требования государственных и отраслевых стандартов к составу и содержанию технической документации на соответствующей стадии проекта;</w:t>
      </w:r>
    </w:p>
    <w:p w14:paraId="5E411D15" w14:textId="77777777" w:rsidR="007451F1" w:rsidRPr="004C56EA" w:rsidRDefault="007451F1" w:rsidP="00AA6EFD">
      <w:pPr>
        <w:pStyle w:val="a"/>
      </w:pPr>
      <w:r w:rsidRPr="004C56EA">
        <w:t>опыт реализации проектов-аналогов.</w:t>
      </w:r>
    </w:p>
    <w:p w14:paraId="03058759" w14:textId="77777777" w:rsidR="007451F1" w:rsidRPr="00ED472C" w:rsidRDefault="007451F1" w:rsidP="007451F1">
      <w:r w:rsidRPr="00ED472C">
        <w:lastRenderedPageBreak/>
        <w:t>Для систематизации подходов по формированию необходимого состава атрибутивной информации для каждого типа технологического оборудования рекомендуется по возможности его сгруппировать, например:</w:t>
      </w:r>
    </w:p>
    <w:p w14:paraId="06261736" w14:textId="77777777" w:rsidR="007451F1" w:rsidRPr="00A146B9" w:rsidRDefault="007451F1" w:rsidP="00A146B9">
      <w:pPr>
        <w:pStyle w:val="a"/>
        <w:numPr>
          <w:ilvl w:val="0"/>
          <w:numId w:val="92"/>
        </w:numPr>
        <w:spacing w:line="240" w:lineRule="auto"/>
        <w:rPr>
          <w:rFonts w:cs="Arial"/>
          <w:szCs w:val="24"/>
        </w:rPr>
      </w:pPr>
      <w:r w:rsidRPr="00A146B9">
        <w:rPr>
          <w:rFonts w:cs="Arial"/>
          <w:szCs w:val="24"/>
        </w:rPr>
        <w:t>оборудование индивидуального изготовления, влияющее на геометрию сооружения (конвейеры, кратцер-краны, подъемные механизмы и др.);</w:t>
      </w:r>
    </w:p>
    <w:p w14:paraId="7E5516BB" w14:textId="77777777" w:rsidR="007451F1" w:rsidRPr="00A146B9" w:rsidRDefault="007451F1" w:rsidP="00A146B9">
      <w:pPr>
        <w:pStyle w:val="a"/>
        <w:numPr>
          <w:ilvl w:val="0"/>
          <w:numId w:val="92"/>
        </w:numPr>
        <w:spacing w:line="240" w:lineRule="auto"/>
        <w:rPr>
          <w:rFonts w:cs="Arial"/>
          <w:szCs w:val="24"/>
        </w:rPr>
      </w:pPr>
      <w:r w:rsidRPr="00A146B9">
        <w:rPr>
          <w:rFonts w:cs="Arial"/>
          <w:szCs w:val="24"/>
        </w:rPr>
        <w:t>оборудование серийного изготовления, влияющее на геометрию сооружения (насосы, дробилки, емкости, кран-балки и др.);</w:t>
      </w:r>
    </w:p>
    <w:p w14:paraId="786D6F2D" w14:textId="5B73633E" w:rsidR="00D16E5C" w:rsidRPr="00A146B9" w:rsidRDefault="007451F1" w:rsidP="00A146B9">
      <w:pPr>
        <w:pStyle w:val="a"/>
        <w:numPr>
          <w:ilvl w:val="0"/>
          <w:numId w:val="92"/>
        </w:numPr>
        <w:spacing w:line="240" w:lineRule="auto"/>
        <w:rPr>
          <w:rFonts w:cs="Arial"/>
          <w:szCs w:val="24"/>
        </w:rPr>
      </w:pPr>
      <w:r w:rsidRPr="00A146B9">
        <w:rPr>
          <w:rFonts w:cs="Arial"/>
          <w:szCs w:val="24"/>
        </w:rPr>
        <w:t>оборудование серийного изготовления, не влияющее на геометрию сооружения (задвижки, датчики, эл.</w:t>
      </w:r>
      <w:r w:rsidR="00230223" w:rsidRPr="00A146B9">
        <w:rPr>
          <w:rFonts w:cs="Arial"/>
          <w:szCs w:val="24"/>
        </w:rPr>
        <w:t xml:space="preserve"> </w:t>
      </w:r>
      <w:r w:rsidRPr="00A146B9">
        <w:rPr>
          <w:rFonts w:cs="Arial"/>
          <w:szCs w:val="24"/>
        </w:rPr>
        <w:t>щиты, сантехника и др.).</w:t>
      </w:r>
    </w:p>
    <w:p w14:paraId="7CC67E90" w14:textId="77777777" w:rsidR="007451F1" w:rsidRPr="00ED472C" w:rsidRDefault="007451F1" w:rsidP="007451F1">
      <w:pPr>
        <w:jc w:val="center"/>
        <w:rPr>
          <w:rFonts w:cs="Arial"/>
          <w:i/>
          <w:sz w:val="20"/>
          <w:szCs w:val="24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46F0CD90" wp14:editId="1F0AE98D">
            <wp:extent cx="5878830" cy="4296410"/>
            <wp:effectExtent l="0" t="0" r="7620" b="8890"/>
            <wp:docPr id="3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5B7D" w14:textId="6A3BE243" w:rsidR="007451F1" w:rsidRPr="00D16E5C" w:rsidRDefault="007451F1" w:rsidP="00324ECA">
      <w:pPr>
        <w:pStyle w:val="aff2"/>
      </w:pPr>
      <w:r w:rsidRPr="00D16E5C">
        <w:t>Рисунок 5.3</w:t>
      </w:r>
      <w:r w:rsidR="00230223" w:rsidRPr="00D16E5C">
        <w:t xml:space="preserve">. </w:t>
      </w:r>
      <w:r w:rsidRPr="00D16E5C">
        <w:t>Пример группировки оборудования</w:t>
      </w:r>
    </w:p>
    <w:p w14:paraId="1DACA9F2" w14:textId="77777777" w:rsidR="007451F1" w:rsidRPr="00ED472C" w:rsidRDefault="007451F1" w:rsidP="007451F1">
      <w:r w:rsidRPr="00ED472C">
        <w:t>Атрибуты в общем случае рекомендуется разделять на обязательные (основные) и дополнительные. К обязательным атрибутам элемента модели рекомендуется относить, в том числе:</w:t>
      </w:r>
    </w:p>
    <w:p w14:paraId="04007319" w14:textId="77777777" w:rsidR="007451F1" w:rsidRPr="00ED472C" w:rsidRDefault="007451F1" w:rsidP="00F709EF">
      <w:pPr>
        <w:pStyle w:val="a"/>
      </w:pPr>
      <w:r w:rsidRPr="00ED472C">
        <w:t xml:space="preserve">основные технико-технологические характеристики, характерные для определенного типа оборудования, в том числе информацию, представленную на принципиальных схемах; </w:t>
      </w:r>
    </w:p>
    <w:p w14:paraId="204C32D1" w14:textId="77777777" w:rsidR="007451F1" w:rsidRPr="00ED472C" w:rsidRDefault="007451F1" w:rsidP="00F709EF">
      <w:pPr>
        <w:pStyle w:val="a"/>
      </w:pPr>
      <w:r w:rsidRPr="00ED472C">
        <w:t xml:space="preserve">атрибуты, позволяющие однозначно идентифицировать элемент (типы, коды по классификатору, маркировки, артикулы, обозначения различных классов, категорий и пр.);  </w:t>
      </w:r>
    </w:p>
    <w:p w14:paraId="26464043" w14:textId="77777777" w:rsidR="007451F1" w:rsidRPr="00ED472C" w:rsidRDefault="007451F1" w:rsidP="00F709EF">
      <w:pPr>
        <w:pStyle w:val="a"/>
      </w:pPr>
      <w:r w:rsidRPr="00ED472C">
        <w:t>атрибуты, необходимые для внесения в проектную/рабочую и прочую документацию, спецификации, опросные листы и др.</w:t>
      </w:r>
    </w:p>
    <w:p w14:paraId="701C16FD" w14:textId="77777777" w:rsidR="007451F1" w:rsidRPr="00ED472C" w:rsidRDefault="007451F1" w:rsidP="007451F1">
      <w:r w:rsidRPr="00ED472C">
        <w:t>К дополнительным атрибутам следует относить свойства или технические характеристики, необходимые для проведения инженерных расчетов, информацию технико-экономического характера, технико-эксплуатационные и иные характеристики. Дополнительная информация определяется в зависимости от задач применения BIM (используемых в проекте BIM-сценариев).</w:t>
      </w:r>
    </w:p>
    <w:p w14:paraId="00AAE126" w14:textId="365E9C4A" w:rsidR="007451F1" w:rsidRDefault="007451F1" w:rsidP="007451F1">
      <w:r w:rsidRPr="00ED472C">
        <w:lastRenderedPageBreak/>
        <w:t>Количество уровней LOD для элементов технологического оборудования должно быть определено индивидуально для каждого типа в зависимости от специфики технологии конкретной отрасли, этапа проекта, на котором проводится конкурс на закупку оборудования и других факторов. Пример приведен на рисунке 5.4.</w:t>
      </w:r>
    </w:p>
    <w:p w14:paraId="669E9274" w14:textId="77777777" w:rsidR="00D16E5C" w:rsidRPr="00ED472C" w:rsidRDefault="00D16E5C" w:rsidP="007451F1"/>
    <w:p w14:paraId="368C1E63" w14:textId="77777777" w:rsidR="007451F1" w:rsidRPr="00ED472C" w:rsidRDefault="007451F1" w:rsidP="007451F1">
      <w:pPr>
        <w:jc w:val="center"/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00AE90B5" wp14:editId="43F211FF">
            <wp:extent cx="6119495" cy="2754630"/>
            <wp:effectExtent l="0" t="0" r="0" b="7620"/>
            <wp:docPr id="32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7C8E" w14:textId="44714812" w:rsidR="007451F1" w:rsidRPr="00D16E5C" w:rsidRDefault="007451F1" w:rsidP="00324ECA">
      <w:pPr>
        <w:pStyle w:val="aff2"/>
      </w:pPr>
      <w:r w:rsidRPr="00D16E5C">
        <w:t>Рисунок 5.4</w:t>
      </w:r>
      <w:r w:rsidR="00230223" w:rsidRPr="00D16E5C">
        <w:t xml:space="preserve">. </w:t>
      </w:r>
      <w:r w:rsidRPr="00D16E5C">
        <w:t>LOD для технологического оборудования</w:t>
      </w:r>
    </w:p>
    <w:p w14:paraId="65E08E6C" w14:textId="019A7F56" w:rsidR="00B64364" w:rsidRPr="00F33283" w:rsidRDefault="006122D6" w:rsidP="00AF735C">
      <w:pPr>
        <w:pStyle w:val="2"/>
      </w:pPr>
      <w:bookmarkStart w:id="56" w:name="_Toc515285004"/>
      <w:bookmarkStart w:id="57" w:name="_Toc514057940"/>
      <w:bookmarkEnd w:id="48"/>
      <w:r>
        <w:t xml:space="preserve"> </w:t>
      </w:r>
      <w:bookmarkStart w:id="58" w:name="_Toc518296731"/>
      <w:r w:rsidR="00B64364" w:rsidRPr="00F33283">
        <w:t>Методика планирования BIM-проекта</w:t>
      </w:r>
      <w:bookmarkEnd w:id="56"/>
      <w:bookmarkEnd w:id="58"/>
    </w:p>
    <w:p w14:paraId="72C4BF71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szCs w:val="24"/>
        </w:rPr>
        <w:t xml:space="preserve">Изначальное планирование BIM-проекта должно осуществляться заказчиком (инвестором, застройщиком, техническим заказчиком) и далее всеми участниками инвестиционно-строительного проекта. </w:t>
      </w:r>
    </w:p>
    <w:p w14:paraId="00F135B6" w14:textId="09C8D88C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szCs w:val="24"/>
        </w:rPr>
        <w:t>На рисунке 5.5 приведена примерная организационная схема реализации BIM-проекта.</w:t>
      </w:r>
    </w:p>
    <w:p w14:paraId="40A62AB5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BADFBB5" wp14:editId="3310B999">
            <wp:extent cx="5010150" cy="2985400"/>
            <wp:effectExtent l="0" t="0" r="0" b="571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6259" cy="299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464F" w14:textId="7B02FB46" w:rsidR="00324ECA" w:rsidRDefault="00B64364" w:rsidP="00324ECA">
      <w:pPr>
        <w:pStyle w:val="aff2"/>
      </w:pPr>
      <w:r w:rsidRPr="00324ECA">
        <w:t xml:space="preserve">Рисунок </w:t>
      </w:r>
      <w:r w:rsidR="00230223" w:rsidRPr="00324ECA">
        <w:t>5.5.</w:t>
      </w:r>
      <w:r w:rsidRPr="00324ECA">
        <w:t xml:space="preserve"> Организационная схема реализации BIM-проекта</w:t>
      </w:r>
    </w:p>
    <w:p w14:paraId="3C6E9F38" w14:textId="77777777" w:rsidR="00324ECA" w:rsidRDefault="00324ECA">
      <w:pPr>
        <w:rPr>
          <w:rFonts w:cs="Arial"/>
          <w:i/>
          <w:sz w:val="20"/>
          <w:szCs w:val="20"/>
        </w:rPr>
      </w:pPr>
      <w:r>
        <w:br w:type="page"/>
      </w:r>
    </w:p>
    <w:p w14:paraId="13803BD7" w14:textId="77777777" w:rsidR="00B64364" w:rsidRPr="00F33283" w:rsidRDefault="00B64364" w:rsidP="004A5E45">
      <w:pPr>
        <w:pStyle w:val="3"/>
        <w:rPr>
          <w:shd w:val="clear" w:color="auto" w:fill="FFFFFF"/>
        </w:rPr>
      </w:pPr>
      <w:bookmarkStart w:id="59" w:name="_Toc515285005"/>
      <w:bookmarkStart w:id="60" w:name="_Toc518296732"/>
      <w:r w:rsidRPr="00F33283">
        <w:rPr>
          <w:shd w:val="clear" w:color="auto" w:fill="FFFFFF"/>
        </w:rPr>
        <w:lastRenderedPageBreak/>
        <w:t>Информационные требования заказчика</w:t>
      </w:r>
      <w:bookmarkEnd w:id="59"/>
      <w:bookmarkEnd w:id="60"/>
    </w:p>
    <w:p w14:paraId="39845A95" w14:textId="7358DADB" w:rsidR="00B64364" w:rsidRPr="00AF4426" w:rsidRDefault="00B64364" w:rsidP="00B64364">
      <w:r w:rsidRPr="00AF4426">
        <w:t>Если заказчик (инвестор) принял решение о реализации инвестиционно-строительного проекта с применением BIM (на всех или отдельных стадиях жизненного цикла), то в дополнени</w:t>
      </w:r>
      <w:r w:rsidR="00230223" w:rsidRPr="00AF4426">
        <w:t>е</w:t>
      </w:r>
      <w:r w:rsidRPr="00AF4426">
        <w:t xml:space="preserve"> к традиционному техническому заданию служба технического заказчика должна разработать документ </w:t>
      </w:r>
      <w:r w:rsidR="00230223" w:rsidRPr="00AF4426">
        <w:t>«</w:t>
      </w:r>
      <w:r w:rsidRPr="00AF4426">
        <w:t>Информационные требования заказчика</w:t>
      </w:r>
      <w:r w:rsidR="00230223" w:rsidRPr="00AF4426">
        <w:t>»</w:t>
      </w:r>
      <w:r w:rsidRPr="00AF4426">
        <w:t>. Таким образом, данный документ входит в комплект договорной документации по проекту.</w:t>
      </w:r>
    </w:p>
    <w:p w14:paraId="2593D7CD" w14:textId="79281A45" w:rsidR="00B64364" w:rsidRPr="00AF4426" w:rsidRDefault="00B64364" w:rsidP="00B64364">
      <w:r w:rsidRPr="00AF4426">
        <w:t xml:space="preserve">Основная цель разработки </w:t>
      </w:r>
      <w:r w:rsidR="00230223" w:rsidRPr="00AF4426">
        <w:t>«</w:t>
      </w:r>
      <w:r w:rsidRPr="00AF4426">
        <w:t>Информационных требований заказчика</w:t>
      </w:r>
      <w:r w:rsidR="00230223" w:rsidRPr="00AF4426">
        <w:t>»</w:t>
      </w:r>
      <w:r w:rsidRPr="00AF4426">
        <w:t xml:space="preserve"> – четко сформулировать требования по предоставлению информации в соответствии с ключевыми точками принятия решений или этапами проекта, что позволяет исполнителям (проектировщикам и строителям) подготовить Планы реализации BIM-проектов (BEP), по которым заказчик может оценить предлагаемый подход и возможности по предоставлению требуемой информации. </w:t>
      </w:r>
    </w:p>
    <w:p w14:paraId="33CAACDD" w14:textId="77777777" w:rsidR="00B64364" w:rsidRPr="00AF4426" w:rsidRDefault="00B64364" w:rsidP="00B64364">
      <w:r w:rsidRPr="00AF4426">
        <w:t>Требования к информации должны быть конкретными, измеримыми, достижимыми, реалистичными и c ограниченными сроками в отношении определенных этапов проекта и обмена информацией.</w:t>
      </w:r>
    </w:p>
    <w:p w14:paraId="01566884" w14:textId="77777777" w:rsidR="00B64364" w:rsidRPr="00AF4426" w:rsidRDefault="00B64364" w:rsidP="00B64364">
      <w:r w:rsidRPr="00AF4426">
        <w:t>Прежде всего, заказчик (инвестор) должен определить, какую пользу может принести BIM в части реализации требований к проекту, т.е. сформулировать цели и определить задачи применения BIM.</w:t>
      </w:r>
    </w:p>
    <w:p w14:paraId="6AF43557" w14:textId="4DE8B491" w:rsidR="00B64364" w:rsidRPr="00AF4426" w:rsidRDefault="00B64364" w:rsidP="00B64364">
      <w:r w:rsidRPr="00AF4426">
        <w:t>К современным проектам промышленных предприятий, как правило, предъявля</w:t>
      </w:r>
      <w:r w:rsidR="00230223" w:rsidRPr="00AF4426">
        <w:t>ю</w:t>
      </w:r>
      <w:r w:rsidRPr="00AF4426">
        <w:t>тся два основополагающих требования:</w:t>
      </w:r>
    </w:p>
    <w:p w14:paraId="35AF3CF3" w14:textId="77777777" w:rsidR="00B64364" w:rsidRPr="004C56EA" w:rsidRDefault="00B64364" w:rsidP="00F709EF">
      <w:pPr>
        <w:pStyle w:val="a"/>
      </w:pPr>
      <w:r w:rsidRPr="004C56EA">
        <w:t>обеспечение безопасной эксплуатации объекта;</w:t>
      </w:r>
    </w:p>
    <w:p w14:paraId="1EC1FC56" w14:textId="5F249BE6" w:rsidR="00B64364" w:rsidRPr="004C56EA" w:rsidRDefault="00B64364" w:rsidP="00F709EF">
      <w:pPr>
        <w:pStyle w:val="a"/>
      </w:pPr>
      <w:r w:rsidRPr="004C56EA">
        <w:t>минимизация</w:t>
      </w:r>
      <w:r w:rsidR="00230223" w:rsidRPr="004C56EA">
        <w:t xml:space="preserve"> </w:t>
      </w:r>
      <w:r w:rsidRPr="004C56EA">
        <w:t>совокупных затрат жизненного цикла объекта.</w:t>
      </w:r>
    </w:p>
    <w:p w14:paraId="12FA42B7" w14:textId="77777777" w:rsidR="00B64364" w:rsidRPr="00ED472C" w:rsidRDefault="00B64364" w:rsidP="00B64364">
      <w:r w:rsidRPr="00ED472C">
        <w:t xml:space="preserve">Реализация этих требований обеспечивается за счет соблюдения существующих нормативно-технических документов, качественного управления на всех стадиях жизненного цикла объекта, использования эффективных </w:t>
      </w:r>
      <w:r w:rsidRPr="003837E6">
        <w:t>технических</w:t>
      </w:r>
      <w:r w:rsidRPr="00ED472C">
        <w:t xml:space="preserve"> решений, инноваций, энергоэффективных материалов и оборудования и, в том числе за счет применения цифровых технологий, включая BIM. </w:t>
      </w:r>
    </w:p>
    <w:p w14:paraId="25DE274C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3E6AB438" wp14:editId="1E90A243">
            <wp:extent cx="4109085" cy="1154430"/>
            <wp:effectExtent l="0" t="0" r="5715" b="7620"/>
            <wp:docPr id="33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646A8" w14:textId="1A7D9E4C" w:rsidR="00B64364" w:rsidRPr="00AF4426" w:rsidRDefault="00B64364" w:rsidP="009E5310">
      <w:pPr>
        <w:pStyle w:val="aff2"/>
      </w:pPr>
      <w:r w:rsidRPr="00AF4426">
        <w:t>Рисунок 5.4</w:t>
      </w:r>
      <w:r w:rsidR="00230223" w:rsidRPr="00AF4426">
        <w:t>.</w:t>
      </w:r>
      <w:r w:rsidRPr="00AF4426">
        <w:t xml:space="preserve"> Состав информационных требований заказчика</w:t>
      </w:r>
    </w:p>
    <w:p w14:paraId="5E216FC6" w14:textId="77777777" w:rsidR="00B64364" w:rsidRPr="00ED472C" w:rsidRDefault="00B64364" w:rsidP="009E5310">
      <w:r w:rsidRPr="00ED472C">
        <w:t xml:space="preserve">В качестве примера документа, описывающего состав информационных требований, рекомендуется использовать документ </w:t>
      </w:r>
      <w:r w:rsidRPr="00ED472C">
        <w:rPr>
          <w:i/>
        </w:rPr>
        <w:t>Employer’s Information requirements. Core Content and Guidance Notes, Version 07 28.02.13, BIM Task Group.</w:t>
      </w:r>
    </w:p>
    <w:p w14:paraId="43C9E97A" w14:textId="77777777" w:rsidR="00B64364" w:rsidRPr="00ED472C" w:rsidRDefault="00B64364" w:rsidP="009E5310">
      <w:r w:rsidRPr="00ED472C">
        <w:t xml:space="preserve">В общем случае информационные требования заказчика могут содержать технические, организационно-управленческие и коммерческо-правовые аспекты, в том числе:  </w:t>
      </w:r>
    </w:p>
    <w:p w14:paraId="340ED266" w14:textId="77777777" w:rsidR="00B64364" w:rsidRPr="004C56EA" w:rsidRDefault="00B64364" w:rsidP="00F709EF">
      <w:pPr>
        <w:pStyle w:val="a"/>
      </w:pPr>
      <w:r w:rsidRPr="004C56EA">
        <w:t>цели и задачи применения BIM на различных стадиях ЖЦ;</w:t>
      </w:r>
    </w:p>
    <w:p w14:paraId="37AA6E2B" w14:textId="77777777" w:rsidR="00B64364" w:rsidRPr="004C56EA" w:rsidRDefault="00B64364" w:rsidP="00F709EF">
      <w:pPr>
        <w:pStyle w:val="a"/>
      </w:pPr>
      <w:r w:rsidRPr="004C56EA">
        <w:t>этапы работ и контрольные точки выдачи информации;</w:t>
      </w:r>
    </w:p>
    <w:p w14:paraId="20513CAB" w14:textId="77777777" w:rsidR="00B64364" w:rsidRPr="004C56EA" w:rsidRDefault="00B64364" w:rsidP="00F709EF">
      <w:pPr>
        <w:pStyle w:val="a"/>
      </w:pPr>
      <w:r w:rsidRPr="004C56EA">
        <w:t>требования к стандартам и регламентам информационного моделирования (при их наличии у заказчика);</w:t>
      </w:r>
    </w:p>
    <w:p w14:paraId="679125D0" w14:textId="77777777" w:rsidR="00B64364" w:rsidRPr="004C56EA" w:rsidRDefault="00B64364" w:rsidP="00F709EF">
      <w:pPr>
        <w:pStyle w:val="a"/>
      </w:pPr>
      <w:r w:rsidRPr="004C56EA">
        <w:t>требования к составу и структуре BIM-моделей;</w:t>
      </w:r>
    </w:p>
    <w:p w14:paraId="46649785" w14:textId="77777777" w:rsidR="00B64364" w:rsidRPr="004C56EA" w:rsidRDefault="00B64364" w:rsidP="00F709EF">
      <w:pPr>
        <w:pStyle w:val="a"/>
      </w:pPr>
      <w:r w:rsidRPr="004C56EA">
        <w:t>требования к согласованности систем координат;</w:t>
      </w:r>
    </w:p>
    <w:p w14:paraId="1C15A5EE" w14:textId="77777777" w:rsidR="00B64364" w:rsidRPr="004C56EA" w:rsidRDefault="00B64364" w:rsidP="00F709EF">
      <w:pPr>
        <w:pStyle w:val="a"/>
      </w:pPr>
      <w:r w:rsidRPr="004C56EA">
        <w:t>требования к объемам моделирования и уровням проработки элементов моделей;</w:t>
      </w:r>
    </w:p>
    <w:p w14:paraId="058B626C" w14:textId="77777777" w:rsidR="00B64364" w:rsidRPr="004C56EA" w:rsidRDefault="00B64364" w:rsidP="00F709EF">
      <w:pPr>
        <w:pStyle w:val="a"/>
      </w:pPr>
      <w:r w:rsidRPr="004C56EA">
        <w:t>требования к составу и форматам выдачи результатов проекта;</w:t>
      </w:r>
    </w:p>
    <w:p w14:paraId="4F4B7D3C" w14:textId="77777777" w:rsidR="00B64364" w:rsidRPr="004C56EA" w:rsidRDefault="00B64364" w:rsidP="00F709EF">
      <w:pPr>
        <w:pStyle w:val="a"/>
      </w:pPr>
      <w:r w:rsidRPr="004C56EA">
        <w:lastRenderedPageBreak/>
        <w:t>требования к качеству информационных моделей;</w:t>
      </w:r>
    </w:p>
    <w:p w14:paraId="1E1042E3" w14:textId="77777777" w:rsidR="00B64364" w:rsidRPr="004C56EA" w:rsidRDefault="00B64364" w:rsidP="00F709EF">
      <w:pPr>
        <w:pStyle w:val="a"/>
      </w:pPr>
      <w:r w:rsidRPr="004C56EA">
        <w:t>требования к среде общих данных, процедурам согласования, способам и форматам обмена данными, правилам именования файлов, требования к общим сетевым ресурсам;</w:t>
      </w:r>
    </w:p>
    <w:p w14:paraId="70E2BB01" w14:textId="49F555D3" w:rsidR="00B64364" w:rsidRPr="004C56EA" w:rsidRDefault="00B64364" w:rsidP="00F709EF">
      <w:pPr>
        <w:pStyle w:val="a"/>
      </w:pPr>
      <w:r w:rsidRPr="004C56EA">
        <w:t>требования</w:t>
      </w:r>
      <w:r w:rsidR="00230223" w:rsidRPr="004C56EA">
        <w:t xml:space="preserve"> </w:t>
      </w:r>
      <w:r w:rsidRPr="004C56EA">
        <w:t>к</w:t>
      </w:r>
      <w:r w:rsidR="00230223" w:rsidRPr="004C56EA">
        <w:t xml:space="preserve"> </w:t>
      </w:r>
      <w:r w:rsidRPr="004C56EA">
        <w:t>защите информации от несанкционированного доступа;</w:t>
      </w:r>
    </w:p>
    <w:p w14:paraId="452D0C93" w14:textId="77777777" w:rsidR="00B64364" w:rsidRPr="004C56EA" w:rsidRDefault="00B64364" w:rsidP="00F709EF">
      <w:pPr>
        <w:pStyle w:val="a"/>
      </w:pPr>
      <w:r w:rsidRPr="004C56EA">
        <w:t>распределение ролей и функций участников проекта (матрица ответственности);</w:t>
      </w:r>
    </w:p>
    <w:p w14:paraId="6C483CF0" w14:textId="55D8A751" w:rsidR="00B64364" w:rsidRPr="004C56EA" w:rsidRDefault="00B64364" w:rsidP="00F709EF">
      <w:pPr>
        <w:pStyle w:val="a"/>
      </w:pPr>
      <w:r w:rsidRPr="004C56EA">
        <w:t>методика</w:t>
      </w:r>
      <w:r w:rsidR="00230223" w:rsidRPr="004C56EA">
        <w:t xml:space="preserve"> </w:t>
      </w:r>
      <w:r w:rsidRPr="004C56EA">
        <w:t>по установлению критериев</w:t>
      </w:r>
      <w:r w:rsidR="00230223" w:rsidRPr="004C56EA">
        <w:t xml:space="preserve"> </w:t>
      </w:r>
      <w:r w:rsidRPr="004C56EA">
        <w:t>оценки</w:t>
      </w:r>
      <w:r w:rsidR="00B6221F" w:rsidRPr="004C56EA">
        <w:t xml:space="preserve"> </w:t>
      </w:r>
      <w:r w:rsidRPr="004C56EA">
        <w:t>заявок на участие в</w:t>
      </w:r>
      <w:r w:rsidR="00B6221F" w:rsidRPr="004C56EA">
        <w:t xml:space="preserve"> </w:t>
      </w:r>
      <w:r w:rsidRPr="004C56EA">
        <w:t xml:space="preserve">конкурсах по выбору исполнителей (требования к квалификации); </w:t>
      </w:r>
    </w:p>
    <w:p w14:paraId="2A56C5B7" w14:textId="77777777" w:rsidR="00B64364" w:rsidRPr="004C56EA" w:rsidRDefault="00B64364" w:rsidP="00F709EF">
      <w:pPr>
        <w:pStyle w:val="a"/>
      </w:pPr>
      <w:r w:rsidRPr="004C56EA">
        <w:t>положения о правовом статусе информационных моделей;</w:t>
      </w:r>
    </w:p>
    <w:p w14:paraId="5DEBC124" w14:textId="77777777" w:rsidR="00B64364" w:rsidRPr="004C56EA" w:rsidRDefault="00B64364" w:rsidP="00F709EF">
      <w:pPr>
        <w:pStyle w:val="a"/>
      </w:pPr>
      <w:r w:rsidRPr="004C56EA">
        <w:t>прочие требования (например, требования к программному обеспечению).</w:t>
      </w:r>
    </w:p>
    <w:p w14:paraId="385D5CBE" w14:textId="77777777" w:rsidR="00B64364" w:rsidRPr="00ED472C" w:rsidRDefault="00B64364" w:rsidP="00B64364">
      <w:pPr>
        <w:spacing w:after="0" w:line="240" w:lineRule="auto"/>
        <w:rPr>
          <w:rFonts w:cs="Arial"/>
          <w:szCs w:val="24"/>
        </w:rPr>
      </w:pPr>
    </w:p>
    <w:p w14:paraId="70BBB69E" w14:textId="77777777" w:rsidR="00B64364" w:rsidRPr="00ED472C" w:rsidRDefault="00B64364" w:rsidP="00B64364">
      <w:pPr>
        <w:rPr>
          <w:szCs w:val="24"/>
        </w:rPr>
      </w:pPr>
      <w:r w:rsidRPr="00ED472C">
        <w:t>Если у заказчика есть библиотечные компоненты BIM, стандартные шаблоны для ПО, то они должны быть включены в технические требования.</w:t>
      </w:r>
    </w:p>
    <w:p w14:paraId="6C59C42E" w14:textId="77777777" w:rsidR="00B64364" w:rsidRPr="00ED472C" w:rsidRDefault="00B64364" w:rsidP="00B64364">
      <w:r w:rsidRPr="00ED472C">
        <w:t xml:space="preserve">Хорошей практикой подготовки требований заказчика является анализ опыта эксплуатации аналогичных объектов, который осуществляется совместно с эксплуатирующей организацией, предоставляющей необходимую информацию к обеспечению надежной, безопасной эксплуатации и соответствующие требования к проекту. </w:t>
      </w:r>
    </w:p>
    <w:p w14:paraId="4AC8116C" w14:textId="77777777" w:rsidR="00B64364" w:rsidRPr="00F33283" w:rsidRDefault="00B64364" w:rsidP="004A5E45">
      <w:pPr>
        <w:pStyle w:val="3"/>
        <w:rPr>
          <w:shd w:val="clear" w:color="auto" w:fill="FFFFFF"/>
        </w:rPr>
      </w:pPr>
      <w:bookmarkStart w:id="61" w:name="_Toc515285006"/>
      <w:bookmarkStart w:id="62" w:name="_Toc518296733"/>
      <w:r w:rsidRPr="00F33283">
        <w:rPr>
          <w:shd w:val="clear" w:color="auto" w:fill="FFFFFF"/>
        </w:rPr>
        <w:t>План реализации BIM-проекта</w:t>
      </w:r>
      <w:bookmarkEnd w:id="61"/>
      <w:bookmarkEnd w:id="62"/>
    </w:p>
    <w:p w14:paraId="785127AF" w14:textId="7D01361A" w:rsidR="00B64364" w:rsidRPr="00ED472C" w:rsidRDefault="00B64364" w:rsidP="00B64364">
      <w:r w:rsidRPr="00ED472C">
        <w:t>Планирование BIM должно осуществляться всеми участниками инвестиционно-строительного проекта по мере их привлечения на различных стадиях и этапах, причем координацию этих планов должен осуществлять управляющий информационным моделированием службы технического заказчика. Вследствие этого План реализации BIM-проекта всегда является динамичным и периодически корректируемым документом. Исходными данными и основой для разработки Плана реализации BIM-проекта являются технические задания (на проектирование, строительство) заказчика и Информационные требования заказчика.</w:t>
      </w:r>
    </w:p>
    <w:p w14:paraId="5C6C6167" w14:textId="32858526" w:rsidR="00B64364" w:rsidRPr="00ED472C" w:rsidRDefault="00B64364" w:rsidP="00B64364">
      <w:r w:rsidRPr="00ED472C">
        <w:t xml:space="preserve">Главная задача Плана реализации BIM-проекта на стадии проектирования – планирование и организация скоординированной совместной работы всех участников проектных групп. Особенное значение он приобретает при координации работ генпроектировщика с субпроектными организациями. </w:t>
      </w:r>
    </w:p>
    <w:p w14:paraId="44E19DEF" w14:textId="42777D47" w:rsidR="00B64364" w:rsidRPr="00ED472C" w:rsidRDefault="00B64364" w:rsidP="00B64364">
      <w:r w:rsidRPr="00ED472C">
        <w:t xml:space="preserve">Все участники проекта должны четко понимать цели и задачи применения BIM, свои функциональные обязанности, требуемые результаты на каждом этапе проекта. В этой связи в разработке Плана реализации BIM-проекта должны принимать участие представители всех проектных групп, BIM-менеджеры и координаторы, руководители проектов (ГИПы). План должен быть согласован с внешними исполнителями и заказчиком. Процесс планирования BIM-проекта включает четыре основных этапа (см. </w:t>
      </w:r>
      <w:r>
        <w:t>р</w:t>
      </w:r>
      <w:r w:rsidRPr="00ED472C">
        <w:t>ис</w:t>
      </w:r>
      <w:r>
        <w:t>.</w:t>
      </w:r>
      <w:r w:rsidRPr="00ED472C">
        <w:t xml:space="preserve"> 5.5).</w:t>
      </w:r>
    </w:p>
    <w:p w14:paraId="1E74BAC9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2DAD969E" wp14:editId="777800AA">
            <wp:extent cx="6107430" cy="1652905"/>
            <wp:effectExtent l="0" t="0" r="7620" b="4445"/>
            <wp:docPr id="3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E6624" w14:textId="7B1EC558" w:rsidR="00B64364" w:rsidRDefault="00B64364" w:rsidP="009E5310">
      <w:pPr>
        <w:pStyle w:val="aff2"/>
      </w:pPr>
      <w:r w:rsidRPr="004C56EA">
        <w:t>Рисунок 5.5</w:t>
      </w:r>
      <w:r w:rsidR="00B6221F" w:rsidRPr="004C56EA">
        <w:t>.</w:t>
      </w:r>
      <w:r w:rsidRPr="004C56EA">
        <w:t xml:space="preserve"> Процесс планирования BIM-проекта</w:t>
      </w:r>
    </w:p>
    <w:p w14:paraId="6685AF43" w14:textId="31A18591" w:rsidR="00F709EF" w:rsidRDefault="00F709EF" w:rsidP="00B64364">
      <w:pPr>
        <w:jc w:val="center"/>
        <w:rPr>
          <w:i/>
          <w:color w:val="7F7F7F" w:themeColor="text1" w:themeTint="80"/>
          <w:sz w:val="20"/>
          <w:szCs w:val="20"/>
        </w:rPr>
      </w:pPr>
    </w:p>
    <w:p w14:paraId="1C8DD88E" w14:textId="77777777" w:rsidR="00F709EF" w:rsidRPr="004C56EA" w:rsidRDefault="00F709EF" w:rsidP="00B64364">
      <w:pPr>
        <w:jc w:val="center"/>
        <w:rPr>
          <w:i/>
          <w:color w:val="7F7F7F" w:themeColor="text1" w:themeTint="80"/>
          <w:sz w:val="20"/>
          <w:szCs w:val="20"/>
        </w:rPr>
      </w:pPr>
    </w:p>
    <w:p w14:paraId="32116AF7" w14:textId="77777777" w:rsidR="00B64364" w:rsidRPr="00F33283" w:rsidRDefault="00B64364" w:rsidP="004A5E45">
      <w:pPr>
        <w:pStyle w:val="4"/>
      </w:pPr>
      <w:r w:rsidRPr="00F33283">
        <w:lastRenderedPageBreak/>
        <w:t xml:space="preserve">Этап 1. Анализ целей и определение задач применения BIM </w:t>
      </w:r>
    </w:p>
    <w:p w14:paraId="6141512E" w14:textId="77777777" w:rsidR="00B64364" w:rsidRPr="00ED472C" w:rsidRDefault="00B64364" w:rsidP="004C56EA">
      <w:r w:rsidRPr="00ED472C">
        <w:t xml:space="preserve">Одним из наиболее важных этапов в процедуре планирования BIM-проекта является определение потенциальной ценности BIM для достижения поставленных целей проекта. </w:t>
      </w:r>
    </w:p>
    <w:p w14:paraId="21D44E8B" w14:textId="77777777" w:rsidR="00B64364" w:rsidRPr="00ED472C" w:rsidRDefault="00B64364" w:rsidP="004C56EA">
      <w:r w:rsidRPr="00ED472C">
        <w:t>Для этого на начальном этапе следует проанализировать Информационные требования заказчика и определить соответствующие им задачи применения BIM.</w:t>
      </w:r>
    </w:p>
    <w:p w14:paraId="68D5F57F" w14:textId="77777777" w:rsidR="00B64364" w:rsidRPr="00ED472C" w:rsidRDefault="00B64364" w:rsidP="004C56EA">
      <w:r w:rsidRPr="00ED472C">
        <w:t>Результаты анализа рекомендуется сводить в табличной форме (см. Приложение А, п. 7.1).</w:t>
      </w:r>
    </w:p>
    <w:p w14:paraId="73380285" w14:textId="77777777" w:rsidR="00B64364" w:rsidRPr="00ED472C" w:rsidRDefault="00B64364" w:rsidP="004C56EA">
      <w:r w:rsidRPr="00ED472C">
        <w:t xml:space="preserve">Задачи применения BIM рекомендуется разделять на основные (первостепенные) и дополнительные (второстепенные). </w:t>
      </w:r>
    </w:p>
    <w:p w14:paraId="46C58C0C" w14:textId="77777777" w:rsidR="00B64364" w:rsidRPr="00ED472C" w:rsidRDefault="00B64364" w:rsidP="004C56EA">
      <w:r w:rsidRPr="00ED472C">
        <w:t>К основным, по состоянию на современный уровень внедрения BIM в промышленных отраслях, относятся:</w:t>
      </w:r>
    </w:p>
    <w:p w14:paraId="239A7936" w14:textId="77777777" w:rsidR="00B64364" w:rsidRPr="004C56EA" w:rsidRDefault="00B64364" w:rsidP="00F709EF">
      <w:pPr>
        <w:pStyle w:val="a"/>
      </w:pPr>
      <w:r w:rsidRPr="004C56EA">
        <w:t xml:space="preserve">производство модели; </w:t>
      </w:r>
    </w:p>
    <w:p w14:paraId="7828BFB7" w14:textId="77777777" w:rsidR="00B64364" w:rsidRPr="004C56EA" w:rsidRDefault="00B64364" w:rsidP="00F709EF">
      <w:pPr>
        <w:pStyle w:val="a"/>
      </w:pPr>
      <w:r w:rsidRPr="004C56EA">
        <w:t>пространственная междисциплинарная координация и выявление коллизий (3D-координация);</w:t>
      </w:r>
    </w:p>
    <w:p w14:paraId="4E4FCB09" w14:textId="77777777" w:rsidR="00B64364" w:rsidRPr="004C56EA" w:rsidRDefault="00B64364" w:rsidP="00F709EF">
      <w:pPr>
        <w:pStyle w:val="a"/>
      </w:pPr>
      <w:r w:rsidRPr="004C56EA">
        <w:t>проверка и оценка технических решений;</w:t>
      </w:r>
    </w:p>
    <w:p w14:paraId="662D0656" w14:textId="77777777" w:rsidR="00B64364" w:rsidRPr="004C56EA" w:rsidRDefault="00B64364" w:rsidP="00F709EF">
      <w:pPr>
        <w:pStyle w:val="a"/>
      </w:pPr>
      <w:r w:rsidRPr="004C56EA">
        <w:t>выпуск чертежей и спецификаций.</w:t>
      </w:r>
    </w:p>
    <w:p w14:paraId="68590AEC" w14:textId="76E9B6CD" w:rsidR="00B64364" w:rsidRPr="004C56EA" w:rsidRDefault="00B64364" w:rsidP="004C56EA">
      <w:r w:rsidRPr="004C56EA">
        <w:t>Каждую задачу применения BIM рекомендуется кратко описывать. Описание должно включать, в том числе</w:t>
      </w:r>
      <w:r w:rsidR="00B6221F" w:rsidRPr="004C56EA">
        <w:t>,</w:t>
      </w:r>
      <w:r w:rsidRPr="004C56EA">
        <w:t xml:space="preserve"> краткую аннотацию, результаты работ и способы их проверки, необходимые компетенции исполнителей, требуемое программное обеспечение и другие аспекты.</w:t>
      </w:r>
    </w:p>
    <w:p w14:paraId="3B04FF56" w14:textId="77777777" w:rsidR="00B64364" w:rsidRPr="00F33283" w:rsidRDefault="00B64364" w:rsidP="004A5E45">
      <w:pPr>
        <w:pStyle w:val="4"/>
      </w:pPr>
      <w:r w:rsidRPr="00F33283">
        <w:t>Этап 2. Разработка BIM-процессов</w:t>
      </w:r>
    </w:p>
    <w:p w14:paraId="49C46CE5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szCs w:val="24"/>
        </w:rPr>
        <w:t>После описания используемых в проекте задач применения BIM рекомендуется разработать процессы (сценарии) реализации для каждой задачи применения BIM, а также разработать и согласовать процесс верхнего уровня, описывающий взаимосвязь BIM-сценариев.</w:t>
      </w:r>
    </w:p>
    <w:p w14:paraId="0F926130" w14:textId="2917098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szCs w:val="24"/>
        </w:rPr>
        <w:t>Для разработки процессов информационного моделирования рекомендуется использовать методику, изложенную в ГОСТ</w:t>
      </w:r>
      <w:r w:rsidR="00B6221F">
        <w:rPr>
          <w:rFonts w:cs="Arial"/>
          <w:szCs w:val="24"/>
        </w:rPr>
        <w:t> </w:t>
      </w:r>
      <w:r w:rsidRPr="00ED472C">
        <w:rPr>
          <w:rFonts w:cs="Arial"/>
          <w:szCs w:val="24"/>
        </w:rPr>
        <w:t>Р 57310-2016 «Моделирование информационное в строительстве. Руководство по доставке информации. Методология и формат».</w:t>
      </w:r>
    </w:p>
    <w:p w14:paraId="7DA739A9" w14:textId="77777777" w:rsidR="00B64364" w:rsidRPr="00ED472C" w:rsidRDefault="00B64364" w:rsidP="00F709EF">
      <w:r w:rsidRPr="00ED472C">
        <w:t>На рисунках 5.6-5.8 приведены</w:t>
      </w:r>
      <w:r>
        <w:t xml:space="preserve"> примеры</w:t>
      </w:r>
      <w:r w:rsidRPr="00ED472C">
        <w:t xml:space="preserve"> </w:t>
      </w:r>
      <w:r w:rsidRPr="003837E6">
        <w:t>карт</w:t>
      </w:r>
      <w:r w:rsidRPr="00ED472C">
        <w:t xml:space="preserve"> процессов (сценариев).</w:t>
      </w:r>
    </w:p>
    <w:p w14:paraId="135C16B0" w14:textId="77777777" w:rsidR="00B64364" w:rsidRDefault="00B64364" w:rsidP="00F709EF">
      <w:r w:rsidRPr="00ED472C">
        <w:t xml:space="preserve">Процесс (сценарий) «Разработка модели» является базовым для выполнения остальных сценариев. Результат его реализации – это информационная модель проектируемого объекта. В отличие от прочих сценариев «Разработка модели» является обязательным для выполнения в проекте по информационному моделированию. </w:t>
      </w:r>
    </w:p>
    <w:p w14:paraId="4EDF0F04" w14:textId="77777777" w:rsidR="00B64364" w:rsidRDefault="00B64364" w:rsidP="00B64364">
      <w:pPr>
        <w:spacing w:before="120" w:after="120"/>
        <w:ind w:firstLine="708"/>
        <w:rPr>
          <w:rFonts w:cs="Arial"/>
        </w:rPr>
        <w:sectPr w:rsidR="00B64364" w:rsidSect="007C45D7">
          <w:footerReference w:type="default" r:id="rId28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5E4FE551" w14:textId="77777777" w:rsidR="00B64364" w:rsidRPr="00ED472C" w:rsidRDefault="00B64364" w:rsidP="00B64364">
      <w:pPr>
        <w:spacing w:before="120" w:after="120"/>
        <w:ind w:firstLine="708"/>
        <w:rPr>
          <w:rFonts w:cs="Arial"/>
        </w:rPr>
      </w:pPr>
    </w:p>
    <w:p w14:paraId="0EF75C2F" w14:textId="42813640" w:rsidR="00B64364" w:rsidRDefault="00B64364" w:rsidP="00EA5D6B">
      <w:pPr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51BE6EB8" wp14:editId="211E7AA4">
            <wp:extent cx="9789410" cy="3409950"/>
            <wp:effectExtent l="0" t="0" r="2540" b="0"/>
            <wp:docPr id="338" name="Рисунок 48" descr="D:\_44_ADSK_PROM-STANDARD\02_WIP\СХЕМЫ\Схема процесса_ОдинРаздел_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D:\_44_ADSK_PROM-STANDARD\02_WIP\СХЕМЫ\Схема процесса_ОдинРаздел_300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372" cy="342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8406E" w14:textId="73D55695" w:rsidR="00B64364" w:rsidRPr="00ED472C" w:rsidRDefault="00B64364" w:rsidP="00D06C82">
      <w:pPr>
        <w:pStyle w:val="aff2"/>
      </w:pPr>
      <w:r w:rsidRPr="00F709EF">
        <w:t>Рисунок 5.6</w:t>
      </w:r>
      <w:r w:rsidR="00B6221F" w:rsidRPr="00F709EF">
        <w:t>.</w:t>
      </w:r>
      <w:r w:rsidRPr="00F709EF">
        <w:t xml:space="preserve"> Пример процесса (сценария) «Разработка модели»</w:t>
      </w:r>
    </w:p>
    <w:p w14:paraId="65EC8F21" w14:textId="77777777" w:rsidR="00B64364" w:rsidRPr="00ED472C" w:rsidRDefault="00B64364" w:rsidP="00B64364">
      <w:pPr>
        <w:rPr>
          <w:rFonts w:cs="Arial"/>
          <w:szCs w:val="24"/>
        </w:rPr>
      </w:pPr>
    </w:p>
    <w:p w14:paraId="3F3BD6A8" w14:textId="77777777" w:rsidR="00B64364" w:rsidRPr="00ED472C" w:rsidRDefault="00B64364" w:rsidP="00B64364">
      <w:pPr>
        <w:rPr>
          <w:i/>
          <w:sz w:val="20"/>
          <w:szCs w:val="24"/>
        </w:rPr>
      </w:pPr>
      <w:r w:rsidRPr="00F33283">
        <w:rPr>
          <w:i/>
          <w:noProof/>
          <w:sz w:val="20"/>
          <w:szCs w:val="24"/>
          <w:lang w:eastAsia="ru-RU"/>
        </w:rPr>
        <w:lastRenderedPageBreak/>
        <w:drawing>
          <wp:inline distT="0" distB="0" distL="0" distR="0" wp14:anchorId="53B7C14B" wp14:editId="0A8E0FCA">
            <wp:extent cx="9929659" cy="4105275"/>
            <wp:effectExtent l="0" t="0" r="3175" b="0"/>
            <wp:docPr id="339" name="Рисунок 57" descr="D:\_44_ADSK_PROM-STANDARD\02_WIP\СХЕМЫ\Design Review_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D:\_44_ADSK_PROM-STANDARD\02_WIP\СХЕМЫ\Design Review_300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659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6B38F" w14:textId="5A678A76" w:rsidR="00B64364" w:rsidRPr="00F709EF" w:rsidRDefault="00B64364" w:rsidP="00D06C82">
      <w:pPr>
        <w:pStyle w:val="aff2"/>
      </w:pPr>
      <w:r w:rsidRPr="00F709EF">
        <w:t>Рисунок 5.7</w:t>
      </w:r>
      <w:r w:rsidR="00B6221F" w:rsidRPr="00F709EF">
        <w:t>.</w:t>
      </w:r>
      <w:r w:rsidRPr="00F709EF">
        <w:t xml:space="preserve"> Пример процесса (сценария) «Проверка и оценка технических решений»</w:t>
      </w:r>
    </w:p>
    <w:p w14:paraId="17436E90" w14:textId="77777777" w:rsidR="00B64364" w:rsidRDefault="00B64364" w:rsidP="00B64364">
      <w:pPr>
        <w:jc w:val="center"/>
        <w:rPr>
          <w:i/>
          <w:sz w:val="20"/>
          <w:szCs w:val="20"/>
        </w:rPr>
      </w:pPr>
    </w:p>
    <w:p w14:paraId="10F5364C" w14:textId="77777777" w:rsidR="00B64364" w:rsidRDefault="00B64364" w:rsidP="00B64364">
      <w:pPr>
        <w:jc w:val="center"/>
        <w:rPr>
          <w:i/>
          <w:sz w:val="20"/>
          <w:szCs w:val="20"/>
        </w:rPr>
      </w:pPr>
    </w:p>
    <w:p w14:paraId="2A30CCFD" w14:textId="77777777" w:rsidR="00B64364" w:rsidRDefault="00B64364" w:rsidP="00B64364">
      <w:pPr>
        <w:jc w:val="center"/>
        <w:rPr>
          <w:i/>
          <w:sz w:val="20"/>
          <w:szCs w:val="20"/>
        </w:rPr>
        <w:sectPr w:rsidR="00B64364" w:rsidSect="007C45D7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2D34D569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</w:p>
    <w:p w14:paraId="5EEBEC44" w14:textId="77777777" w:rsidR="00B64364" w:rsidRPr="00ED472C" w:rsidRDefault="00B64364" w:rsidP="00B64364">
      <w:pPr>
        <w:jc w:val="center"/>
        <w:rPr>
          <w:i/>
          <w:sz w:val="20"/>
          <w:szCs w:val="24"/>
          <w:lang w:val="en-US"/>
        </w:rPr>
      </w:pPr>
      <w:r w:rsidRPr="00F33283">
        <w:rPr>
          <w:i/>
          <w:noProof/>
          <w:sz w:val="20"/>
          <w:szCs w:val="24"/>
          <w:lang w:eastAsia="ru-RU"/>
        </w:rPr>
        <w:drawing>
          <wp:inline distT="0" distB="0" distL="0" distR="0" wp14:anchorId="6AB5F963" wp14:editId="622D2926">
            <wp:extent cx="5767705" cy="3522980"/>
            <wp:effectExtent l="0" t="0" r="4445" b="1270"/>
            <wp:docPr id="340" name="Рисунок 53" descr="D:\_44_ADSK_PROM-STANDARD\02_WIP\СХЕМЫ\3D-координация_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D:\_44_ADSK_PROM-STANDARD\02_WIP\СХЕМЫ\3D-координация_300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E5B7" w14:textId="5137C647" w:rsidR="00B64364" w:rsidRPr="00F709EF" w:rsidRDefault="00B64364" w:rsidP="00D06C82">
      <w:pPr>
        <w:pStyle w:val="aff2"/>
      </w:pPr>
      <w:r w:rsidRPr="00F709EF">
        <w:t>Рисунок 5.8</w:t>
      </w:r>
      <w:r w:rsidR="00B6221F" w:rsidRPr="00F709EF">
        <w:t>.</w:t>
      </w:r>
      <w:r w:rsidRPr="00F709EF">
        <w:t xml:space="preserve"> Пример процесса (сценария) «Пространственная междисциплинарная координация и выявление коллизий (3D-координация)»</w:t>
      </w:r>
    </w:p>
    <w:p w14:paraId="2B205E5F" w14:textId="77777777" w:rsidR="00B64364" w:rsidRPr="00F33283" w:rsidRDefault="00B64364" w:rsidP="004A5E45">
      <w:pPr>
        <w:pStyle w:val="4"/>
      </w:pPr>
      <w:r w:rsidRPr="00F33283">
        <w:t xml:space="preserve">Этап 3. Разработка структуры и содержания BIM-моделей и процедур обмена информацией </w:t>
      </w:r>
    </w:p>
    <w:p w14:paraId="13D12188" w14:textId="77777777" w:rsidR="00B64364" w:rsidRPr="00ED472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  <w:b/>
          <w:szCs w:val="24"/>
        </w:rPr>
        <w:t>Процедуры обмена информацией</w:t>
      </w:r>
    </w:p>
    <w:p w14:paraId="590008AA" w14:textId="77777777" w:rsidR="00B64364" w:rsidRPr="00ED472C" w:rsidRDefault="00B64364" w:rsidP="00F709EF">
      <w:r w:rsidRPr="00ED472C">
        <w:t xml:space="preserve">После разработки </w:t>
      </w:r>
      <w:r>
        <w:t xml:space="preserve">карты </w:t>
      </w:r>
      <w:r w:rsidRPr="00ED472C">
        <w:t>BIM-процессов необходимо определить процедуры обмена информацией. Основная цель этого этапа – определить информационные потребности участников BIM-проекта для реализации задач применения BIM.</w:t>
      </w:r>
    </w:p>
    <w:p w14:paraId="71594CAE" w14:textId="77777777" w:rsidR="00B64364" w:rsidRPr="00ED472C" w:rsidRDefault="00B64364" w:rsidP="00F709EF">
      <w:pPr>
        <w:rPr>
          <w:shd w:val="clear" w:color="auto" w:fill="FFFFFF"/>
        </w:rPr>
      </w:pPr>
      <w:r w:rsidRPr="00ED472C">
        <w:t>Основными носителями информации в BIM являются элементы информационных моделей, которые аккумулируют ее в процессе разработки проекта. Вследствие этого о</w:t>
      </w:r>
      <w:r w:rsidRPr="00ED472C">
        <w:rPr>
          <w:shd w:val="clear" w:color="auto" w:fill="FFFFFF"/>
        </w:rPr>
        <w:t>бъем геометрической и атрибутивной информации, необходимой и достаточной для решения проектных задач, рекомендуется задавать через уровни проработки элементов моделей, а разработка требований к LOD является основной задачей планирования процедур обмена информацией между всеми участниками проекта. Особое значение эта процедура приобретает при наличии внешних проектных групп (субпроектировщиков), работу которых необходимо скоординировать генпроектировщику.</w:t>
      </w:r>
    </w:p>
    <w:p w14:paraId="09DF90C5" w14:textId="168B940C" w:rsidR="00B64364" w:rsidRPr="00ED472C" w:rsidRDefault="00B64364" w:rsidP="00F709EF">
      <w:r w:rsidRPr="00ED472C">
        <w:t xml:space="preserve">Для структурирования и группировки требований к уровням проработки на различных этапах </w:t>
      </w:r>
      <w:r w:rsidRPr="00F709EF">
        <w:t>проекта рекомендуется разрабатывать таблицы информационных обменов, например, в виде сводной спецификацию LOD</w:t>
      </w:r>
      <w:r w:rsidRPr="00F709EF">
        <w:footnoteReference w:id="7"/>
      </w:r>
      <w:r w:rsidRPr="00F709EF">
        <w:t>. Данная спецификация определяет, какая информация, кем и когда должна быть предоставлена в совместное пользование. Примерный шаблон такой сводной спецификации приведен в Приложени</w:t>
      </w:r>
      <w:r w:rsidR="00CD5FE8" w:rsidRPr="00F709EF">
        <w:t>и</w:t>
      </w:r>
      <w:r w:rsidRPr="00F709EF">
        <w:t xml:space="preserve"> «А», п. 7.2.</w:t>
      </w:r>
    </w:p>
    <w:p w14:paraId="60C19C39" w14:textId="77777777" w:rsidR="00B64364" w:rsidRPr="00ED472C" w:rsidRDefault="00B64364" w:rsidP="00B64364">
      <w:r w:rsidRPr="00ED472C">
        <w:lastRenderedPageBreak/>
        <w:t>Сводная спецификация LOD для однотипных объектов, проектирование которых осуществляется без привлечения субпроектных организаций, может быть стандартизована и включена в BIM-стандарт организации.</w:t>
      </w:r>
    </w:p>
    <w:p w14:paraId="7E931B8F" w14:textId="77777777" w:rsidR="00B64364" w:rsidRPr="00ED472C" w:rsidRDefault="00B64364" w:rsidP="00B64364">
      <w:r w:rsidRPr="00ED472C">
        <w:t xml:space="preserve">Основные принципы обмена информацией: </w:t>
      </w:r>
    </w:p>
    <w:p w14:paraId="6C952985" w14:textId="77777777" w:rsidR="00B64364" w:rsidRPr="00ED472C" w:rsidRDefault="00B64364" w:rsidP="008B7A60">
      <w:pPr>
        <w:pStyle w:val="a"/>
      </w:pPr>
      <w:r w:rsidRPr="00ED472C">
        <w:t>обмен информацией должен осуществляться на регулярной основе в объеме, достаточном для реализации всех задач применения BIM;</w:t>
      </w:r>
    </w:p>
    <w:p w14:paraId="3166B4CD" w14:textId="77777777" w:rsidR="00B64364" w:rsidRPr="00ED472C" w:rsidRDefault="00B64364" w:rsidP="008B7A60">
      <w:pPr>
        <w:pStyle w:val="a"/>
      </w:pPr>
      <w:r w:rsidRPr="00ED472C">
        <w:t>обмен информацией должен осуществляться путем организации регламентированного доступа участников проекта к информационным моделям, размещаемым в среде общих данных;</w:t>
      </w:r>
    </w:p>
    <w:p w14:paraId="4C32DC16" w14:textId="77777777" w:rsidR="00B64364" w:rsidRPr="00ED472C" w:rsidRDefault="00B64364" w:rsidP="008B7A60">
      <w:pPr>
        <w:pStyle w:val="a"/>
      </w:pPr>
      <w:r w:rsidRPr="00ED472C">
        <w:t xml:space="preserve">объем, состав и содержание </w:t>
      </w:r>
      <w:r w:rsidRPr="00ED472C">
        <w:rPr>
          <w:shd w:val="clear" w:color="auto" w:fill="FFFFFF"/>
        </w:rPr>
        <w:t>геометрической и атрибутивной информации</w:t>
      </w:r>
      <w:r w:rsidRPr="00ED472C">
        <w:t>, которой обмениваются участники проекта, рекомендуется определять путем формирования требований к LOD;</w:t>
      </w:r>
    </w:p>
    <w:p w14:paraId="563219FF" w14:textId="77777777" w:rsidR="00B64364" w:rsidRPr="00ED472C" w:rsidRDefault="00B64364" w:rsidP="008B7A60">
      <w:pPr>
        <w:pStyle w:val="a"/>
      </w:pPr>
      <w:r w:rsidRPr="00ED472C">
        <w:t>передаваемая информация должна быть целостной и однозначно определена по смыслу для всех участников проекта;</w:t>
      </w:r>
    </w:p>
    <w:p w14:paraId="5B1C3BF4" w14:textId="77777777" w:rsidR="00B64364" w:rsidRPr="00ED472C" w:rsidRDefault="00B64364" w:rsidP="008B7A60">
      <w:pPr>
        <w:pStyle w:val="a"/>
      </w:pPr>
      <w:r w:rsidRPr="00ED472C">
        <w:t>обмен информацией должен осуществляться в форматах, согласованных всеми участниками проекта.</w:t>
      </w:r>
    </w:p>
    <w:p w14:paraId="6534E431" w14:textId="77777777" w:rsidR="00B64364" w:rsidRPr="00ED472C" w:rsidRDefault="00B64364" w:rsidP="00B64364">
      <w:r w:rsidRPr="00ED472C">
        <w:t xml:space="preserve">Следует отметить, что карты BIM-процессов (сценариев) и сводные спецификации LOD делают процедуру планирования понятной всем участникам и будут способствовать ходу выполнения проекта в течение всего процесса реализации. Эти два инструмента определяют информацию, которая должна создаваться на всех этапах применения BIM, и участников проекта, ответственных за представление и получение информации. </w:t>
      </w:r>
    </w:p>
    <w:p w14:paraId="392322DD" w14:textId="77777777" w:rsidR="00B64364" w:rsidRPr="00ED472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  <w:b/>
          <w:szCs w:val="24"/>
        </w:rPr>
        <w:t>Структура моделей</w:t>
      </w:r>
    </w:p>
    <w:p w14:paraId="13FD43D1" w14:textId="77777777" w:rsidR="00B64364" w:rsidRPr="00ED472C" w:rsidRDefault="00B64364" w:rsidP="00B64364">
      <w:r w:rsidRPr="00ED472C">
        <w:t>При организации структуры данных в составе BIM-моделей следует учитывать:</w:t>
      </w:r>
    </w:p>
    <w:p w14:paraId="761F5FFF" w14:textId="77777777" w:rsidR="00B64364" w:rsidRPr="00ED472C" w:rsidRDefault="00B64364" w:rsidP="009830BA">
      <w:pPr>
        <w:pStyle w:val="a"/>
      </w:pPr>
      <w:r w:rsidRPr="00ED472C">
        <w:t>структуру разделов проектной документации или комплектов марок чертежей рабочей документации;</w:t>
      </w:r>
    </w:p>
    <w:p w14:paraId="2CB2A6E2" w14:textId="77777777" w:rsidR="00B64364" w:rsidRPr="00ED472C" w:rsidRDefault="00B64364" w:rsidP="009830BA">
      <w:pPr>
        <w:pStyle w:val="a"/>
      </w:pPr>
      <w:r w:rsidRPr="00ED472C">
        <w:t>вид объекта строительства;</w:t>
      </w:r>
    </w:p>
    <w:p w14:paraId="5CB8FFA5" w14:textId="77777777" w:rsidR="00B64364" w:rsidRPr="00ED472C" w:rsidRDefault="00B64364" w:rsidP="009830BA">
      <w:pPr>
        <w:pStyle w:val="a"/>
      </w:pPr>
      <w:r w:rsidRPr="00ED472C">
        <w:t>число и состав проектных групп;</w:t>
      </w:r>
    </w:p>
    <w:p w14:paraId="40344B16" w14:textId="7FB2CB1A" w:rsidR="00B64364" w:rsidRPr="00ED472C" w:rsidRDefault="00B64364" w:rsidP="009830BA">
      <w:pPr>
        <w:pStyle w:val="a"/>
      </w:pPr>
      <w:r w:rsidRPr="00ED472C">
        <w:t>особенности реализации конкретного программного</w:t>
      </w:r>
      <w:r w:rsidR="009830BA">
        <w:t xml:space="preserve"> обеспечения</w:t>
      </w:r>
      <w:r w:rsidRPr="00ED472C">
        <w:t xml:space="preserve"> </w:t>
      </w:r>
      <w:r w:rsidR="009830BA">
        <w:t>для</w:t>
      </w:r>
      <w:r w:rsidRPr="00ED472C">
        <w:t xml:space="preserve"> коллективного доступа к данным BIM-моделей.</w:t>
      </w:r>
      <w:r w:rsidR="009830BA">
        <w:br/>
      </w:r>
    </w:p>
    <w:p w14:paraId="31316548" w14:textId="77777777" w:rsidR="00B64364" w:rsidRPr="00ED472C" w:rsidRDefault="00B64364" w:rsidP="00B64364">
      <w:r w:rsidRPr="00ED472C">
        <w:t>Для обеспечения многопользовательского доступа к BIM-моделям и создания комфортной среды для коллективной работы информационную модель необходимо разделять, например, по дисциплинам проекта.</w:t>
      </w:r>
    </w:p>
    <w:p w14:paraId="4F075046" w14:textId="77777777" w:rsidR="00B64364" w:rsidRPr="00ED472C" w:rsidRDefault="00B64364" w:rsidP="00B64364">
      <w:r w:rsidRPr="00ED472C">
        <w:t>В зависимости от разрабатываемой части проекта модели рекомендуется разделять:</w:t>
      </w:r>
    </w:p>
    <w:p w14:paraId="669F7474" w14:textId="77777777" w:rsidR="00B64364" w:rsidRPr="00ED472C" w:rsidRDefault="00B64364" w:rsidP="009830BA">
      <w:pPr>
        <w:pStyle w:val="a"/>
      </w:pPr>
      <w:r w:rsidRPr="00ED472C">
        <w:t>технологические и инженерные разделы – на системы и технологические линии по их функциональному назначению, по зданиям (сооружениям);</w:t>
      </w:r>
    </w:p>
    <w:p w14:paraId="0E437CFB" w14:textId="77777777" w:rsidR="00B64364" w:rsidRPr="00ED472C" w:rsidRDefault="00B64364" w:rsidP="009830BA">
      <w:pPr>
        <w:pStyle w:val="a"/>
      </w:pPr>
      <w:r w:rsidRPr="00ED472C">
        <w:t xml:space="preserve">архитектурную часть – по </w:t>
      </w:r>
      <w:r>
        <w:t>уровням</w:t>
      </w:r>
      <w:r w:rsidRPr="003837E6">
        <w:t xml:space="preserve"> (этажам), </w:t>
      </w:r>
      <w:r w:rsidRPr="00ED472C">
        <w:t>секциям, зданиям (сооружениям);</w:t>
      </w:r>
    </w:p>
    <w:p w14:paraId="4E1E5FCE" w14:textId="77777777" w:rsidR="00B64364" w:rsidRPr="00ED472C" w:rsidRDefault="00B64364" w:rsidP="009830BA">
      <w:pPr>
        <w:pStyle w:val="a"/>
      </w:pPr>
      <w:r w:rsidRPr="00ED472C">
        <w:t>конструкторскую часть – по деформационным швам, захваткам бетонных и металлических конструкций, по зданиям (сооружениям).</w:t>
      </w:r>
    </w:p>
    <w:p w14:paraId="7E4E4BA2" w14:textId="77777777" w:rsidR="00B64364" w:rsidRPr="00ED472C" w:rsidRDefault="00B64364" w:rsidP="00B64364">
      <w:r w:rsidRPr="00ED472C">
        <w:t>Разделение модели также осуществляется с учетом структуры среды общих данных (см. п. 5.6).</w:t>
      </w:r>
    </w:p>
    <w:p w14:paraId="1CB871FA" w14:textId="77777777" w:rsidR="00B64364" w:rsidRDefault="00B64364" w:rsidP="00B64364">
      <w:r w:rsidRPr="00ED472C">
        <w:t>На рисунке 5.9 приведен пример структуры папок информационной модели.</w:t>
      </w:r>
    </w:p>
    <w:p w14:paraId="6AF93B7D" w14:textId="77777777" w:rsidR="00B64364" w:rsidRDefault="00B64364" w:rsidP="00B64364"/>
    <w:p w14:paraId="766C2909" w14:textId="77777777" w:rsidR="00B64364" w:rsidRDefault="00B64364" w:rsidP="00B64364">
      <w:pPr>
        <w:sectPr w:rsidR="00B64364" w:rsidSect="007C45D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2E6F3D93" w14:textId="77777777" w:rsidR="00B64364" w:rsidRPr="00ED472C" w:rsidRDefault="00B64364" w:rsidP="00B64364">
      <w:pPr>
        <w:jc w:val="center"/>
        <w:rPr>
          <w:i/>
          <w:sz w:val="20"/>
          <w:szCs w:val="24"/>
        </w:rPr>
      </w:pPr>
      <w:r w:rsidRPr="00F33283">
        <w:rPr>
          <w:i/>
          <w:noProof/>
          <w:sz w:val="20"/>
          <w:szCs w:val="24"/>
          <w:lang w:eastAsia="ru-RU"/>
        </w:rPr>
        <w:lastRenderedPageBreak/>
        <w:drawing>
          <wp:inline distT="0" distB="0" distL="0" distR="0" wp14:anchorId="79907D01" wp14:editId="37188646">
            <wp:extent cx="9399905" cy="5460945"/>
            <wp:effectExtent l="0" t="0" r="0" b="6985"/>
            <wp:docPr id="341" name="Рисунок 49" descr="D:\_46_НИР2018_СТРОЙКОНТРОЛЬ\02_WIP\СХЕМЫ\CDE_Стру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D:\_46_НИР2018_СТРОЙКОНТРОЛЬ\02_WIP\СХЕМЫ\CDE_Структур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366" cy="546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FB41" w14:textId="03BB43D7" w:rsidR="00B64364" w:rsidRPr="009830BA" w:rsidRDefault="00B64364" w:rsidP="00EA5D6B">
      <w:pPr>
        <w:pStyle w:val="aff2"/>
      </w:pPr>
      <w:r w:rsidRPr="009830BA">
        <w:t>Рисунок 5.9</w:t>
      </w:r>
      <w:r w:rsidR="00CD5FE8" w:rsidRPr="009830BA">
        <w:t>.</w:t>
      </w:r>
      <w:r w:rsidRPr="009830BA">
        <w:t xml:space="preserve"> Пример структуры папок информационной модели</w:t>
      </w:r>
    </w:p>
    <w:p w14:paraId="3A48D810" w14:textId="77777777" w:rsidR="00B64364" w:rsidRDefault="00B64364" w:rsidP="00B64364">
      <w:pPr>
        <w:jc w:val="center"/>
        <w:rPr>
          <w:i/>
          <w:sz w:val="20"/>
          <w:szCs w:val="24"/>
        </w:rPr>
        <w:sectPr w:rsidR="00B64364" w:rsidSect="007C45D7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39DA2F4C" w14:textId="39791308" w:rsidR="00B64364" w:rsidRPr="00ED472C" w:rsidRDefault="00B64364" w:rsidP="00B64364">
      <w:r w:rsidRPr="00ED472C">
        <w:lastRenderedPageBreak/>
        <w:t>Рекомендации по именованию файлов проекта приведены в документе</w:t>
      </w:r>
      <w:r w:rsidR="00566F8F">
        <w:br/>
      </w:r>
      <w:hyperlink r:id="rId33" w:history="1">
        <w:r w:rsidRPr="00F33283">
          <w:rPr>
            <w:rFonts w:cs="Arial"/>
            <w:color w:val="0563C1"/>
            <w:szCs w:val="24"/>
            <w:u w:val="single"/>
          </w:rPr>
          <w:t>«BIM-</w:t>
        </w:r>
        <w:r w:rsidR="00826E7E" w:rsidRPr="00F33283">
          <w:rPr>
            <w:rFonts w:cs="Arial"/>
            <w:color w:val="0563C1"/>
            <w:szCs w:val="24"/>
            <w:u w:val="single"/>
          </w:rPr>
          <w:t>стандарт</w:t>
        </w:r>
        <w:r w:rsidRPr="00F33283">
          <w:rPr>
            <w:rFonts w:cs="Arial"/>
            <w:color w:val="0563C1"/>
            <w:szCs w:val="24"/>
            <w:u w:val="single"/>
          </w:rPr>
          <w:t>. П</w:t>
        </w:r>
        <w:r w:rsidR="00826E7E" w:rsidRPr="00F33283">
          <w:rPr>
            <w:rFonts w:cs="Arial"/>
            <w:color w:val="0563C1"/>
            <w:szCs w:val="24"/>
            <w:u w:val="single"/>
          </w:rPr>
          <w:t>лощадные объекты</w:t>
        </w:r>
        <w:r w:rsidRPr="00F33283">
          <w:rPr>
            <w:rFonts w:cs="Arial"/>
            <w:color w:val="0563C1"/>
            <w:szCs w:val="24"/>
            <w:u w:val="single"/>
          </w:rPr>
          <w:t>. Версия 2.0»</w:t>
        </w:r>
      </w:hyperlink>
      <w:r w:rsidRPr="00ED472C">
        <w:t xml:space="preserve">  (Раздел 4.9).</w:t>
      </w:r>
    </w:p>
    <w:p w14:paraId="02555386" w14:textId="77777777" w:rsidR="00B64364" w:rsidRPr="00F33283" w:rsidRDefault="00B64364" w:rsidP="004A5E45">
      <w:pPr>
        <w:pStyle w:val="4"/>
      </w:pPr>
      <w:r w:rsidRPr="00F33283">
        <w:t>Этап 4. Определение потребности в ресурсах, разработка процедур совместной работы и контроля процесса информационного моделирования</w:t>
      </w:r>
    </w:p>
    <w:p w14:paraId="1E71F826" w14:textId="77777777" w:rsidR="00B64364" w:rsidRPr="00ED472C" w:rsidRDefault="00B64364" w:rsidP="00B64364">
      <w:r w:rsidRPr="00ED472C">
        <w:t>Планирование потребности в ресурсах в общем случае включает:</w:t>
      </w:r>
    </w:p>
    <w:p w14:paraId="154993B0" w14:textId="77777777" w:rsidR="00B64364" w:rsidRPr="00ED472C" w:rsidRDefault="00B64364" w:rsidP="009830BA">
      <w:pPr>
        <w:pStyle w:val="a"/>
      </w:pPr>
      <w:r w:rsidRPr="00ED472C">
        <w:t>определение потребности в человеческих ресурсах, включая определение ролей и функций участников процесса информационного моделирования, а также при необходимости повышение их квалификации;</w:t>
      </w:r>
    </w:p>
    <w:p w14:paraId="42B3952A" w14:textId="77777777" w:rsidR="00B64364" w:rsidRPr="00ED472C" w:rsidRDefault="00B64364" w:rsidP="009830BA">
      <w:pPr>
        <w:pStyle w:val="a"/>
      </w:pPr>
      <w:r w:rsidRPr="00ED472C">
        <w:t>определение потребности в материальных ресурсах – аппаратном обеспечении;</w:t>
      </w:r>
    </w:p>
    <w:p w14:paraId="7E6E3802" w14:textId="74DBEFB2" w:rsidR="00B64364" w:rsidRPr="00ED472C" w:rsidRDefault="00B64364" w:rsidP="009830BA">
      <w:pPr>
        <w:pStyle w:val="a"/>
      </w:pPr>
      <w:r w:rsidRPr="00ED472C">
        <w:t>определение потребности в нематериальных ресурсах – программном обеспечении, каталогах компонентов, прикладных базах данных и т.</w:t>
      </w:r>
      <w:r w:rsidR="00566F8F">
        <w:t> </w:t>
      </w:r>
      <w:r w:rsidRPr="00ED472C">
        <w:t>п.</w:t>
      </w:r>
    </w:p>
    <w:p w14:paraId="65679711" w14:textId="77777777" w:rsidR="00B64364" w:rsidRPr="00ED472C" w:rsidRDefault="00B64364" w:rsidP="00B64364">
      <w:r w:rsidRPr="00ED472C">
        <w:t>Совместная работа участников проекта должна осуществляться в едином информационном пространстве – среде общих данных.</w:t>
      </w:r>
    </w:p>
    <w:p w14:paraId="521B4835" w14:textId="77777777" w:rsidR="00B64364" w:rsidRPr="00ED472C" w:rsidRDefault="00B64364" w:rsidP="00B64364">
      <w:r w:rsidRPr="00ED472C">
        <w:t xml:space="preserve">В рамках проекта должны </w:t>
      </w:r>
      <w:r w:rsidRPr="00D95ECC">
        <w:t>быть</w:t>
      </w:r>
      <w:r w:rsidRPr="00ED472C">
        <w:rPr>
          <w:color w:val="FF0000"/>
        </w:rPr>
        <w:t xml:space="preserve"> </w:t>
      </w:r>
      <w:r w:rsidRPr="00ED472C">
        <w:t>разработаны и внедрены процедуры контроля процесса информационного моделирования и качества информационных моделей.</w:t>
      </w:r>
    </w:p>
    <w:p w14:paraId="6A991CC8" w14:textId="14FF6D55" w:rsidR="00B64364" w:rsidRPr="00F33283" w:rsidRDefault="006122D6" w:rsidP="00AF735C">
      <w:pPr>
        <w:pStyle w:val="2"/>
      </w:pPr>
      <w:bookmarkStart w:id="63" w:name="_Toc515285007"/>
      <w:bookmarkStart w:id="64" w:name="_Toc514057941"/>
      <w:bookmarkEnd w:id="57"/>
      <w:r>
        <w:t xml:space="preserve"> </w:t>
      </w:r>
      <w:bookmarkStart w:id="65" w:name="_Toc518296734"/>
      <w:r w:rsidR="00B64364" w:rsidRPr="00F33283">
        <w:t>Документ «План реализации BIM-проекта»</w:t>
      </w:r>
      <w:bookmarkEnd w:id="63"/>
      <w:bookmarkEnd w:id="65"/>
    </w:p>
    <w:p w14:paraId="0EF2089D" w14:textId="77777777" w:rsidR="00B64364" w:rsidRPr="00E957B1" w:rsidRDefault="00B64364" w:rsidP="00C13959">
      <w:pPr>
        <w:rPr>
          <w:color w:val="7030A0"/>
        </w:rPr>
      </w:pPr>
      <w:r w:rsidRPr="00ED472C">
        <w:t xml:space="preserve">Результаты процесса планирования BIM-проекта должны быть зафиксированы в документе </w:t>
      </w:r>
      <w:r w:rsidRPr="00D95ECC">
        <w:t>«План реализации BIM-проекта»</w:t>
      </w:r>
      <w:r>
        <w:t>.</w:t>
      </w:r>
    </w:p>
    <w:p w14:paraId="76412E59" w14:textId="46B1CF6C" w:rsidR="00B64364" w:rsidRPr="00ED472C" w:rsidRDefault="00B64364" w:rsidP="00B64364">
      <w:r w:rsidRPr="00ED472C">
        <w:t>Цель этого документа</w:t>
      </w:r>
      <w:r w:rsidR="009830BA">
        <w:t xml:space="preserve"> — </w:t>
      </w:r>
      <w:r w:rsidRPr="00ED472C">
        <w:t xml:space="preserve">зафиксировать согласованные стратегии и процессы для всей команды проекта. Он должен служить основным протоколом процесса совместной работы на протяжении всего жизненного цикла проекта, и предполагается, что он будет развиваться с самого начала и до конца процесса информационного моделирования. </w:t>
      </w:r>
      <w:r w:rsidRPr="009830BA">
        <w:t xml:space="preserve">Благодаря этому документу проектные группы и руководство проектом совместно соглашаются </w:t>
      </w:r>
      <w:r w:rsidR="00CD5FE8" w:rsidRPr="009830BA">
        <w:t>в</w:t>
      </w:r>
      <w:r w:rsidRPr="009830BA">
        <w:t xml:space="preserve"> том,</w:t>
      </w:r>
      <w:r w:rsidRPr="00ED472C">
        <w:t xml:space="preserve"> как, когда, почему, на каком уровне и для обеспечения каких результатов проекта будет использоваться BIM.</w:t>
      </w:r>
    </w:p>
    <w:p w14:paraId="3D9BF8D4" w14:textId="77777777" w:rsidR="00B64364" w:rsidRPr="00ED472C" w:rsidRDefault="00B64364" w:rsidP="00B64364">
      <w:r w:rsidRPr="00ED472C">
        <w:t>В этом документе рассматриваются рабочие процессы проекта, создание моделей, участники проекта и совместное использование информации. Потребность во взаимодействии возрастает по мере реализации BIM-проекта, и этот документ является одной из частей представления всего проекта. Этот документ будет поддерживать связь между различными участниками проекта, которые будут реализовывать согласованную BIM-стратегию, в противном случае ее потенциальная эффективность будет потеряна.</w:t>
      </w:r>
    </w:p>
    <w:p w14:paraId="23A5B775" w14:textId="77777777" w:rsidR="00B64364" w:rsidRPr="00ED472C" w:rsidRDefault="00B64364" w:rsidP="00B64364">
      <w:r w:rsidRPr="00ED472C">
        <w:t>В качестве основы структуры Плана реализации BIM-проекта рекомендуется использовать документ The</w:t>
      </w:r>
      <w:r w:rsidRPr="00ED472C">
        <w:rPr>
          <w:i/>
        </w:rPr>
        <w:t xml:space="preserve"> BIM Project Execution Planning Guide and Templates – Version 2.1, Penn State. </w:t>
      </w:r>
    </w:p>
    <w:p w14:paraId="277BC033" w14:textId="54025F85" w:rsidR="00B64364" w:rsidRPr="00ED472C" w:rsidRDefault="00B64364" w:rsidP="00B64364">
      <w:r w:rsidRPr="00ED472C">
        <w:t>Согласно этому документу примерная структура разделов документа «План реализации BIM-проекта» включает следующие разделы:</w:t>
      </w:r>
    </w:p>
    <w:p w14:paraId="51891CF3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b/>
          <w:szCs w:val="24"/>
        </w:rPr>
        <w:t>Раздел 1. Краткое описание проекта:</w:t>
      </w:r>
    </w:p>
    <w:p w14:paraId="14286781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szCs w:val="24"/>
        </w:rPr>
        <w:t>содержит общую информацию о назначении плана реализации проекта и другую общую информацию о документе.</w:t>
      </w:r>
    </w:p>
    <w:p w14:paraId="6D176F71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2. Сведения об объекте строительства, сроках реализации проекта, перечень исходных данных:</w:t>
      </w:r>
    </w:p>
    <w:p w14:paraId="371B2901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информацию об основных характеристиках объекта строительства, сроках реализации каждого этапа проекта, а также краткий перечень исходных данных.</w:t>
      </w:r>
    </w:p>
    <w:p w14:paraId="2800D505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3. Ключевые контакты проекта:</w:t>
      </w:r>
    </w:p>
    <w:p w14:paraId="42F8E97F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контактную информацию о ключевых участниках, которые определены на текущем этапе реализации проекта.</w:t>
      </w:r>
    </w:p>
    <w:p w14:paraId="62228E51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b/>
          <w:szCs w:val="24"/>
        </w:rPr>
        <w:t>Раздел 4. Цели и задачи применения BIM</w:t>
      </w:r>
      <w:r w:rsidRPr="009830BA">
        <w:rPr>
          <w:rFonts w:cs="Arial"/>
          <w:szCs w:val="24"/>
        </w:rPr>
        <w:t>:</w:t>
      </w:r>
    </w:p>
    <w:p w14:paraId="62BAA9D1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szCs w:val="24"/>
        </w:rPr>
        <w:t>содержит подробное описание целей и соответствующих им задач применения.</w:t>
      </w:r>
    </w:p>
    <w:p w14:paraId="2E11A273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lastRenderedPageBreak/>
        <w:t>Раздел 5. Роли и функции основных участников:</w:t>
      </w:r>
    </w:p>
    <w:p w14:paraId="7591E25A" w14:textId="43610B90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описание основных ролей и функций участников BIM-проекта, а также требуемые человеческие ресурсы.</w:t>
      </w:r>
    </w:p>
    <w:p w14:paraId="78A588F5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6. Карты BIM-процессов:</w:t>
      </w:r>
    </w:p>
    <w:p w14:paraId="01841F5C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содержат карты BIM-процессов (сценариев) по задачам применения BIM.</w:t>
      </w:r>
    </w:p>
    <w:p w14:paraId="44B3C5BE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b/>
          <w:szCs w:val="24"/>
        </w:rPr>
        <w:t>Раздел 7. Процедуры обмена данными</w:t>
      </w:r>
      <w:r w:rsidRPr="009830BA">
        <w:rPr>
          <w:rFonts w:cs="Arial"/>
          <w:szCs w:val="24"/>
        </w:rPr>
        <w:t>:</w:t>
      </w:r>
    </w:p>
    <w:p w14:paraId="1125E720" w14:textId="372E7875" w:rsidR="00B64364" w:rsidRPr="009830BA" w:rsidRDefault="00B64364" w:rsidP="009830BA">
      <w:p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szCs w:val="24"/>
        </w:rPr>
        <w:t xml:space="preserve">включает описание процедур обмена данными и сводную спецификацию LOD. </w:t>
      </w:r>
    </w:p>
    <w:p w14:paraId="76206B85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8. Требования к информационным моделям:</w:t>
      </w:r>
    </w:p>
    <w:p w14:paraId="54C9D6A9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включает требования к BIM-моделям, согласованные с Информационными требованиями заказчика.</w:t>
      </w:r>
    </w:p>
    <w:p w14:paraId="5E3CE949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9. Процедуры совместной работы:</w:t>
      </w:r>
    </w:p>
    <w:p w14:paraId="61CE71D4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описание процедур совместной работы в среде общих данных, форматы обмена данными и регламенты работы в системах управления инженерными данными.</w:t>
      </w:r>
    </w:p>
    <w:p w14:paraId="47F1C9D3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10. Процедуры контроля качества:</w:t>
      </w:r>
    </w:p>
    <w:p w14:paraId="21D88E81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описание процедур контроля процесса информационного моделирования и качества BIM-моделей.</w:t>
      </w:r>
    </w:p>
    <w:p w14:paraId="0BDF9F18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11. Потребности в ресурсах:</w:t>
      </w:r>
    </w:p>
    <w:p w14:paraId="1CE6FFFD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потребности в аппаратном и программном обеспечении, каталоги компонентов, шаблоны, базы данных и т.п.</w:t>
      </w:r>
    </w:p>
    <w:p w14:paraId="0BA532ED" w14:textId="77777777" w:rsidR="00835CCE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12. Структура и содержание информационных моделей:</w:t>
      </w:r>
    </w:p>
    <w:p w14:paraId="64F73D16" w14:textId="7CE8D7A1" w:rsidR="00B64364" w:rsidRPr="009830BA" w:rsidRDefault="00B64364" w:rsidP="00D04058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описание структуры и состава информационных моделей, правила разделения моделей, систему именования, общую систему координат.</w:t>
      </w:r>
    </w:p>
    <w:p w14:paraId="402375EE" w14:textId="77777777" w:rsidR="00835CCE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b/>
          <w:szCs w:val="24"/>
        </w:rPr>
        <w:t>Раздел 13. Результаты процесса информационного моделирования:</w:t>
      </w:r>
    </w:p>
    <w:p w14:paraId="7BEF6D53" w14:textId="2B701303" w:rsidR="00B64364" w:rsidRPr="009830BA" w:rsidRDefault="00B64364" w:rsidP="00D04058">
      <w:pPr>
        <w:spacing w:line="240" w:lineRule="auto"/>
        <w:ind w:left="426"/>
        <w:contextualSpacing/>
        <w:rPr>
          <w:rFonts w:cs="Arial"/>
          <w:b/>
          <w:szCs w:val="24"/>
        </w:rPr>
      </w:pPr>
      <w:r w:rsidRPr="009830BA">
        <w:rPr>
          <w:rFonts w:cs="Arial"/>
          <w:szCs w:val="24"/>
        </w:rPr>
        <w:t>содержит требуемые результаты процесса информационного моделирования на каждом этапе проекта.</w:t>
      </w:r>
    </w:p>
    <w:p w14:paraId="2B41FE6B" w14:textId="476E2D5C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b/>
          <w:szCs w:val="24"/>
        </w:rPr>
        <w:t>Раздел 14. Стратегия реализации:</w:t>
      </w:r>
    </w:p>
    <w:p w14:paraId="1DCA0CB0" w14:textId="77777777" w:rsidR="00B64364" w:rsidRPr="009830BA" w:rsidRDefault="00B64364" w:rsidP="009830BA">
      <w:p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szCs w:val="24"/>
        </w:rPr>
        <w:t>содержит информацию о договоре.</w:t>
      </w:r>
    </w:p>
    <w:p w14:paraId="6B559028" w14:textId="77777777" w:rsidR="00B64364" w:rsidRPr="009830BA" w:rsidRDefault="00B64364" w:rsidP="009830BA">
      <w:pPr>
        <w:numPr>
          <w:ilvl w:val="0"/>
          <w:numId w:val="58"/>
        </w:numPr>
        <w:spacing w:line="240" w:lineRule="auto"/>
        <w:ind w:left="426"/>
        <w:contextualSpacing/>
        <w:rPr>
          <w:rFonts w:cs="Arial"/>
          <w:szCs w:val="24"/>
        </w:rPr>
      </w:pPr>
      <w:r w:rsidRPr="009830BA">
        <w:rPr>
          <w:rFonts w:cs="Arial"/>
          <w:b/>
          <w:szCs w:val="24"/>
        </w:rPr>
        <w:t>Раздел 15.</w:t>
      </w:r>
      <w:r w:rsidRPr="009830BA">
        <w:rPr>
          <w:rFonts w:cs="Arial"/>
          <w:szCs w:val="24"/>
        </w:rPr>
        <w:t xml:space="preserve"> </w:t>
      </w:r>
      <w:r w:rsidRPr="00D04058">
        <w:rPr>
          <w:rFonts w:cs="Arial"/>
          <w:b/>
          <w:szCs w:val="24"/>
        </w:rPr>
        <w:t>Приложения</w:t>
      </w:r>
      <w:r w:rsidRPr="009830BA">
        <w:rPr>
          <w:rFonts w:cs="Arial"/>
          <w:szCs w:val="24"/>
        </w:rPr>
        <w:t>.</w:t>
      </w:r>
    </w:p>
    <w:p w14:paraId="4C882EAA" w14:textId="77777777" w:rsidR="00B64364" w:rsidRDefault="00B64364" w:rsidP="00B64364">
      <w:pPr>
        <w:spacing w:line="240" w:lineRule="auto"/>
        <w:rPr>
          <w:rFonts w:cs="Arial"/>
          <w:szCs w:val="24"/>
        </w:rPr>
      </w:pPr>
    </w:p>
    <w:p w14:paraId="1F730B66" w14:textId="77777777" w:rsidR="00B64364" w:rsidRPr="00D95EC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  <w:szCs w:val="24"/>
        </w:rPr>
        <w:t xml:space="preserve">В Приложение </w:t>
      </w:r>
      <w:r w:rsidRPr="00ED472C">
        <w:rPr>
          <w:rFonts w:cs="Arial"/>
        </w:rPr>
        <w:t>«</w:t>
      </w:r>
      <w:r w:rsidRPr="00ED472C">
        <w:rPr>
          <w:rFonts w:cs="Arial"/>
          <w:szCs w:val="24"/>
        </w:rPr>
        <w:t>А</w:t>
      </w:r>
      <w:r w:rsidRPr="00ED472C">
        <w:rPr>
          <w:rFonts w:cs="Arial"/>
        </w:rPr>
        <w:t>»</w:t>
      </w:r>
      <w:r w:rsidRPr="00ED472C">
        <w:rPr>
          <w:rFonts w:cs="Arial"/>
          <w:szCs w:val="24"/>
        </w:rPr>
        <w:t xml:space="preserve"> приведен примерный шаблон документа </w:t>
      </w:r>
      <w:r w:rsidRPr="004A5362">
        <w:rPr>
          <w:rFonts w:cs="Arial"/>
        </w:rPr>
        <w:t>«</w:t>
      </w:r>
      <w:r w:rsidRPr="00D95ECC">
        <w:rPr>
          <w:rFonts w:cs="Arial"/>
        </w:rPr>
        <w:t xml:space="preserve">План реализации BIM-проекта». </w:t>
      </w:r>
    </w:p>
    <w:p w14:paraId="1B890127" w14:textId="77777777" w:rsidR="00B64364" w:rsidRPr="00ED472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</w:rPr>
        <w:t>Данный шаблон является примерным и должен быть подробно разработан проектной группой. Некоторые разделы могут быть упразднены за ненадобностью, другие добавлены.</w:t>
      </w:r>
    </w:p>
    <w:p w14:paraId="53B6EAF8" w14:textId="261217BE" w:rsidR="00B64364" w:rsidRPr="00F33283" w:rsidRDefault="006122D6" w:rsidP="00AF735C">
      <w:pPr>
        <w:pStyle w:val="2"/>
      </w:pPr>
      <w:bookmarkStart w:id="66" w:name="_Toc515285008"/>
      <w:bookmarkStart w:id="67" w:name="_Toc514057942"/>
      <w:bookmarkEnd w:id="64"/>
      <w:r>
        <w:t xml:space="preserve"> </w:t>
      </w:r>
      <w:bookmarkStart w:id="68" w:name="_Toc518296735"/>
      <w:r w:rsidR="00B64364" w:rsidRPr="00F33283">
        <w:t>Роли и функции участников BIM-проекта</w:t>
      </w:r>
      <w:bookmarkEnd w:id="66"/>
      <w:bookmarkEnd w:id="68"/>
    </w:p>
    <w:p w14:paraId="2B610363" w14:textId="77777777" w:rsidR="00B64364" w:rsidRPr="00ED472C" w:rsidRDefault="00B64364" w:rsidP="00B64364">
      <w:r w:rsidRPr="00ED472C">
        <w:t>Применение в проектах технологии информационного моделирования (BIM) позволяет вести разработку проекта в трехмерном пространстве, благодаря чему открываются новые возможности, но и одновременно влечет за собой изменение традиционных проектных процессов, в том числе таких, как:</w:t>
      </w:r>
    </w:p>
    <w:p w14:paraId="43CBB7E5" w14:textId="77777777" w:rsidR="00B64364" w:rsidRPr="00ED472C" w:rsidRDefault="00B64364" w:rsidP="009830BA">
      <w:pPr>
        <w:pStyle w:val="a"/>
      </w:pPr>
      <w:r w:rsidRPr="003837E6">
        <w:t>пере</w:t>
      </w:r>
      <w:r w:rsidRPr="00ED472C">
        <w:t>распределение объемов работ по стадиям;</w:t>
      </w:r>
    </w:p>
    <w:p w14:paraId="795A983E" w14:textId="77777777" w:rsidR="00B64364" w:rsidRPr="00ED472C" w:rsidRDefault="00B64364" w:rsidP="009830BA">
      <w:pPr>
        <w:pStyle w:val="a"/>
      </w:pPr>
      <w:r w:rsidRPr="00ED472C">
        <w:t>процессы совместной работы над проектом, междисциплинарной координации и согласования проектных решений;</w:t>
      </w:r>
    </w:p>
    <w:p w14:paraId="238F6A60" w14:textId="77777777" w:rsidR="00B64364" w:rsidRPr="00ED472C" w:rsidRDefault="00B64364" w:rsidP="009830BA">
      <w:pPr>
        <w:pStyle w:val="a"/>
      </w:pPr>
      <w:r w:rsidRPr="00ED472C">
        <w:t>процессы организации коммуникаций между участниками проекта;</w:t>
      </w:r>
    </w:p>
    <w:p w14:paraId="4FF0B56C" w14:textId="77777777" w:rsidR="00B64364" w:rsidRPr="00ED472C" w:rsidRDefault="00B64364" w:rsidP="009830BA">
      <w:pPr>
        <w:pStyle w:val="a"/>
      </w:pPr>
      <w:r w:rsidRPr="00ED472C">
        <w:t>процессы проверки и оценки технических решений;</w:t>
      </w:r>
    </w:p>
    <w:p w14:paraId="606CD430" w14:textId="77777777" w:rsidR="00B64364" w:rsidRPr="00ED472C" w:rsidRDefault="00B64364" w:rsidP="009830BA">
      <w:pPr>
        <w:pStyle w:val="a"/>
      </w:pPr>
      <w:r w:rsidRPr="00ED472C">
        <w:t>процессы внесения изменений в проект;</w:t>
      </w:r>
    </w:p>
    <w:p w14:paraId="4A151B1D" w14:textId="77777777" w:rsidR="00B64364" w:rsidRPr="00ED472C" w:rsidRDefault="00B64364" w:rsidP="009830BA">
      <w:pPr>
        <w:pStyle w:val="a"/>
      </w:pPr>
      <w:r w:rsidRPr="00ED472C">
        <w:t>процессы контроля изменений;</w:t>
      </w:r>
    </w:p>
    <w:p w14:paraId="26BE1408" w14:textId="77777777" w:rsidR="00B64364" w:rsidRPr="00ED472C" w:rsidRDefault="00B64364" w:rsidP="009830BA">
      <w:pPr>
        <w:pStyle w:val="a"/>
      </w:pPr>
      <w:r w:rsidRPr="00ED472C">
        <w:t>процессы контроля объемов и качества проектных работ;</w:t>
      </w:r>
    </w:p>
    <w:p w14:paraId="65135158" w14:textId="77777777" w:rsidR="00B64364" w:rsidRPr="00ED472C" w:rsidRDefault="00B64364" w:rsidP="009830BA">
      <w:pPr>
        <w:pStyle w:val="a"/>
      </w:pPr>
      <w:r w:rsidRPr="00ED472C">
        <w:t>процессы подготовки технической документации;</w:t>
      </w:r>
    </w:p>
    <w:p w14:paraId="31248006" w14:textId="77777777" w:rsidR="00B64364" w:rsidRPr="00ED472C" w:rsidRDefault="00B64364" w:rsidP="009830BA">
      <w:pPr>
        <w:pStyle w:val="a"/>
      </w:pPr>
      <w:r w:rsidRPr="00ED472C">
        <w:t>комплектация и передача результатов проекта (информационные модели и техническая документация в цифровых форматах);</w:t>
      </w:r>
    </w:p>
    <w:p w14:paraId="605044F6" w14:textId="77777777" w:rsidR="00B64364" w:rsidRPr="00ED472C" w:rsidRDefault="00B64364" w:rsidP="009830BA">
      <w:pPr>
        <w:pStyle w:val="a"/>
      </w:pPr>
      <w:r w:rsidRPr="00ED472C">
        <w:t>процессы работы с внешними организациями;</w:t>
      </w:r>
    </w:p>
    <w:p w14:paraId="027288F5" w14:textId="77777777" w:rsidR="00B64364" w:rsidRDefault="00B64364" w:rsidP="009830BA">
      <w:pPr>
        <w:pStyle w:val="a"/>
      </w:pPr>
      <w:r w:rsidRPr="00ED472C">
        <w:t>коммерческо-договорная работа.</w:t>
      </w:r>
    </w:p>
    <w:p w14:paraId="438E1115" w14:textId="6BAF8915" w:rsidR="00B64364" w:rsidRPr="00ED472C" w:rsidRDefault="00B64364" w:rsidP="00B64364">
      <w:r w:rsidRPr="00ED472C">
        <w:lastRenderedPageBreak/>
        <w:t xml:space="preserve">С переходом от традиционных проектных процессов появляются новые роли, в том числе такие, как BIM-менеджер и BIM-координатор. Также у традиционных участников проекта </w:t>
      </w:r>
      <w:r w:rsidR="00AD2D9D">
        <w:t>—</w:t>
      </w:r>
      <w:r w:rsidRPr="00ED472C">
        <w:t xml:space="preserve"> проектировщиков, руководителей проекта, руководителей подразделений, IT-служб и у руководства организации </w:t>
      </w:r>
      <w:r w:rsidR="00AD2D9D">
        <w:t>—</w:t>
      </w:r>
      <w:r w:rsidRPr="00ED472C">
        <w:t xml:space="preserve"> появляются новые роли и соответствующие функции. </w:t>
      </w:r>
    </w:p>
    <w:p w14:paraId="3C323336" w14:textId="77777777" w:rsidR="00B64364" w:rsidRPr="00ED472C" w:rsidRDefault="00B64364" w:rsidP="00B64364">
      <w:r w:rsidRPr="00ED472C">
        <w:t xml:space="preserve">Для успешной реализации BIM-проектов в организации необходимо предусмотреть роли, выполняющие </w:t>
      </w:r>
      <w:r w:rsidRPr="00ED472C">
        <w:rPr>
          <w:b/>
        </w:rPr>
        <w:t>стратегические, управленческие и производственные</w:t>
      </w:r>
      <w:r w:rsidRPr="00ED472C">
        <w:t xml:space="preserve"> функции, которые могут выполняться на различных уровнях</w:t>
      </w:r>
      <w:r w:rsidRPr="00ED472C">
        <w:rPr>
          <w:b/>
        </w:rPr>
        <w:t>: уровне организации</w:t>
      </w:r>
      <w:r w:rsidRPr="00ED472C">
        <w:t xml:space="preserve"> и </w:t>
      </w:r>
      <w:r w:rsidRPr="00ED472C">
        <w:rPr>
          <w:b/>
        </w:rPr>
        <w:t>уровне проекта</w:t>
      </w:r>
      <w:r w:rsidRPr="00ED472C">
        <w:t>.</w:t>
      </w:r>
    </w:p>
    <w:p w14:paraId="6CE37DA0" w14:textId="77777777" w:rsidR="00B64364" w:rsidRPr="00ED472C" w:rsidRDefault="00B64364" w:rsidP="00B64364">
      <w:r w:rsidRPr="00ED472C">
        <w:t>При распределении ролей рекомендуется учитывать, в том числе:</w:t>
      </w:r>
    </w:p>
    <w:p w14:paraId="6E574940" w14:textId="77777777" w:rsidR="00B64364" w:rsidRPr="00ED472C" w:rsidRDefault="00B64364" w:rsidP="006122D6">
      <w:pPr>
        <w:pStyle w:val="a"/>
      </w:pPr>
      <w:r w:rsidRPr="00ED472C">
        <w:t>перечень задач применения BIM;</w:t>
      </w:r>
    </w:p>
    <w:p w14:paraId="25A20C45" w14:textId="77777777" w:rsidR="00B64364" w:rsidRPr="00ED472C" w:rsidRDefault="00B64364" w:rsidP="006122D6">
      <w:pPr>
        <w:pStyle w:val="a"/>
      </w:pPr>
      <w:r w:rsidRPr="00ED472C">
        <w:t>номенклатуру объектов проектирования;</w:t>
      </w:r>
    </w:p>
    <w:p w14:paraId="54BD7BD2" w14:textId="77777777" w:rsidR="00B64364" w:rsidRPr="00ED472C" w:rsidRDefault="00B64364" w:rsidP="006122D6">
      <w:pPr>
        <w:pStyle w:val="a"/>
      </w:pPr>
      <w:r w:rsidRPr="00ED472C">
        <w:t>количество текущих проектов;</w:t>
      </w:r>
    </w:p>
    <w:p w14:paraId="04440F71" w14:textId="77777777" w:rsidR="00B64364" w:rsidRPr="00ED472C" w:rsidRDefault="00B64364" w:rsidP="006122D6">
      <w:pPr>
        <w:pStyle w:val="a"/>
      </w:pPr>
      <w:r w:rsidRPr="00ED472C">
        <w:t>организационную структуру производственных подразделений, численность управленческого и инженерно-технического персонала;</w:t>
      </w:r>
    </w:p>
    <w:p w14:paraId="421127F6" w14:textId="77777777" w:rsidR="00B64364" w:rsidRPr="00ED472C" w:rsidRDefault="00B64364" w:rsidP="006122D6">
      <w:pPr>
        <w:pStyle w:val="a"/>
      </w:pPr>
      <w:r w:rsidRPr="00ED472C">
        <w:t>количество внешних участников проекта (субпроектные организации, поставщики оборудования, службы техзаказчика, экспертизы и пр.);</w:t>
      </w:r>
    </w:p>
    <w:p w14:paraId="2736CDE7" w14:textId="77777777" w:rsidR="00B64364" w:rsidRPr="00ED472C" w:rsidRDefault="00B64364" w:rsidP="006122D6">
      <w:pPr>
        <w:pStyle w:val="a"/>
      </w:pPr>
      <w:r w:rsidRPr="00ED472C">
        <w:t>масштабы (объемы) и сроки реализации проекта;</w:t>
      </w:r>
    </w:p>
    <w:p w14:paraId="7C85DFF8" w14:textId="77777777" w:rsidR="00B64364" w:rsidRPr="00ED472C" w:rsidRDefault="00B64364" w:rsidP="006122D6">
      <w:pPr>
        <w:pStyle w:val="a"/>
      </w:pPr>
      <w:r w:rsidRPr="00ED472C">
        <w:t>реализуемые стадии проектирования</w:t>
      </w:r>
      <w:r w:rsidRPr="00ED472C">
        <w:rPr>
          <w:lang w:val="en-US"/>
        </w:rPr>
        <w:t>.</w:t>
      </w:r>
    </w:p>
    <w:p w14:paraId="36EE311E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</w:p>
    <w:p w14:paraId="6ADF27D5" w14:textId="273031A4" w:rsidR="00B64364" w:rsidRDefault="00B64364" w:rsidP="00B64364">
      <w:r w:rsidRPr="00ED472C">
        <w:t>На рисунке 5.10 представлена примерная структура основных ролей в организации.</w:t>
      </w:r>
    </w:p>
    <w:p w14:paraId="7EED1912" w14:textId="77777777" w:rsidR="006122D6" w:rsidRPr="00ED472C" w:rsidRDefault="006122D6" w:rsidP="00B64364"/>
    <w:p w14:paraId="0E0811B7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09C14A1C" wp14:editId="5744B896">
            <wp:extent cx="3616325" cy="3048000"/>
            <wp:effectExtent l="0" t="0" r="3175" b="0"/>
            <wp:docPr id="34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4C5B" w14:textId="67294E17" w:rsidR="00B64364" w:rsidRPr="006122D6" w:rsidRDefault="00B64364" w:rsidP="00D04058">
      <w:pPr>
        <w:pStyle w:val="aff2"/>
      </w:pPr>
      <w:r w:rsidRPr="006122D6">
        <w:t>Рисунок 5.10</w:t>
      </w:r>
      <w:r w:rsidR="00835CCE" w:rsidRPr="006122D6">
        <w:t>.</w:t>
      </w:r>
      <w:r w:rsidRPr="006122D6">
        <w:t xml:space="preserve"> Примерная структура основных ролей в организации</w:t>
      </w:r>
    </w:p>
    <w:p w14:paraId="152A25B7" w14:textId="68E7C617" w:rsidR="006122D6" w:rsidRDefault="006122D6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14:paraId="0CF58B1E" w14:textId="0B82C762" w:rsidR="00B64364" w:rsidRPr="00ED472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  <w:b/>
          <w:szCs w:val="24"/>
        </w:rPr>
        <w:lastRenderedPageBreak/>
        <w:t xml:space="preserve">Руководство организации </w:t>
      </w:r>
      <w:r w:rsidRPr="00ED472C">
        <w:rPr>
          <w:rFonts w:cs="Arial"/>
          <w:szCs w:val="24"/>
        </w:rPr>
        <w:t xml:space="preserve">– группа лиц, </w:t>
      </w:r>
      <w:r w:rsidRPr="00ED472C">
        <w:rPr>
          <w:szCs w:val="24"/>
        </w:rPr>
        <w:t>поддерживающих BIM-стратегию</w:t>
      </w:r>
      <w:r w:rsidR="00835CCE">
        <w:rPr>
          <w:rFonts w:cs="Arial"/>
          <w:szCs w:val="24"/>
        </w:rPr>
        <w:t xml:space="preserve"> </w:t>
      </w:r>
      <w:r w:rsidRPr="00ED472C">
        <w:rPr>
          <w:rFonts w:cs="Arial"/>
          <w:szCs w:val="24"/>
        </w:rPr>
        <w:t>организации и ответственных за своевременное финансирование BIM-бюджета.</w:t>
      </w:r>
    </w:p>
    <w:p w14:paraId="42E6A2C3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b/>
          <w:szCs w:val="24"/>
        </w:rPr>
        <w:t xml:space="preserve">Руководители проектов (ГИПы) </w:t>
      </w:r>
      <w:r w:rsidRPr="00ED472C">
        <w:rPr>
          <w:rFonts w:cs="Arial"/>
          <w:szCs w:val="24"/>
        </w:rPr>
        <w:t>– группа лиц, ответственных за управление проектами в соответствии с Планами реализации BIM-проектов.</w:t>
      </w:r>
    </w:p>
    <w:p w14:paraId="24FEFAC4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b/>
          <w:szCs w:val="24"/>
          <w:lang w:val="en-US"/>
        </w:rPr>
        <w:t>BIM</w:t>
      </w:r>
      <w:r w:rsidRPr="00ED472C">
        <w:rPr>
          <w:rFonts w:cs="Arial"/>
          <w:b/>
          <w:szCs w:val="24"/>
        </w:rPr>
        <w:t>-менеджер(ы)</w:t>
      </w:r>
      <w:r w:rsidRPr="00ED472C">
        <w:rPr>
          <w:rFonts w:cs="Arial"/>
          <w:szCs w:val="24"/>
        </w:rPr>
        <w:t xml:space="preserve"> – лицо или группа лиц, ответственных за внедрение технологии информационного моделирования на уровне организации и за техническую реализацию процессов информационного моделирования на уровне проекта.</w:t>
      </w:r>
    </w:p>
    <w:p w14:paraId="64E70891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b/>
          <w:szCs w:val="24"/>
          <w:lang w:val="en-US"/>
        </w:rPr>
        <w:t>BIM</w:t>
      </w:r>
      <w:r w:rsidRPr="00ED472C">
        <w:rPr>
          <w:rFonts w:cs="Arial"/>
          <w:b/>
          <w:szCs w:val="24"/>
        </w:rPr>
        <w:t>-координаторы</w:t>
      </w:r>
      <w:r w:rsidRPr="00ED472C">
        <w:rPr>
          <w:rFonts w:cs="Arial"/>
          <w:szCs w:val="24"/>
        </w:rPr>
        <w:t xml:space="preserve"> – группа лиц, ответственных за реализацию процессов информационного моделирования на уровне определенной дисциплины проекта.</w:t>
      </w:r>
    </w:p>
    <w:p w14:paraId="0E409AF0" w14:textId="77777777" w:rsidR="00B64364" w:rsidRPr="00ED472C" w:rsidRDefault="00B64364" w:rsidP="00B64364">
      <w:pPr>
        <w:spacing w:line="240" w:lineRule="auto"/>
        <w:rPr>
          <w:rFonts w:cs="Arial"/>
          <w:b/>
          <w:szCs w:val="24"/>
        </w:rPr>
      </w:pPr>
      <w:r w:rsidRPr="00ED472C">
        <w:rPr>
          <w:rFonts w:cs="Arial"/>
          <w:b/>
          <w:szCs w:val="24"/>
        </w:rPr>
        <w:t xml:space="preserve">Разработчики контента </w:t>
      </w:r>
      <w:r w:rsidRPr="00ED472C">
        <w:rPr>
          <w:rFonts w:cs="Arial"/>
          <w:szCs w:val="24"/>
        </w:rPr>
        <w:t>– группа лиц, ответственных за разработку контента для информационного моделирования в соответствие с заданиями на разработку.</w:t>
      </w:r>
    </w:p>
    <w:p w14:paraId="5F84B11E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b/>
          <w:szCs w:val="24"/>
        </w:rPr>
        <w:t xml:space="preserve">Проектировщики </w:t>
      </w:r>
      <w:r w:rsidRPr="00ED472C">
        <w:rPr>
          <w:rFonts w:cs="Arial"/>
          <w:szCs w:val="24"/>
        </w:rPr>
        <w:t>– проектные группы, ответственные за разработку дисциплинарных информационных моделей и технической документации в соответствии с Планами реализации BIM-проектов.</w:t>
      </w:r>
    </w:p>
    <w:p w14:paraId="008BB421" w14:textId="69F9DA65" w:rsidR="00B64364" w:rsidRPr="00ED472C" w:rsidRDefault="00B64364" w:rsidP="00B64364">
      <w:pPr>
        <w:spacing w:line="240" w:lineRule="auto"/>
        <w:rPr>
          <w:rFonts w:cs="Arial"/>
          <w:szCs w:val="24"/>
        </w:rPr>
      </w:pPr>
      <w:r w:rsidRPr="00ED472C">
        <w:rPr>
          <w:rFonts w:cs="Arial"/>
          <w:szCs w:val="24"/>
        </w:rPr>
        <w:t xml:space="preserve">Примерное распределение ролей и функций приведено в таблице 4. Примерная матрица компетенций по работе с решениями </w:t>
      </w:r>
      <w:r w:rsidRPr="00ED472C">
        <w:rPr>
          <w:rFonts w:cs="Arial"/>
          <w:szCs w:val="24"/>
          <w:lang w:val="en-US"/>
        </w:rPr>
        <w:t>Autodesk</w:t>
      </w:r>
      <w:r w:rsidRPr="00ED472C">
        <w:rPr>
          <w:rFonts w:cs="Arial"/>
          <w:szCs w:val="24"/>
        </w:rPr>
        <w:t xml:space="preserve"> приведена в </w:t>
      </w:r>
      <w:r w:rsidRPr="004210DA">
        <w:rPr>
          <w:rFonts w:cs="Arial"/>
          <w:color w:val="000000" w:themeColor="text1"/>
          <w:szCs w:val="24"/>
        </w:rPr>
        <w:t xml:space="preserve">таблице </w:t>
      </w:r>
      <w:r w:rsidR="004210DA" w:rsidRPr="004210DA">
        <w:rPr>
          <w:rFonts w:cs="Arial"/>
          <w:color w:val="000000" w:themeColor="text1"/>
          <w:szCs w:val="24"/>
        </w:rPr>
        <w:t>5</w:t>
      </w:r>
      <w:r w:rsidRPr="004210DA">
        <w:rPr>
          <w:rFonts w:cs="Arial"/>
          <w:color w:val="000000" w:themeColor="text1"/>
          <w:szCs w:val="24"/>
        </w:rPr>
        <w:t>.</w:t>
      </w:r>
    </w:p>
    <w:p w14:paraId="0A89FC81" w14:textId="77777777" w:rsidR="00B64364" w:rsidRPr="004210DA" w:rsidRDefault="00B64364" w:rsidP="00B64364">
      <w:pPr>
        <w:spacing w:line="240" w:lineRule="auto"/>
        <w:rPr>
          <w:rFonts w:cs="Arial"/>
          <w:color w:val="FF0000"/>
          <w:szCs w:val="24"/>
        </w:rPr>
      </w:pPr>
    </w:p>
    <w:p w14:paraId="6AA8A246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  <w:sectPr w:rsidR="00B64364" w:rsidRPr="00ED472C" w:rsidSect="007C45D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626652B9" w14:textId="77777777" w:rsidR="00B64364" w:rsidRPr="00ED472C" w:rsidRDefault="00B64364" w:rsidP="00B64364">
      <w:pPr>
        <w:widowControl w:val="0"/>
        <w:jc w:val="right"/>
        <w:rPr>
          <w:rFonts w:cs="Arial"/>
        </w:rPr>
      </w:pPr>
      <w:r w:rsidRPr="00ED472C">
        <w:rPr>
          <w:rFonts w:cs="Arial"/>
        </w:rPr>
        <w:t>Таблица 4. Пример матрицы распределения основных ролей и функций (матрица ответственности)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2693"/>
        <w:gridCol w:w="5670"/>
        <w:gridCol w:w="3686"/>
      </w:tblGrid>
      <w:tr w:rsidR="00B64364" w:rsidRPr="006E73E2" w14:paraId="2496C530" w14:textId="77777777" w:rsidTr="00CF62EF">
        <w:trPr>
          <w:tblHeader/>
        </w:trPr>
        <w:tc>
          <w:tcPr>
            <w:tcW w:w="1696" w:type="dxa"/>
            <w:vMerge w:val="restart"/>
            <w:vAlign w:val="center"/>
          </w:tcPr>
          <w:p w14:paraId="0A806BF6" w14:textId="77777777" w:rsidR="00B64364" w:rsidRPr="00CB20C2" w:rsidRDefault="00B64364" w:rsidP="00414B34">
            <w:pPr>
              <w:pStyle w:val="aff5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Роли</w:t>
            </w:r>
          </w:p>
        </w:tc>
        <w:tc>
          <w:tcPr>
            <w:tcW w:w="1418" w:type="dxa"/>
            <w:vMerge w:val="restart"/>
            <w:vAlign w:val="center"/>
          </w:tcPr>
          <w:p w14:paraId="7BBA6D4B" w14:textId="77777777" w:rsidR="00B64364" w:rsidRPr="00CB20C2" w:rsidRDefault="00B64364" w:rsidP="00414B34">
            <w:pPr>
              <w:pStyle w:val="aff5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Уровень</w:t>
            </w:r>
          </w:p>
        </w:tc>
        <w:tc>
          <w:tcPr>
            <w:tcW w:w="12049" w:type="dxa"/>
            <w:gridSpan w:val="3"/>
            <w:vAlign w:val="center"/>
          </w:tcPr>
          <w:p w14:paraId="39FFC78A" w14:textId="285887A4" w:rsidR="00B64364" w:rsidRPr="00CB20C2" w:rsidRDefault="00B64364" w:rsidP="00414B34">
            <w:pPr>
              <w:pStyle w:val="aff5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Функци</w:t>
            </w:r>
            <w:r w:rsidR="00253C2E" w:rsidRPr="00CB20C2">
              <w:rPr>
                <w:b/>
                <w:color w:val="3B3838" w:themeColor="background2" w:themeShade="40"/>
              </w:rPr>
              <w:t>я</w:t>
            </w:r>
          </w:p>
        </w:tc>
      </w:tr>
      <w:tr w:rsidR="00B64364" w:rsidRPr="006E73E2" w14:paraId="5A6AD624" w14:textId="77777777" w:rsidTr="00CF62EF">
        <w:trPr>
          <w:trHeight w:val="667"/>
          <w:tblHeader/>
        </w:trPr>
        <w:tc>
          <w:tcPr>
            <w:tcW w:w="1696" w:type="dxa"/>
            <w:vMerge/>
            <w:vAlign w:val="center"/>
          </w:tcPr>
          <w:p w14:paraId="471783ED" w14:textId="77777777" w:rsidR="00B64364" w:rsidRPr="00CB20C2" w:rsidRDefault="00B64364" w:rsidP="00414B34">
            <w:pPr>
              <w:pStyle w:val="aff5"/>
              <w:jc w:val="center"/>
              <w:rPr>
                <w:b/>
                <w:color w:val="3B3838" w:themeColor="background2" w:themeShade="40"/>
              </w:rPr>
            </w:pPr>
          </w:p>
        </w:tc>
        <w:tc>
          <w:tcPr>
            <w:tcW w:w="1418" w:type="dxa"/>
            <w:vMerge/>
            <w:vAlign w:val="center"/>
          </w:tcPr>
          <w:p w14:paraId="6C2CEB7E" w14:textId="77777777" w:rsidR="00B64364" w:rsidRPr="00CB20C2" w:rsidRDefault="00B64364" w:rsidP="00414B34">
            <w:pPr>
              <w:pStyle w:val="aff5"/>
              <w:jc w:val="center"/>
              <w:rPr>
                <w:b/>
                <w:color w:val="3B3838" w:themeColor="background2" w:themeShade="40"/>
              </w:rPr>
            </w:pPr>
          </w:p>
        </w:tc>
        <w:tc>
          <w:tcPr>
            <w:tcW w:w="2693" w:type="dxa"/>
            <w:vAlign w:val="center"/>
          </w:tcPr>
          <w:p w14:paraId="12533D28" w14:textId="45FF8A57" w:rsidR="00B64364" w:rsidRPr="00CB20C2" w:rsidRDefault="00253C2E" w:rsidP="00414B34">
            <w:pPr>
              <w:pStyle w:val="aff5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с</w:t>
            </w:r>
            <w:r w:rsidR="00B64364" w:rsidRPr="00CB20C2">
              <w:rPr>
                <w:b/>
                <w:color w:val="3B3838" w:themeColor="background2" w:themeShade="40"/>
              </w:rPr>
              <w:t>тратегическая</w:t>
            </w:r>
          </w:p>
        </w:tc>
        <w:tc>
          <w:tcPr>
            <w:tcW w:w="5670" w:type="dxa"/>
            <w:vAlign w:val="center"/>
          </w:tcPr>
          <w:p w14:paraId="1E5DEF17" w14:textId="5E528861" w:rsidR="00B64364" w:rsidRPr="00CB20C2" w:rsidRDefault="00253C2E" w:rsidP="00414B34">
            <w:pPr>
              <w:pStyle w:val="aff5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у</w:t>
            </w:r>
            <w:r w:rsidR="00B64364" w:rsidRPr="00CB20C2">
              <w:rPr>
                <w:b/>
                <w:color w:val="3B3838" w:themeColor="background2" w:themeShade="40"/>
              </w:rPr>
              <w:t>правленческая</w:t>
            </w:r>
          </w:p>
        </w:tc>
        <w:tc>
          <w:tcPr>
            <w:tcW w:w="3686" w:type="dxa"/>
            <w:vAlign w:val="center"/>
          </w:tcPr>
          <w:p w14:paraId="14AA0ABE" w14:textId="1098B316" w:rsidR="00B64364" w:rsidRPr="00CB20C2" w:rsidRDefault="00253C2E" w:rsidP="00414B34">
            <w:pPr>
              <w:pStyle w:val="aff5"/>
              <w:jc w:val="center"/>
              <w:rPr>
                <w:b/>
                <w:color w:val="3B3838" w:themeColor="background2" w:themeShade="40"/>
              </w:rPr>
            </w:pPr>
            <w:r w:rsidRPr="00CB20C2">
              <w:rPr>
                <w:b/>
                <w:color w:val="3B3838" w:themeColor="background2" w:themeShade="40"/>
              </w:rPr>
              <w:t>п</w:t>
            </w:r>
            <w:r w:rsidR="00B64364" w:rsidRPr="00CB20C2">
              <w:rPr>
                <w:b/>
                <w:color w:val="3B3838" w:themeColor="background2" w:themeShade="40"/>
              </w:rPr>
              <w:t>роизводственная</w:t>
            </w:r>
          </w:p>
        </w:tc>
      </w:tr>
      <w:tr w:rsidR="00B64364" w:rsidRPr="00F33283" w14:paraId="1ACDC281" w14:textId="77777777" w:rsidTr="00CF62EF">
        <w:trPr>
          <w:trHeight w:val="1988"/>
        </w:trPr>
        <w:tc>
          <w:tcPr>
            <w:tcW w:w="1696" w:type="dxa"/>
            <w:vMerge w:val="restart"/>
            <w:vAlign w:val="center"/>
          </w:tcPr>
          <w:p w14:paraId="4FA608FB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Руководство организации</w:t>
            </w:r>
          </w:p>
        </w:tc>
        <w:tc>
          <w:tcPr>
            <w:tcW w:w="1418" w:type="dxa"/>
            <w:vAlign w:val="center"/>
          </w:tcPr>
          <w:p w14:paraId="2FB36039" w14:textId="26F8DC12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Уровень </w:t>
            </w:r>
            <w:r w:rsidR="00CF62EF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t>организации</w:t>
            </w:r>
          </w:p>
        </w:tc>
        <w:tc>
          <w:tcPr>
            <w:tcW w:w="2693" w:type="dxa"/>
          </w:tcPr>
          <w:p w14:paraId="0F7F38C9" w14:textId="2C74E546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Участвует в формировании внешней и внутренней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="00835CCE" w:rsidRPr="00CB20C2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t>BIM-стратеги</w:t>
            </w:r>
            <w:r w:rsidR="00835CCE" w:rsidRPr="00CB20C2">
              <w:rPr>
                <w:color w:val="3B3838" w:themeColor="background2" w:themeShade="40"/>
              </w:rPr>
              <w:t>и</w:t>
            </w:r>
            <w:r w:rsidRPr="00CB20C2">
              <w:rPr>
                <w:color w:val="3B3838" w:themeColor="background2" w:themeShade="40"/>
              </w:rPr>
              <w:t xml:space="preserve"> организации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и утверждает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="00835CCE" w:rsidRPr="00CB20C2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-стандарты организации</w:t>
            </w:r>
          </w:p>
        </w:tc>
        <w:tc>
          <w:tcPr>
            <w:tcW w:w="5670" w:type="dxa"/>
          </w:tcPr>
          <w:p w14:paraId="1EB234D6" w14:textId="65887191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Отвечает за формирование пакета заказов на BIM-проекты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своевременное финансирование BIM-бюджета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графики работ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наличие необходимых BIM-компетенций у внутренних и внешних участников проекта</w:t>
            </w:r>
          </w:p>
        </w:tc>
        <w:tc>
          <w:tcPr>
            <w:tcW w:w="3686" w:type="dxa"/>
            <w:vAlign w:val="center"/>
          </w:tcPr>
          <w:p w14:paraId="35A1C9F6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592D8665" w14:textId="77777777" w:rsidTr="00CF62EF">
        <w:trPr>
          <w:trHeight w:val="2715"/>
        </w:trPr>
        <w:tc>
          <w:tcPr>
            <w:tcW w:w="1696" w:type="dxa"/>
            <w:vMerge/>
            <w:vAlign w:val="center"/>
          </w:tcPr>
          <w:p w14:paraId="62AB8410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1418" w:type="dxa"/>
            <w:vAlign w:val="center"/>
          </w:tcPr>
          <w:p w14:paraId="68F6324D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47F4A1AB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</w:tcPr>
          <w:p w14:paraId="0EEAF3F7" w14:textId="2B5C53D5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Отвечает за назначение руководителя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-проекта (ГИПа)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Информирует о согласовании Плана реализации BIM-проекта с внешними участниками (заказчиком, субпроектировщиками и др.)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Информируется об исполнении Плана реализации BIM-проекта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коммерческо-договорные отношения касательно применения BIM</w:t>
            </w:r>
          </w:p>
        </w:tc>
        <w:tc>
          <w:tcPr>
            <w:tcW w:w="3686" w:type="dxa"/>
            <w:vAlign w:val="center"/>
          </w:tcPr>
          <w:p w14:paraId="669E1236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6731BD38" w14:textId="77777777" w:rsidTr="00CF62EF">
        <w:tc>
          <w:tcPr>
            <w:tcW w:w="1696" w:type="dxa"/>
            <w:vMerge w:val="restart"/>
            <w:vAlign w:val="center"/>
          </w:tcPr>
          <w:p w14:paraId="4289B64B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Руководитель проекта (ГИП)</w:t>
            </w:r>
          </w:p>
        </w:tc>
        <w:tc>
          <w:tcPr>
            <w:tcW w:w="1418" w:type="dxa"/>
            <w:vAlign w:val="center"/>
          </w:tcPr>
          <w:p w14:paraId="382340C6" w14:textId="341F692B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Уровень </w:t>
            </w:r>
            <w:r w:rsidR="00CF62EF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t>организации</w:t>
            </w:r>
          </w:p>
        </w:tc>
        <w:tc>
          <w:tcPr>
            <w:tcW w:w="2693" w:type="dxa"/>
          </w:tcPr>
          <w:p w14:paraId="3B78CA7D" w14:textId="739D7A0C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Участвует в разработке </w:t>
            </w:r>
            <w:r w:rsidR="00EC5513" w:rsidRPr="00CB20C2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t>BIM-стандарта</w:t>
            </w:r>
          </w:p>
        </w:tc>
        <w:tc>
          <w:tcPr>
            <w:tcW w:w="5670" w:type="dxa"/>
            <w:vAlign w:val="center"/>
          </w:tcPr>
          <w:p w14:paraId="23FD0018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3686" w:type="dxa"/>
            <w:vAlign w:val="center"/>
          </w:tcPr>
          <w:p w14:paraId="3BF954A9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741E8005" w14:textId="77777777" w:rsidTr="00CF62EF">
        <w:trPr>
          <w:trHeight w:val="1210"/>
        </w:trPr>
        <w:tc>
          <w:tcPr>
            <w:tcW w:w="1696" w:type="dxa"/>
            <w:vMerge/>
            <w:vAlign w:val="center"/>
          </w:tcPr>
          <w:p w14:paraId="7A3507C6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1418" w:type="dxa"/>
            <w:vAlign w:val="center"/>
          </w:tcPr>
          <w:p w14:paraId="5F782F7D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20C2B24B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</w:tcPr>
          <w:p w14:paraId="683E9F97" w14:textId="5FEABD10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Отвечает за руководство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-проектом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формирование графика работ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формирование рабочей группы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наличие необходимых BIM-компетенций рабочей группы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Участвует в анализе Информационных требований заказчика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согласование проектных решений с заказчиком, выдачу и согласование заданий, информирование участников проекта об изменениях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Участвует в разработке и согласовании Плана реализации BIM-проекта с внешними и внутренними участниками 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исполнение Плана реализации BIM-проекта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проведение координационных совещаний (в том числе с заказчиком)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проверку и оценку технических решений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="00DA60B1" w:rsidRPr="00DA60B1">
              <w:rPr>
                <w:color w:val="3B3838" w:themeColor="background2" w:themeShade="40"/>
              </w:rPr>
              <w:br/>
            </w:r>
            <w:r w:rsidRPr="00CB20C2">
              <w:rPr>
                <w:color w:val="3B3838" w:themeColor="background2" w:themeShade="40"/>
              </w:rPr>
              <w:t>Контролирует технический и экономический уровень проектных решений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Контролирует изменения в проекте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Участвует в разработке и согласовании договорной и конкурсной документации (касательно применения BIM)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Участвует в формировании состава библиотек типовых решений</w:t>
            </w:r>
          </w:p>
        </w:tc>
        <w:tc>
          <w:tcPr>
            <w:tcW w:w="3686" w:type="dxa"/>
            <w:vAlign w:val="center"/>
          </w:tcPr>
          <w:p w14:paraId="457D5479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377E5B00" w14:textId="77777777" w:rsidTr="00CF62EF">
        <w:tc>
          <w:tcPr>
            <w:tcW w:w="1696" w:type="dxa"/>
            <w:vMerge w:val="restart"/>
            <w:vAlign w:val="center"/>
          </w:tcPr>
          <w:p w14:paraId="51222664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BIM-менеджер</w:t>
            </w:r>
          </w:p>
        </w:tc>
        <w:tc>
          <w:tcPr>
            <w:tcW w:w="1418" w:type="dxa"/>
            <w:vAlign w:val="center"/>
          </w:tcPr>
          <w:p w14:paraId="2627BDCB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организации</w:t>
            </w:r>
          </w:p>
        </w:tc>
        <w:tc>
          <w:tcPr>
            <w:tcW w:w="2693" w:type="dxa"/>
          </w:tcPr>
          <w:p w14:paraId="5DA8EB10" w14:textId="0AF77580" w:rsidR="00B64364" w:rsidRPr="00CF62EF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F62EF">
              <w:rPr>
                <w:color w:val="3B3838" w:themeColor="background2" w:themeShade="40"/>
              </w:rPr>
              <w:t>Отвечает за формирование внешней и внутренней</w:t>
            </w:r>
            <w:r w:rsidR="00DA60B1" w:rsidRPr="00DA60B1">
              <w:rPr>
                <w:color w:val="3B3838" w:themeColor="background2" w:themeShade="40"/>
              </w:rPr>
              <w:t xml:space="preserve"> </w:t>
            </w:r>
            <w:r w:rsidRPr="00CF62EF">
              <w:rPr>
                <w:color w:val="3B3838" w:themeColor="background2" w:themeShade="40"/>
              </w:rPr>
              <w:t>BIM-стратеги</w:t>
            </w:r>
            <w:r w:rsidR="0015332B" w:rsidRPr="00CF62EF">
              <w:rPr>
                <w:color w:val="3B3838" w:themeColor="background2" w:themeShade="40"/>
              </w:rPr>
              <w:t>и</w:t>
            </w:r>
            <w:r w:rsidRPr="00CF62EF">
              <w:rPr>
                <w:color w:val="3B3838" w:themeColor="background2" w:themeShade="40"/>
              </w:rPr>
              <w:t xml:space="preserve"> организации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F62EF">
              <w:rPr>
                <w:color w:val="3B3838" w:themeColor="background2" w:themeShade="40"/>
              </w:rPr>
              <w:br/>
              <w:t xml:space="preserve">Отвечает за эффективность применения </w:t>
            </w:r>
            <w:r w:rsidRPr="00CF62EF">
              <w:rPr>
                <w:color w:val="3B3838" w:themeColor="background2" w:themeShade="40"/>
                <w:lang w:val="en-US"/>
              </w:rPr>
              <w:t>BIM</w:t>
            </w:r>
            <w:r w:rsidRPr="00CF62EF">
              <w:rPr>
                <w:color w:val="3B3838" w:themeColor="background2" w:themeShade="40"/>
              </w:rPr>
              <w:t xml:space="preserve"> (разработка и анализ </w:t>
            </w:r>
            <w:r w:rsidRPr="00CF62EF">
              <w:rPr>
                <w:color w:val="3B3838" w:themeColor="background2" w:themeShade="40"/>
                <w:lang w:val="en-US"/>
              </w:rPr>
              <w:t>KPI</w:t>
            </w:r>
            <w:r w:rsidRPr="00CF62EF">
              <w:rPr>
                <w:color w:val="3B3838" w:themeColor="background2" w:themeShade="40"/>
              </w:rPr>
              <w:t>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F62EF">
              <w:rPr>
                <w:color w:val="3B3838" w:themeColor="background2" w:themeShade="40"/>
              </w:rPr>
              <w:br/>
              <w:t>Отвечает за разработку и актуализацию</w:t>
            </w:r>
            <w:r w:rsidR="00CF62EF">
              <w:rPr>
                <w:color w:val="3B3838" w:themeColor="background2" w:themeShade="40"/>
              </w:rPr>
              <w:t xml:space="preserve"> </w:t>
            </w:r>
            <w:r w:rsidRPr="00CF62EF">
              <w:rPr>
                <w:color w:val="3B3838" w:themeColor="background2" w:themeShade="40"/>
                <w:lang w:val="en-US"/>
              </w:rPr>
              <w:t>BIM</w:t>
            </w:r>
            <w:r w:rsidRPr="00CF62EF">
              <w:rPr>
                <w:color w:val="3B3838" w:themeColor="background2" w:themeShade="40"/>
              </w:rPr>
              <w:t>-стандарта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F62EF">
              <w:rPr>
                <w:color w:val="3B3838" w:themeColor="background2" w:themeShade="40"/>
              </w:rPr>
              <w:br/>
              <w:t xml:space="preserve">Отвечает за процессы внедрения и реализации </w:t>
            </w:r>
            <w:r w:rsidRPr="00CF62EF">
              <w:rPr>
                <w:color w:val="3B3838" w:themeColor="background2" w:themeShade="40"/>
                <w:lang w:val="en-US"/>
              </w:rPr>
              <w:t>BIM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F62EF">
              <w:rPr>
                <w:color w:val="3B3838" w:themeColor="background2" w:themeShade="40"/>
              </w:rPr>
              <w:br/>
              <w:t xml:space="preserve">Отвечает за консультирование руководства и сотрудников в области </w:t>
            </w:r>
            <w:r w:rsidRPr="00CF62EF">
              <w:rPr>
                <w:color w:val="3B3838" w:themeColor="background2" w:themeShade="40"/>
                <w:lang w:val="en-US"/>
              </w:rPr>
              <w:t>BIM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F62EF">
              <w:rPr>
                <w:color w:val="3B3838" w:themeColor="background2" w:themeShade="40"/>
              </w:rPr>
              <w:br/>
              <w:t>Участвует в разработке стратегии обеспечения информационной безопасности</w:t>
            </w:r>
          </w:p>
        </w:tc>
        <w:tc>
          <w:tcPr>
            <w:tcW w:w="5670" w:type="dxa"/>
          </w:tcPr>
          <w:p w14:paraId="344EA83E" w14:textId="47E5AF0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Участвует в анализе конкурсной документации в части Информационных требований заказчика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работы по согласованию требований к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 xml:space="preserve"> с заказчиком и субпроектировщиками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проверку BIM-компетенций специалистов субпроектных организаций в области информационного моделирования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организацию и реализацию всех задач применения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организацию и поддержку единой среды общих данных, предоставление регламентируемого доступа к ней участникам проекта и обеспечение надежного обмена информацией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соблюдение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-стандартов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разработку и актуализацию Планов реализации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-проектов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разработку и реализацию процессов обеспечения и контроля качества информационных моделей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организацию и контроль процесса разработки компонентов информационных моделей, прикладных баз данных, шаблонов для работы программного обеспечения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формирование BIM-бюджета</w:t>
            </w:r>
          </w:p>
        </w:tc>
        <w:tc>
          <w:tcPr>
            <w:tcW w:w="3686" w:type="dxa"/>
            <w:vAlign w:val="center"/>
          </w:tcPr>
          <w:p w14:paraId="48992DC9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38DE3972" w14:textId="77777777" w:rsidTr="00CF62EF">
        <w:tc>
          <w:tcPr>
            <w:tcW w:w="1696" w:type="dxa"/>
            <w:vMerge/>
            <w:vAlign w:val="center"/>
          </w:tcPr>
          <w:p w14:paraId="0575E6D2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1418" w:type="dxa"/>
            <w:vAlign w:val="center"/>
          </w:tcPr>
          <w:p w14:paraId="1724B546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764AEDA2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</w:tcPr>
          <w:p w14:paraId="338B4A53" w14:textId="1A9A7A3A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Отвечает за разработку и актуализацию Плана реализации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наличие необходимых материальных, нематериальных и человеческих ресурсов, необходимых для реализации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разработку и реализацию процессов по каждой задаче применения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пространственную координацию всех моделей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процесс междисциплинарной координации. Разрабатывает матрицу коллизий. Готовит отчеты. Оповещает участников 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обеспечение междисциплинарной координации (выявление коллизий)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наличие необходимых BIM-компетенций у рабочей группы 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консультирование руководителя проекта и рабочей группы в области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Контролирует работу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-координаторов</w:t>
            </w:r>
          </w:p>
        </w:tc>
        <w:tc>
          <w:tcPr>
            <w:tcW w:w="3686" w:type="dxa"/>
            <w:vAlign w:val="center"/>
          </w:tcPr>
          <w:p w14:paraId="01AF3057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2D519F11" w14:textId="77777777" w:rsidTr="00CF62EF">
        <w:trPr>
          <w:trHeight w:val="605"/>
        </w:trPr>
        <w:tc>
          <w:tcPr>
            <w:tcW w:w="1696" w:type="dxa"/>
            <w:vMerge w:val="restart"/>
            <w:vAlign w:val="center"/>
          </w:tcPr>
          <w:p w14:paraId="404E9AF7" w14:textId="3B14C261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BIM-координатор</w:t>
            </w:r>
          </w:p>
        </w:tc>
        <w:tc>
          <w:tcPr>
            <w:tcW w:w="1418" w:type="dxa"/>
            <w:vAlign w:val="center"/>
          </w:tcPr>
          <w:p w14:paraId="229BCA54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организации</w:t>
            </w:r>
          </w:p>
        </w:tc>
        <w:tc>
          <w:tcPr>
            <w:tcW w:w="2693" w:type="dxa"/>
            <w:vAlign w:val="center"/>
          </w:tcPr>
          <w:p w14:paraId="4DADAEC3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  <w:vAlign w:val="center"/>
          </w:tcPr>
          <w:p w14:paraId="1B165C2A" w14:textId="76A0E3AF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Участвует в разработке и актуализации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-стандарта</w:t>
            </w:r>
          </w:p>
        </w:tc>
        <w:tc>
          <w:tcPr>
            <w:tcW w:w="3686" w:type="dxa"/>
            <w:vAlign w:val="center"/>
          </w:tcPr>
          <w:p w14:paraId="43DA6B42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</w:tr>
      <w:tr w:rsidR="00B64364" w:rsidRPr="00F33283" w14:paraId="5938AD4A" w14:textId="77777777" w:rsidTr="00CF62EF">
        <w:tc>
          <w:tcPr>
            <w:tcW w:w="1696" w:type="dxa"/>
            <w:vMerge/>
            <w:vAlign w:val="center"/>
          </w:tcPr>
          <w:p w14:paraId="2F500BB8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1418" w:type="dxa"/>
            <w:vAlign w:val="center"/>
          </w:tcPr>
          <w:p w14:paraId="2CDE62B1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6A7CF9C3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</w:tcPr>
          <w:p w14:paraId="5786A965" w14:textId="013AA2DE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Участвует в разработке и актуализации Плана реализации BIM-проекта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формирование информационной среды для определенной дисциплины 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сопровождение работ по созданию моделей по определенной дисциплине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разработку шаблонов и выдачу заданий на разработку контента (библиотечных компонентов)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проверку дисциплинарных моделей на коллизии в пределах дисциплины проекта (самопересечения)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подготовку дисциплинарных моделей для междисциплинарной координации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пространственную координацию дисциплинарных моделей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реализацию процессов обеспечения и контроля качества дисциплинарных моделей</w:t>
            </w:r>
            <w:r w:rsidRPr="00CB20C2">
              <w:rPr>
                <w:color w:val="3B3838" w:themeColor="background2" w:themeShade="40"/>
              </w:rPr>
              <w:br/>
            </w:r>
          </w:p>
        </w:tc>
        <w:tc>
          <w:tcPr>
            <w:tcW w:w="3686" w:type="dxa"/>
          </w:tcPr>
          <w:p w14:paraId="641D75AF" w14:textId="0C1F789C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Участвует в производстве моделей (опционально)</w:t>
            </w:r>
          </w:p>
        </w:tc>
      </w:tr>
      <w:tr w:rsidR="00B64364" w:rsidRPr="00F33283" w14:paraId="7E7D93F8" w14:textId="77777777" w:rsidTr="00CF62EF">
        <w:tc>
          <w:tcPr>
            <w:tcW w:w="1696" w:type="dxa"/>
            <w:vMerge w:val="restart"/>
            <w:vAlign w:val="center"/>
          </w:tcPr>
          <w:p w14:paraId="6E5CCD3E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  <w:lang w:val="en-US"/>
              </w:rPr>
              <w:t>Разработчик контента</w:t>
            </w:r>
          </w:p>
        </w:tc>
        <w:tc>
          <w:tcPr>
            <w:tcW w:w="1418" w:type="dxa"/>
            <w:vAlign w:val="center"/>
          </w:tcPr>
          <w:p w14:paraId="793AA9CC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организации</w:t>
            </w:r>
          </w:p>
        </w:tc>
        <w:tc>
          <w:tcPr>
            <w:tcW w:w="2693" w:type="dxa"/>
            <w:vAlign w:val="center"/>
          </w:tcPr>
          <w:p w14:paraId="5A90F510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  <w:vAlign w:val="center"/>
          </w:tcPr>
          <w:p w14:paraId="06164DB1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3686" w:type="dxa"/>
            <w:vMerge w:val="restart"/>
            <w:vAlign w:val="center"/>
          </w:tcPr>
          <w:p w14:paraId="20AF41D7" w14:textId="1E6A7CE6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Отвечает за разработку контента для информационного моделирования в соответстви</w:t>
            </w:r>
            <w:r w:rsidR="004210DA" w:rsidRPr="00CB20C2">
              <w:rPr>
                <w:color w:val="3B3838" w:themeColor="background2" w:themeShade="40"/>
              </w:rPr>
              <w:t>и</w:t>
            </w:r>
            <w:r w:rsidRPr="00CB20C2">
              <w:rPr>
                <w:color w:val="3B3838" w:themeColor="background2" w:themeShade="40"/>
              </w:rPr>
              <w:t xml:space="preserve"> с заданиями на разработку</w:t>
            </w:r>
          </w:p>
        </w:tc>
      </w:tr>
      <w:tr w:rsidR="00B64364" w:rsidRPr="00F33283" w14:paraId="580B3503" w14:textId="77777777" w:rsidTr="00CF62EF">
        <w:trPr>
          <w:trHeight w:val="626"/>
        </w:trPr>
        <w:tc>
          <w:tcPr>
            <w:tcW w:w="1696" w:type="dxa"/>
            <w:vMerge/>
            <w:vAlign w:val="center"/>
          </w:tcPr>
          <w:p w14:paraId="32A27A25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1418" w:type="dxa"/>
            <w:vAlign w:val="center"/>
          </w:tcPr>
          <w:p w14:paraId="1E34AA65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6579AD12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  <w:vAlign w:val="center"/>
          </w:tcPr>
          <w:p w14:paraId="07F17737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3686" w:type="dxa"/>
            <w:vMerge/>
            <w:vAlign w:val="center"/>
          </w:tcPr>
          <w:p w14:paraId="55772D21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</w:tr>
      <w:tr w:rsidR="00B64364" w:rsidRPr="00F33283" w14:paraId="3E7C0276" w14:textId="77777777" w:rsidTr="00CF62EF">
        <w:tc>
          <w:tcPr>
            <w:tcW w:w="1696" w:type="dxa"/>
            <w:vAlign w:val="center"/>
          </w:tcPr>
          <w:p w14:paraId="40FD8EC1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Проектировщик (</w:t>
            </w:r>
            <w:r w:rsidRPr="00CB20C2">
              <w:rPr>
                <w:color w:val="3B3838" w:themeColor="background2" w:themeShade="40"/>
                <w:lang w:val="en-US"/>
              </w:rPr>
              <w:t>BIM-</w:t>
            </w:r>
            <w:r w:rsidRPr="00CB20C2">
              <w:rPr>
                <w:color w:val="3B3838" w:themeColor="background2" w:themeShade="40"/>
              </w:rPr>
              <w:t>автор)</w:t>
            </w:r>
          </w:p>
        </w:tc>
        <w:tc>
          <w:tcPr>
            <w:tcW w:w="1418" w:type="dxa"/>
            <w:vAlign w:val="center"/>
          </w:tcPr>
          <w:p w14:paraId="5A5A53B5" w14:textId="77777777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Уровень проекта</w:t>
            </w:r>
          </w:p>
        </w:tc>
        <w:tc>
          <w:tcPr>
            <w:tcW w:w="2693" w:type="dxa"/>
            <w:vAlign w:val="center"/>
          </w:tcPr>
          <w:p w14:paraId="564A3F8A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5670" w:type="dxa"/>
            <w:vAlign w:val="center"/>
          </w:tcPr>
          <w:p w14:paraId="7974637A" w14:textId="77777777" w:rsidR="00B64364" w:rsidRPr="00CB20C2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>—</w:t>
            </w:r>
          </w:p>
        </w:tc>
        <w:tc>
          <w:tcPr>
            <w:tcW w:w="3686" w:type="dxa"/>
            <w:vAlign w:val="center"/>
          </w:tcPr>
          <w:p w14:paraId="01193111" w14:textId="6C65E53A" w:rsidR="00B64364" w:rsidRPr="00CB20C2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CB20C2">
              <w:rPr>
                <w:color w:val="3B3838" w:themeColor="background2" w:themeShade="40"/>
              </w:rPr>
              <w:t xml:space="preserve">Отвечает за разработку дисциплинарных моделей в соответствии с Планом реализации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>Отвечает за устранение замечаний, выявленных в ходе проекта</w:t>
            </w:r>
            <w:r w:rsidR="00DA60B1" w:rsidRPr="00DA60B1">
              <w:rPr>
                <w:color w:val="3B3838" w:themeColor="background2" w:themeShade="40"/>
              </w:rPr>
              <w:t>;</w:t>
            </w:r>
            <w:r w:rsidRPr="00CB20C2">
              <w:rPr>
                <w:color w:val="3B3838" w:themeColor="background2" w:themeShade="40"/>
              </w:rPr>
              <w:br/>
              <w:t xml:space="preserve">Отвечает за подготовку технической документации на основе </w:t>
            </w:r>
            <w:r w:rsidRPr="00CB20C2">
              <w:rPr>
                <w:color w:val="3B3838" w:themeColor="background2" w:themeShade="40"/>
                <w:lang w:val="en-US"/>
              </w:rPr>
              <w:t>BIM</w:t>
            </w:r>
            <w:r w:rsidRPr="00CB20C2">
              <w:rPr>
                <w:color w:val="3B3838" w:themeColor="background2" w:themeShade="40"/>
              </w:rPr>
              <w:t>-модели</w:t>
            </w:r>
          </w:p>
        </w:tc>
      </w:tr>
    </w:tbl>
    <w:p w14:paraId="367745EE" w14:textId="77777777" w:rsidR="00B64364" w:rsidRPr="00ED472C" w:rsidRDefault="00B64364" w:rsidP="00B64364">
      <w:pPr>
        <w:widowControl w:val="0"/>
        <w:rPr>
          <w:rFonts w:cs="Arial"/>
        </w:rPr>
      </w:pPr>
    </w:p>
    <w:p w14:paraId="18C29155" w14:textId="77777777" w:rsidR="00B64364" w:rsidRPr="00ED472C" w:rsidRDefault="00B64364" w:rsidP="00B64364">
      <w:pPr>
        <w:rPr>
          <w:rFonts w:cs="Arial"/>
          <w:szCs w:val="24"/>
        </w:rPr>
      </w:pPr>
      <w:r w:rsidRPr="00ED472C">
        <w:rPr>
          <w:rFonts w:cs="Arial"/>
          <w:szCs w:val="24"/>
        </w:rPr>
        <w:br w:type="page"/>
      </w:r>
    </w:p>
    <w:p w14:paraId="7B4E237F" w14:textId="2B6F34E8" w:rsidR="00B64364" w:rsidRPr="002C1310" w:rsidRDefault="00B64364" w:rsidP="002C1310">
      <w:pPr>
        <w:widowControl w:val="0"/>
        <w:ind w:right="252"/>
        <w:jc w:val="right"/>
        <w:rPr>
          <w:rFonts w:cs="Arial"/>
          <w:b/>
        </w:rPr>
      </w:pPr>
      <w:r w:rsidRPr="00ED472C">
        <w:rPr>
          <w:rFonts w:cs="Arial"/>
        </w:rPr>
        <w:t xml:space="preserve">Таблица 5. Пример матрицы компетенций по работе с решениями </w:t>
      </w:r>
      <w:r w:rsidRPr="00ED472C">
        <w:rPr>
          <w:rFonts w:cs="Arial"/>
          <w:lang w:val="en-US"/>
        </w:rPr>
        <w:t>Autodesk</w:t>
      </w:r>
      <w:r w:rsidR="002C1310">
        <w:rPr>
          <w:rFonts w:cs="Arial"/>
        </w:rPr>
        <w:t xml:space="preserve"> </w:t>
      </w: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677"/>
        <w:gridCol w:w="567"/>
        <w:gridCol w:w="426"/>
        <w:gridCol w:w="425"/>
        <w:gridCol w:w="425"/>
        <w:gridCol w:w="425"/>
        <w:gridCol w:w="567"/>
        <w:gridCol w:w="426"/>
        <w:gridCol w:w="567"/>
        <w:gridCol w:w="425"/>
        <w:gridCol w:w="567"/>
        <w:gridCol w:w="425"/>
        <w:gridCol w:w="425"/>
        <w:gridCol w:w="567"/>
        <w:gridCol w:w="567"/>
        <w:gridCol w:w="426"/>
        <w:gridCol w:w="425"/>
        <w:gridCol w:w="567"/>
        <w:gridCol w:w="425"/>
      </w:tblGrid>
      <w:tr w:rsidR="00B64364" w:rsidRPr="0069161A" w14:paraId="3951BF1F" w14:textId="77777777" w:rsidTr="002C1310">
        <w:trPr>
          <w:trHeight w:val="288"/>
        </w:trPr>
        <w:tc>
          <w:tcPr>
            <w:tcW w:w="1555" w:type="dxa"/>
            <w:vMerge w:val="restart"/>
            <w:vAlign w:val="center"/>
            <w:hideMark/>
          </w:tcPr>
          <w:p w14:paraId="7FB4B31F" w14:textId="77777777" w:rsidR="00B64364" w:rsidRPr="0069161A" w:rsidRDefault="00B64364" w:rsidP="00414B34">
            <w:pPr>
              <w:pStyle w:val="aff5"/>
              <w:jc w:val="center"/>
              <w:rPr>
                <w:b/>
              </w:rPr>
            </w:pPr>
            <w:r w:rsidRPr="0069161A">
              <w:rPr>
                <w:b/>
              </w:rPr>
              <w:t>Группа компетенций</w:t>
            </w:r>
          </w:p>
        </w:tc>
        <w:tc>
          <w:tcPr>
            <w:tcW w:w="4677" w:type="dxa"/>
            <w:vMerge w:val="restart"/>
            <w:vAlign w:val="center"/>
            <w:hideMark/>
          </w:tcPr>
          <w:p w14:paraId="5248B35B" w14:textId="77777777" w:rsidR="00B64364" w:rsidRPr="0069161A" w:rsidRDefault="00B64364" w:rsidP="00414B34">
            <w:pPr>
              <w:pStyle w:val="aff5"/>
              <w:jc w:val="center"/>
              <w:rPr>
                <w:b/>
              </w:rPr>
            </w:pPr>
            <w:r w:rsidRPr="0069161A">
              <w:rPr>
                <w:b/>
              </w:rPr>
              <w:t>Компетенция</w:t>
            </w:r>
          </w:p>
        </w:tc>
        <w:tc>
          <w:tcPr>
            <w:tcW w:w="8647" w:type="dxa"/>
            <w:gridSpan w:val="18"/>
            <w:vAlign w:val="center"/>
            <w:hideMark/>
          </w:tcPr>
          <w:p w14:paraId="4A159714" w14:textId="77777777" w:rsidR="00B64364" w:rsidRPr="0069161A" w:rsidRDefault="00B64364" w:rsidP="00414B34">
            <w:pPr>
              <w:pStyle w:val="aff5"/>
              <w:jc w:val="center"/>
              <w:rPr>
                <w:b/>
              </w:rPr>
            </w:pPr>
            <w:r w:rsidRPr="0069161A">
              <w:rPr>
                <w:b/>
              </w:rPr>
              <w:t>Роли</w:t>
            </w:r>
          </w:p>
        </w:tc>
      </w:tr>
      <w:tr w:rsidR="00B64364" w:rsidRPr="00F33283" w14:paraId="4FDD3217" w14:textId="77777777" w:rsidTr="002C1310">
        <w:trPr>
          <w:trHeight w:val="4800"/>
        </w:trPr>
        <w:tc>
          <w:tcPr>
            <w:tcW w:w="1555" w:type="dxa"/>
            <w:vMerge/>
            <w:vAlign w:val="center"/>
            <w:hideMark/>
          </w:tcPr>
          <w:p w14:paraId="101DCE79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677" w:type="dxa"/>
            <w:vMerge/>
            <w:vAlign w:val="center"/>
            <w:hideMark/>
          </w:tcPr>
          <w:p w14:paraId="6286B300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648DE5EF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Руководитель проекта / ГИП</w:t>
            </w:r>
          </w:p>
        </w:tc>
        <w:tc>
          <w:tcPr>
            <w:tcW w:w="426" w:type="dxa"/>
            <w:vMerge w:val="restart"/>
            <w:textDirection w:val="btLr"/>
            <w:vAlign w:val="center"/>
            <w:hideMark/>
          </w:tcPr>
          <w:p w14:paraId="32BAE0FC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BIM-менеджер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4655F13F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BIM-координатор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6A14E596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Разработчик контента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3EB89451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Разработка технологических схем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4A1EC5AF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Компоновка механо-технологического оборудования</w:t>
            </w:r>
          </w:p>
        </w:tc>
        <w:tc>
          <w:tcPr>
            <w:tcW w:w="426" w:type="dxa"/>
            <w:vMerge w:val="restart"/>
            <w:textDirection w:val="btLr"/>
            <w:vAlign w:val="center"/>
            <w:hideMark/>
          </w:tcPr>
          <w:p w14:paraId="1992B7BF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Проектирование генерального плана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2C9FE6D1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Проектирование металлических и железобетонных конструкций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0D669DE5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Разработка архитектурной части проекта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34C415FC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Проектирование систем отопления, вентиляции и кондиционирования воздуха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618C3C70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Проектирование тепловых сетей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5BF770FF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Проектирование систем водоснабжения и канализации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3EB6DE73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Разработка перечня мероприятий по охране окружающей среды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0880A644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Проектирование систем пожаротушения и средств пожарной безопасности</w:t>
            </w:r>
          </w:p>
        </w:tc>
        <w:tc>
          <w:tcPr>
            <w:tcW w:w="426" w:type="dxa"/>
            <w:vMerge w:val="restart"/>
            <w:textDirection w:val="btLr"/>
            <w:vAlign w:val="center"/>
            <w:hideMark/>
          </w:tcPr>
          <w:p w14:paraId="4A7732EE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Проектирование сетей связи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59E99F17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Проектирование систем электроснабжения</w:t>
            </w: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72890BE5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Проектирование систем автоматизации технологических процессов</w:t>
            </w:r>
          </w:p>
        </w:tc>
        <w:tc>
          <w:tcPr>
            <w:tcW w:w="425" w:type="dxa"/>
            <w:vMerge w:val="restart"/>
            <w:textDirection w:val="btLr"/>
            <w:vAlign w:val="center"/>
            <w:hideMark/>
          </w:tcPr>
          <w:p w14:paraId="0E9A4888" w14:textId="77777777" w:rsidR="00B64364" w:rsidRPr="0069161A" w:rsidRDefault="00B64364" w:rsidP="00414B34">
            <w:pPr>
              <w:pStyle w:val="aff5"/>
              <w:rPr>
                <w:b/>
              </w:rPr>
            </w:pPr>
            <w:r w:rsidRPr="0069161A">
              <w:rPr>
                <w:b/>
              </w:rPr>
              <w:t>Проектировщик: Разработка сметы на строительство</w:t>
            </w:r>
          </w:p>
        </w:tc>
      </w:tr>
      <w:tr w:rsidR="00B64364" w:rsidRPr="00F33283" w14:paraId="3CFD75A1" w14:textId="77777777" w:rsidTr="002C1310">
        <w:trPr>
          <w:trHeight w:val="1683"/>
        </w:trPr>
        <w:tc>
          <w:tcPr>
            <w:tcW w:w="1555" w:type="dxa"/>
            <w:vMerge/>
            <w:vAlign w:val="center"/>
            <w:hideMark/>
          </w:tcPr>
          <w:p w14:paraId="73D78E65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677" w:type="dxa"/>
            <w:vMerge/>
            <w:vAlign w:val="center"/>
            <w:hideMark/>
          </w:tcPr>
          <w:p w14:paraId="2F7EA411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567" w:type="dxa"/>
            <w:vMerge/>
            <w:vAlign w:val="center"/>
            <w:hideMark/>
          </w:tcPr>
          <w:p w14:paraId="2868DEE4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26" w:type="dxa"/>
            <w:vMerge/>
            <w:vAlign w:val="center"/>
            <w:hideMark/>
          </w:tcPr>
          <w:p w14:paraId="5A3BABF1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25" w:type="dxa"/>
            <w:vMerge/>
            <w:vAlign w:val="center"/>
            <w:hideMark/>
          </w:tcPr>
          <w:p w14:paraId="3E401198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25" w:type="dxa"/>
            <w:vMerge/>
            <w:vAlign w:val="center"/>
            <w:hideMark/>
          </w:tcPr>
          <w:p w14:paraId="3AEFD447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25" w:type="dxa"/>
            <w:vMerge/>
            <w:vAlign w:val="center"/>
            <w:hideMark/>
          </w:tcPr>
          <w:p w14:paraId="1DAF7C64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567" w:type="dxa"/>
            <w:vMerge/>
            <w:vAlign w:val="center"/>
            <w:hideMark/>
          </w:tcPr>
          <w:p w14:paraId="7043BE93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26" w:type="dxa"/>
            <w:vMerge/>
            <w:vAlign w:val="center"/>
            <w:hideMark/>
          </w:tcPr>
          <w:p w14:paraId="71F2FAB8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567" w:type="dxa"/>
            <w:vMerge/>
            <w:vAlign w:val="center"/>
            <w:hideMark/>
          </w:tcPr>
          <w:p w14:paraId="118965A6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25" w:type="dxa"/>
            <w:vMerge/>
            <w:vAlign w:val="center"/>
            <w:hideMark/>
          </w:tcPr>
          <w:p w14:paraId="5F0D4E12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567" w:type="dxa"/>
            <w:vMerge/>
            <w:vAlign w:val="center"/>
            <w:hideMark/>
          </w:tcPr>
          <w:p w14:paraId="1C78EE4B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25" w:type="dxa"/>
            <w:vMerge/>
            <w:vAlign w:val="center"/>
            <w:hideMark/>
          </w:tcPr>
          <w:p w14:paraId="665A8058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25" w:type="dxa"/>
            <w:vMerge/>
            <w:vAlign w:val="center"/>
            <w:hideMark/>
          </w:tcPr>
          <w:p w14:paraId="38FAACA6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567" w:type="dxa"/>
            <w:vMerge/>
            <w:vAlign w:val="center"/>
            <w:hideMark/>
          </w:tcPr>
          <w:p w14:paraId="03BE3FBD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567" w:type="dxa"/>
            <w:vMerge/>
            <w:vAlign w:val="center"/>
            <w:hideMark/>
          </w:tcPr>
          <w:p w14:paraId="349FEA90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26" w:type="dxa"/>
            <w:vMerge/>
            <w:vAlign w:val="center"/>
            <w:hideMark/>
          </w:tcPr>
          <w:p w14:paraId="75F652ED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25" w:type="dxa"/>
            <w:vMerge/>
            <w:vAlign w:val="center"/>
            <w:hideMark/>
          </w:tcPr>
          <w:p w14:paraId="05D84C48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567" w:type="dxa"/>
            <w:vMerge/>
            <w:vAlign w:val="center"/>
            <w:hideMark/>
          </w:tcPr>
          <w:p w14:paraId="55F31523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25" w:type="dxa"/>
            <w:vMerge/>
            <w:vAlign w:val="center"/>
            <w:hideMark/>
          </w:tcPr>
          <w:p w14:paraId="697EB548" w14:textId="77777777" w:rsidR="00B64364" w:rsidRPr="00F33283" w:rsidRDefault="00B64364" w:rsidP="00414B34">
            <w:pPr>
              <w:pStyle w:val="aff5"/>
            </w:pPr>
          </w:p>
        </w:tc>
      </w:tr>
    </w:tbl>
    <w:p w14:paraId="62967F99" w14:textId="77777777" w:rsidR="00B64364" w:rsidRPr="00ED472C" w:rsidRDefault="00B64364" w:rsidP="00B64364">
      <w:pPr>
        <w:rPr>
          <w:sz w:val="4"/>
          <w:szCs w:val="4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677"/>
        <w:gridCol w:w="567"/>
        <w:gridCol w:w="426"/>
        <w:gridCol w:w="425"/>
        <w:gridCol w:w="425"/>
        <w:gridCol w:w="425"/>
        <w:gridCol w:w="567"/>
        <w:gridCol w:w="426"/>
        <w:gridCol w:w="567"/>
        <w:gridCol w:w="425"/>
        <w:gridCol w:w="567"/>
        <w:gridCol w:w="425"/>
        <w:gridCol w:w="425"/>
        <w:gridCol w:w="567"/>
        <w:gridCol w:w="567"/>
        <w:gridCol w:w="426"/>
        <w:gridCol w:w="425"/>
        <w:gridCol w:w="567"/>
        <w:gridCol w:w="425"/>
      </w:tblGrid>
      <w:tr w:rsidR="00B64364" w:rsidRPr="0069161A" w14:paraId="11C0C7DB" w14:textId="77777777" w:rsidTr="00414B34">
        <w:trPr>
          <w:trHeight w:val="171"/>
          <w:tblHeader/>
        </w:trPr>
        <w:tc>
          <w:tcPr>
            <w:tcW w:w="1555" w:type="dxa"/>
            <w:vAlign w:val="center"/>
          </w:tcPr>
          <w:p w14:paraId="42A9EFD1" w14:textId="77777777" w:rsidR="00B64364" w:rsidRPr="0069161A" w:rsidRDefault="00B64364" w:rsidP="00414B34">
            <w:pPr>
              <w:pStyle w:val="aff5"/>
              <w:jc w:val="center"/>
              <w:rPr>
                <w:b/>
              </w:rPr>
            </w:pPr>
            <w:r w:rsidRPr="0069161A">
              <w:rPr>
                <w:b/>
              </w:rPr>
              <w:t>1</w:t>
            </w:r>
          </w:p>
        </w:tc>
        <w:tc>
          <w:tcPr>
            <w:tcW w:w="4677" w:type="dxa"/>
            <w:vAlign w:val="center"/>
          </w:tcPr>
          <w:p w14:paraId="0C61F999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14:paraId="25B11FCD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26" w:type="dxa"/>
            <w:vAlign w:val="center"/>
          </w:tcPr>
          <w:p w14:paraId="171DBE50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vAlign w:val="center"/>
          </w:tcPr>
          <w:p w14:paraId="6B1AB76F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vAlign w:val="center"/>
          </w:tcPr>
          <w:p w14:paraId="7AFC1C40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25" w:type="dxa"/>
            <w:vAlign w:val="center"/>
          </w:tcPr>
          <w:p w14:paraId="34D4B810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14:paraId="5FA61E8B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  <w:vAlign w:val="center"/>
          </w:tcPr>
          <w:p w14:paraId="02EEA772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  <w:vAlign w:val="center"/>
          </w:tcPr>
          <w:p w14:paraId="189A77F0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vAlign w:val="center"/>
          </w:tcPr>
          <w:p w14:paraId="78F7FC84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7" w:type="dxa"/>
            <w:vAlign w:val="center"/>
          </w:tcPr>
          <w:p w14:paraId="5C9F4BFD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14:paraId="66330273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vAlign w:val="center"/>
          </w:tcPr>
          <w:p w14:paraId="4DF1D1F0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567" w:type="dxa"/>
            <w:vAlign w:val="center"/>
          </w:tcPr>
          <w:p w14:paraId="510FCE0F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567" w:type="dxa"/>
            <w:vAlign w:val="center"/>
          </w:tcPr>
          <w:p w14:paraId="66610889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426" w:type="dxa"/>
            <w:vAlign w:val="center"/>
          </w:tcPr>
          <w:p w14:paraId="33916FF9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425" w:type="dxa"/>
            <w:vAlign w:val="center"/>
          </w:tcPr>
          <w:p w14:paraId="6D817520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567" w:type="dxa"/>
            <w:vAlign w:val="center"/>
          </w:tcPr>
          <w:p w14:paraId="1A774C61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425" w:type="dxa"/>
            <w:vAlign w:val="center"/>
          </w:tcPr>
          <w:p w14:paraId="6DB9F389" w14:textId="77777777" w:rsidR="00B64364" w:rsidRPr="0069161A" w:rsidRDefault="00B64364" w:rsidP="00414B34">
            <w:pPr>
              <w:pStyle w:val="aff5"/>
              <w:jc w:val="center"/>
              <w:rPr>
                <w:b/>
                <w:sz w:val="18"/>
                <w:szCs w:val="18"/>
              </w:rPr>
            </w:pPr>
            <w:r w:rsidRPr="0069161A">
              <w:rPr>
                <w:b/>
                <w:sz w:val="18"/>
                <w:szCs w:val="18"/>
              </w:rPr>
              <w:t>20</w:t>
            </w:r>
          </w:p>
        </w:tc>
      </w:tr>
      <w:tr w:rsidR="00B64364" w:rsidRPr="00F33283" w14:paraId="5FF80AB2" w14:textId="77777777" w:rsidTr="00414B34">
        <w:trPr>
          <w:trHeight w:val="171"/>
        </w:trPr>
        <w:tc>
          <w:tcPr>
            <w:tcW w:w="1555" w:type="dxa"/>
            <w:vMerge w:val="restart"/>
            <w:vAlign w:val="center"/>
            <w:hideMark/>
          </w:tcPr>
          <w:p w14:paraId="2BBFE46B" w14:textId="77777777" w:rsidR="00B64364" w:rsidRPr="00F33283" w:rsidRDefault="00B64364" w:rsidP="00414B34">
            <w:pPr>
              <w:pStyle w:val="aff5"/>
            </w:pPr>
            <w:r w:rsidRPr="00F33283">
              <w:t>Базовые компетенции Revit</w:t>
            </w:r>
          </w:p>
        </w:tc>
        <w:tc>
          <w:tcPr>
            <w:tcW w:w="4677" w:type="dxa"/>
            <w:vAlign w:val="center"/>
            <w:hideMark/>
          </w:tcPr>
          <w:p w14:paraId="7BAA97C3" w14:textId="77777777" w:rsidR="00B64364" w:rsidRPr="00F33283" w:rsidRDefault="00B64364" w:rsidP="00414B34">
            <w:pPr>
              <w:pStyle w:val="aff5"/>
            </w:pPr>
            <w:r w:rsidRPr="00F33283">
              <w:t>Основные понятия Revit</w:t>
            </w:r>
          </w:p>
        </w:tc>
        <w:tc>
          <w:tcPr>
            <w:tcW w:w="567" w:type="dxa"/>
            <w:vAlign w:val="center"/>
            <w:hideMark/>
          </w:tcPr>
          <w:p w14:paraId="5A8D0B33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6FF38B00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6D287948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44C1A9C7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549B236A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5EAA7777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4CB607E4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7E5992BC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4D5F3F7D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5A138EBA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3B575A20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21294E53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48AE91AE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6C179DA5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6107B02F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7EFEF4FB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16092F55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796983F3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</w:tr>
      <w:tr w:rsidR="00B64364" w:rsidRPr="00F33283" w14:paraId="0D854782" w14:textId="77777777" w:rsidTr="00414B34">
        <w:trPr>
          <w:trHeight w:val="63"/>
        </w:trPr>
        <w:tc>
          <w:tcPr>
            <w:tcW w:w="1555" w:type="dxa"/>
            <w:vMerge/>
            <w:vAlign w:val="center"/>
            <w:hideMark/>
          </w:tcPr>
          <w:p w14:paraId="49BF2D99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677" w:type="dxa"/>
            <w:vAlign w:val="center"/>
            <w:hideMark/>
          </w:tcPr>
          <w:p w14:paraId="464525BE" w14:textId="77777777" w:rsidR="00B64364" w:rsidRPr="00F33283" w:rsidRDefault="00B64364" w:rsidP="00414B34">
            <w:pPr>
              <w:pStyle w:val="aff5"/>
            </w:pPr>
            <w:r w:rsidRPr="00F33283">
              <w:t>Приемы коллективной работы над проектом</w:t>
            </w:r>
          </w:p>
        </w:tc>
        <w:tc>
          <w:tcPr>
            <w:tcW w:w="567" w:type="dxa"/>
            <w:vAlign w:val="center"/>
            <w:hideMark/>
          </w:tcPr>
          <w:p w14:paraId="65C5B7B9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6D261BE8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6A097C1B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08EAF626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8F1B738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2C0EA7A7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49427002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14CFDB5D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051F4213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1B368ABA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1674C169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182CA9B2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0476CF42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5CF9D64A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779EC160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206D80AE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23EE4FFB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087F0F94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</w:tr>
      <w:tr w:rsidR="00B64364" w:rsidRPr="00F33283" w14:paraId="1AFE41D6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D14F62E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677" w:type="dxa"/>
            <w:vAlign w:val="center"/>
            <w:hideMark/>
          </w:tcPr>
          <w:p w14:paraId="38352624" w14:textId="77777777" w:rsidR="00B64364" w:rsidRPr="00F33283" w:rsidRDefault="00B64364" w:rsidP="00414B34">
            <w:pPr>
              <w:pStyle w:val="aff5"/>
            </w:pPr>
            <w:r w:rsidRPr="00F33283">
              <w:t>Настройка семейств компонентов</w:t>
            </w:r>
          </w:p>
        </w:tc>
        <w:tc>
          <w:tcPr>
            <w:tcW w:w="567" w:type="dxa"/>
            <w:vAlign w:val="center"/>
            <w:hideMark/>
          </w:tcPr>
          <w:p w14:paraId="6A050E57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5F040296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7E40C4F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2B9080B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F766390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0BD675CA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3D717E21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46009739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1FB63A61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2CEA5875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5504357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63343B58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65D57788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49579112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3F653243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2845FC33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1FE8EB6C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59C5F3B" w14:textId="77777777" w:rsidR="00B64364" w:rsidRPr="00F33283" w:rsidRDefault="00B64364" w:rsidP="00414B34">
            <w:pPr>
              <w:pStyle w:val="aff5"/>
              <w:jc w:val="center"/>
            </w:pPr>
          </w:p>
        </w:tc>
      </w:tr>
      <w:tr w:rsidR="00B64364" w:rsidRPr="00F33283" w14:paraId="10D1B89A" w14:textId="77777777" w:rsidTr="00414B34">
        <w:trPr>
          <w:trHeight w:val="231"/>
        </w:trPr>
        <w:tc>
          <w:tcPr>
            <w:tcW w:w="1555" w:type="dxa"/>
            <w:vMerge/>
            <w:vAlign w:val="center"/>
            <w:hideMark/>
          </w:tcPr>
          <w:p w14:paraId="27307BB2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677" w:type="dxa"/>
            <w:vAlign w:val="center"/>
            <w:hideMark/>
          </w:tcPr>
          <w:p w14:paraId="0A06240C" w14:textId="77777777" w:rsidR="00B64364" w:rsidRPr="00F33283" w:rsidRDefault="00B64364" w:rsidP="00414B34">
            <w:pPr>
              <w:pStyle w:val="aff5"/>
            </w:pPr>
            <w:r w:rsidRPr="00F33283">
              <w:t>Визуализации проекта</w:t>
            </w:r>
          </w:p>
        </w:tc>
        <w:tc>
          <w:tcPr>
            <w:tcW w:w="567" w:type="dxa"/>
            <w:vAlign w:val="center"/>
            <w:hideMark/>
          </w:tcPr>
          <w:p w14:paraId="28A1A5AB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5C5D6BA2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06F70FE1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F28DF0A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6E01543A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44092DDB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2F30FCE8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05631BAA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628F1E5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2BD4AD51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1909CF13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2859CCCB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181246C3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10317777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54C0D4CA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04B02AF2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756C260E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50FCE45E" w14:textId="77777777" w:rsidR="00B64364" w:rsidRPr="00F33283" w:rsidRDefault="00B64364" w:rsidP="00414B34">
            <w:pPr>
              <w:pStyle w:val="aff5"/>
              <w:jc w:val="center"/>
            </w:pPr>
          </w:p>
        </w:tc>
      </w:tr>
      <w:tr w:rsidR="00B64364" w:rsidRPr="00F33283" w14:paraId="069D2478" w14:textId="77777777" w:rsidTr="00414B34">
        <w:trPr>
          <w:trHeight w:val="364"/>
        </w:trPr>
        <w:tc>
          <w:tcPr>
            <w:tcW w:w="1555" w:type="dxa"/>
            <w:vMerge/>
            <w:vAlign w:val="center"/>
            <w:hideMark/>
          </w:tcPr>
          <w:p w14:paraId="58A3A63D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677" w:type="dxa"/>
            <w:vAlign w:val="center"/>
            <w:hideMark/>
          </w:tcPr>
          <w:p w14:paraId="192D5824" w14:textId="77777777" w:rsidR="00B64364" w:rsidRPr="00F33283" w:rsidRDefault="00B64364" w:rsidP="00414B34">
            <w:pPr>
              <w:pStyle w:val="aff5"/>
            </w:pPr>
            <w:r w:rsidRPr="00F33283">
              <w:t>Приемы концептуального моделирования</w:t>
            </w:r>
          </w:p>
        </w:tc>
        <w:tc>
          <w:tcPr>
            <w:tcW w:w="567" w:type="dxa"/>
            <w:vAlign w:val="center"/>
            <w:hideMark/>
          </w:tcPr>
          <w:p w14:paraId="7B9B18B8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08103B2A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71BA7885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19AE8459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571811E3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51731D36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48348219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216FDEFD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5BCA4495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79B5FC90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55A72ADB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0923E7DB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41827D4C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460DA40D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145B5F97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106EE7AB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09BA4D5D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4B368BC7" w14:textId="77777777" w:rsidR="00B64364" w:rsidRPr="00F33283" w:rsidRDefault="00B64364" w:rsidP="00414B34">
            <w:pPr>
              <w:pStyle w:val="aff5"/>
              <w:jc w:val="center"/>
            </w:pPr>
          </w:p>
        </w:tc>
      </w:tr>
      <w:tr w:rsidR="00B64364" w:rsidRPr="00F33283" w14:paraId="37B85AC3" w14:textId="77777777" w:rsidTr="00414B34">
        <w:trPr>
          <w:trHeight w:val="200"/>
        </w:trPr>
        <w:tc>
          <w:tcPr>
            <w:tcW w:w="1555" w:type="dxa"/>
            <w:vMerge/>
            <w:vAlign w:val="center"/>
            <w:hideMark/>
          </w:tcPr>
          <w:p w14:paraId="558CB488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677" w:type="dxa"/>
            <w:vAlign w:val="center"/>
            <w:hideMark/>
          </w:tcPr>
          <w:p w14:paraId="11F6B44E" w14:textId="77777777" w:rsidR="00B64364" w:rsidRPr="00F33283" w:rsidRDefault="00B64364" w:rsidP="00414B34">
            <w:pPr>
              <w:pStyle w:val="aff5"/>
            </w:pPr>
            <w:r w:rsidRPr="00F33283">
              <w:t>Создание проекта</w:t>
            </w:r>
          </w:p>
        </w:tc>
        <w:tc>
          <w:tcPr>
            <w:tcW w:w="567" w:type="dxa"/>
            <w:vAlign w:val="center"/>
            <w:hideMark/>
          </w:tcPr>
          <w:p w14:paraId="406FC138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1A54539E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301898CF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AAB10D2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4FB1170A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57CDB0CD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09047DF8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0C61503D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0C4FF008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71B81B66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F00169C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01703093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480418F8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603ECA52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63E48421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50ADC5BF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35880F79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3FC65BB1" w14:textId="77777777" w:rsidR="00B64364" w:rsidRPr="00F33283" w:rsidRDefault="00B64364" w:rsidP="00414B34">
            <w:pPr>
              <w:pStyle w:val="aff5"/>
              <w:jc w:val="center"/>
            </w:pPr>
          </w:p>
        </w:tc>
      </w:tr>
      <w:tr w:rsidR="00B64364" w:rsidRPr="00F33283" w14:paraId="3D2C521B" w14:textId="77777777" w:rsidTr="00414B34">
        <w:trPr>
          <w:trHeight w:val="320"/>
        </w:trPr>
        <w:tc>
          <w:tcPr>
            <w:tcW w:w="1555" w:type="dxa"/>
            <w:vMerge/>
            <w:vAlign w:val="center"/>
            <w:hideMark/>
          </w:tcPr>
          <w:p w14:paraId="367EACED" w14:textId="77777777" w:rsidR="00B64364" w:rsidRPr="00F33283" w:rsidRDefault="00B64364" w:rsidP="00414B34">
            <w:pPr>
              <w:pStyle w:val="aff5"/>
            </w:pPr>
          </w:p>
        </w:tc>
        <w:tc>
          <w:tcPr>
            <w:tcW w:w="4677" w:type="dxa"/>
            <w:vAlign w:val="center"/>
            <w:hideMark/>
          </w:tcPr>
          <w:p w14:paraId="34BCE1E1" w14:textId="77777777" w:rsidR="00B64364" w:rsidRPr="00F33283" w:rsidRDefault="00B64364" w:rsidP="00414B34">
            <w:pPr>
              <w:pStyle w:val="aff5"/>
            </w:pPr>
            <w:r w:rsidRPr="00F33283">
              <w:t>Использование скриптов Dynamo в проектах Revit</w:t>
            </w:r>
          </w:p>
        </w:tc>
        <w:tc>
          <w:tcPr>
            <w:tcW w:w="567" w:type="dxa"/>
            <w:vAlign w:val="center"/>
            <w:hideMark/>
          </w:tcPr>
          <w:p w14:paraId="4D325026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6" w:type="dxa"/>
            <w:vAlign w:val="center"/>
            <w:hideMark/>
          </w:tcPr>
          <w:p w14:paraId="1E39B2B9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268A32C8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1ECAF8C0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425" w:type="dxa"/>
            <w:vAlign w:val="center"/>
            <w:hideMark/>
          </w:tcPr>
          <w:p w14:paraId="6BB5AC46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339EE10E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712CB804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5B9C5ACD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1854534D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760C68DE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551FF9D1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46BFB9CA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444765AE" w14:textId="77777777" w:rsidR="00B64364" w:rsidRPr="00F33283" w:rsidRDefault="00B64364" w:rsidP="00414B34">
            <w:pPr>
              <w:pStyle w:val="aff5"/>
              <w:jc w:val="center"/>
            </w:pPr>
          </w:p>
        </w:tc>
        <w:tc>
          <w:tcPr>
            <w:tcW w:w="567" w:type="dxa"/>
            <w:vAlign w:val="center"/>
            <w:hideMark/>
          </w:tcPr>
          <w:p w14:paraId="0214A240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6" w:type="dxa"/>
            <w:vAlign w:val="center"/>
            <w:hideMark/>
          </w:tcPr>
          <w:p w14:paraId="6CA12326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7CCE67F5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567" w:type="dxa"/>
            <w:vAlign w:val="center"/>
            <w:hideMark/>
          </w:tcPr>
          <w:p w14:paraId="15771C37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  <w:tc>
          <w:tcPr>
            <w:tcW w:w="425" w:type="dxa"/>
            <w:vAlign w:val="center"/>
            <w:hideMark/>
          </w:tcPr>
          <w:p w14:paraId="1582275A" w14:textId="77777777" w:rsidR="00B64364" w:rsidRPr="00F33283" w:rsidRDefault="00B64364" w:rsidP="00414B34">
            <w:pPr>
              <w:pStyle w:val="aff5"/>
              <w:jc w:val="center"/>
            </w:pPr>
            <w:r w:rsidRPr="00F33283">
              <w:t>x</w:t>
            </w:r>
          </w:p>
        </w:tc>
      </w:tr>
      <w:tr w:rsidR="00B64364" w:rsidRPr="002C1310" w14:paraId="5AE1FB51" w14:textId="77777777" w:rsidTr="00414B34">
        <w:trPr>
          <w:trHeight w:val="439"/>
        </w:trPr>
        <w:tc>
          <w:tcPr>
            <w:tcW w:w="1555" w:type="dxa"/>
            <w:vMerge w:val="restart"/>
            <w:vAlign w:val="center"/>
            <w:hideMark/>
          </w:tcPr>
          <w:p w14:paraId="6856A84D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Revit Architecture</w:t>
            </w:r>
          </w:p>
        </w:tc>
        <w:tc>
          <w:tcPr>
            <w:tcW w:w="4677" w:type="dxa"/>
            <w:vAlign w:val="center"/>
            <w:hideMark/>
          </w:tcPr>
          <w:p w14:paraId="5F8391A6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Моделирования сооружений с использованием архитектурных элементов</w:t>
            </w:r>
          </w:p>
        </w:tc>
        <w:tc>
          <w:tcPr>
            <w:tcW w:w="567" w:type="dxa"/>
            <w:vAlign w:val="center"/>
            <w:hideMark/>
          </w:tcPr>
          <w:p w14:paraId="55777AE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3B3A5F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DF30D0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048DCD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64D805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6409DA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7EC338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B80CC0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720258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74C5E9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7D6C48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53EC69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563EC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B2B4D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1D0EC4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7046A8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F77B2F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1A1D4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3C6DFE2D" w14:textId="77777777" w:rsidTr="00414B34">
        <w:trPr>
          <w:trHeight w:val="208"/>
        </w:trPr>
        <w:tc>
          <w:tcPr>
            <w:tcW w:w="1555" w:type="dxa"/>
            <w:vMerge/>
            <w:vAlign w:val="center"/>
            <w:hideMark/>
          </w:tcPr>
          <w:p w14:paraId="2A733A0E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186E69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Размещение сооружения на площадке</w:t>
            </w:r>
          </w:p>
        </w:tc>
        <w:tc>
          <w:tcPr>
            <w:tcW w:w="567" w:type="dxa"/>
            <w:vAlign w:val="center"/>
            <w:hideMark/>
          </w:tcPr>
          <w:p w14:paraId="4F489E2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FE7DE3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D459A1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235F6B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B47B77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955D49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CC8F9C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522E9C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76EA69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AF9FD5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79EB6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74953C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31F75A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8F0326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1CB350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BBDEE3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0686EF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1754F3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CFA3933" w14:textId="77777777" w:rsidTr="00414B34">
        <w:trPr>
          <w:trHeight w:val="611"/>
        </w:trPr>
        <w:tc>
          <w:tcPr>
            <w:tcW w:w="1555" w:type="dxa"/>
            <w:vMerge w:val="restart"/>
            <w:vAlign w:val="center"/>
            <w:hideMark/>
          </w:tcPr>
          <w:p w14:paraId="62BCD98A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Revit Structure</w:t>
            </w:r>
          </w:p>
        </w:tc>
        <w:tc>
          <w:tcPr>
            <w:tcW w:w="4677" w:type="dxa"/>
            <w:vAlign w:val="center"/>
            <w:hideMark/>
          </w:tcPr>
          <w:p w14:paraId="01F2712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Основы моделирования зданий с использованием конструктивных элементов</w:t>
            </w:r>
          </w:p>
        </w:tc>
        <w:tc>
          <w:tcPr>
            <w:tcW w:w="567" w:type="dxa"/>
            <w:vAlign w:val="center"/>
            <w:hideMark/>
          </w:tcPr>
          <w:p w14:paraId="4CEACB5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687A5F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F6F20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8AF2B8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3262DD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ABA643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BA4095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F06591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195B4E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74AF0E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10934C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3A673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096C0A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268F94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02F8DA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B5930D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7B4139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260F74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804630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671496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31988CD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аналитической моделью</w:t>
            </w:r>
          </w:p>
        </w:tc>
        <w:tc>
          <w:tcPr>
            <w:tcW w:w="567" w:type="dxa"/>
            <w:vAlign w:val="center"/>
            <w:hideMark/>
          </w:tcPr>
          <w:p w14:paraId="75A1E38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EA2C80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5E1671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3C214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4D4ED9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7AC9DE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432F9D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2A7932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1C54EA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96756C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C79D32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8A699D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A67E38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E90B4D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077880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4AA7D8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B9DE5E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38A9F0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6AF4127" w14:textId="77777777" w:rsidTr="00414B34">
        <w:trPr>
          <w:trHeight w:val="74"/>
        </w:trPr>
        <w:tc>
          <w:tcPr>
            <w:tcW w:w="1555" w:type="dxa"/>
            <w:vMerge/>
            <w:vAlign w:val="center"/>
            <w:hideMark/>
          </w:tcPr>
          <w:p w14:paraId="0B58E5C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C74E1E1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усиления бетона</w:t>
            </w:r>
          </w:p>
        </w:tc>
        <w:tc>
          <w:tcPr>
            <w:tcW w:w="567" w:type="dxa"/>
            <w:vAlign w:val="center"/>
            <w:hideMark/>
          </w:tcPr>
          <w:p w14:paraId="5B0A70F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A9CBA3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9A11EA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52105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ED6C84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0CF08D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192017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94FB76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23CD89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4E0CB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49DB7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0750CB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574D67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E53755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2CA144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D783BA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8942CD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788659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9C0E85F" w14:textId="77777777" w:rsidTr="00414B34">
        <w:trPr>
          <w:trHeight w:val="528"/>
        </w:trPr>
        <w:tc>
          <w:tcPr>
            <w:tcW w:w="1555" w:type="dxa"/>
            <w:vMerge/>
            <w:vAlign w:val="center"/>
            <w:hideMark/>
          </w:tcPr>
          <w:p w14:paraId="1C635E7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B2AF6C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стальных конструкций</w:t>
            </w:r>
          </w:p>
        </w:tc>
        <w:tc>
          <w:tcPr>
            <w:tcW w:w="567" w:type="dxa"/>
            <w:vAlign w:val="center"/>
            <w:hideMark/>
          </w:tcPr>
          <w:p w14:paraId="2A4944E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7E5E06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8DEEB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F7689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073FF4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D146CB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39C0F0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4F9A29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7DF37E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971341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6E7807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390F1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A05548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988911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732F53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F66BD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093F2A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6D1629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A76C071" w14:textId="77777777" w:rsidTr="00414B34">
        <w:trPr>
          <w:trHeight w:val="215"/>
        </w:trPr>
        <w:tc>
          <w:tcPr>
            <w:tcW w:w="1555" w:type="dxa"/>
            <w:vMerge w:val="restart"/>
            <w:vAlign w:val="center"/>
            <w:hideMark/>
          </w:tcPr>
          <w:p w14:paraId="189F34FE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Revit MEP</w:t>
            </w:r>
          </w:p>
        </w:tc>
        <w:tc>
          <w:tcPr>
            <w:tcW w:w="4677" w:type="dxa"/>
            <w:vAlign w:val="center"/>
            <w:hideMark/>
          </w:tcPr>
          <w:p w14:paraId="2EC0BBC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объектами Revit MEP</w:t>
            </w:r>
          </w:p>
        </w:tc>
        <w:tc>
          <w:tcPr>
            <w:tcW w:w="567" w:type="dxa"/>
            <w:vAlign w:val="center"/>
            <w:hideMark/>
          </w:tcPr>
          <w:p w14:paraId="32EFBFE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2A1736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6D6287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0DC21F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81009E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A5992F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9685E6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3FA909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E8A2F1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63DB30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80A621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16310C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087BA7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2098A6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310429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D7E0F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1DE477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76861A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34C587A" w14:textId="77777777" w:rsidTr="00414B34">
        <w:trPr>
          <w:trHeight w:val="468"/>
        </w:trPr>
        <w:tc>
          <w:tcPr>
            <w:tcW w:w="1555" w:type="dxa"/>
            <w:vMerge/>
            <w:vAlign w:val="center"/>
            <w:hideMark/>
          </w:tcPr>
          <w:p w14:paraId="38C1B699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A86D5A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систем отопления</w:t>
            </w:r>
          </w:p>
        </w:tc>
        <w:tc>
          <w:tcPr>
            <w:tcW w:w="567" w:type="dxa"/>
            <w:vAlign w:val="center"/>
            <w:hideMark/>
          </w:tcPr>
          <w:p w14:paraId="21C08D1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2F08DA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1764C2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253648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444876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40A632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D8A30D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97FD2D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7C840F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871532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E8F7F6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2170E1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983B43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CA5562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DE61A0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F80BFC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94920B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578B88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93A3ACB" w14:textId="77777777" w:rsidTr="00414B34">
        <w:trPr>
          <w:trHeight w:val="441"/>
        </w:trPr>
        <w:tc>
          <w:tcPr>
            <w:tcW w:w="1555" w:type="dxa"/>
            <w:vMerge/>
            <w:vAlign w:val="center"/>
            <w:hideMark/>
          </w:tcPr>
          <w:p w14:paraId="32EB3210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3EC5F51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систем водоснабжения и канализации</w:t>
            </w:r>
          </w:p>
        </w:tc>
        <w:tc>
          <w:tcPr>
            <w:tcW w:w="567" w:type="dxa"/>
            <w:vAlign w:val="center"/>
            <w:hideMark/>
          </w:tcPr>
          <w:p w14:paraId="1E114F3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917B71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D787E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084A81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C32578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254743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CFC29B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0D93E5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39D99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B5E2A7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690B7B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8E45A5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B6BAA2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C6B8A7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24AC9B9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CDA33A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9FC0C7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77350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3AA9B49" w14:textId="77777777" w:rsidTr="00414B34">
        <w:trPr>
          <w:trHeight w:val="196"/>
        </w:trPr>
        <w:tc>
          <w:tcPr>
            <w:tcW w:w="1555" w:type="dxa"/>
            <w:vMerge/>
            <w:vAlign w:val="center"/>
            <w:hideMark/>
          </w:tcPr>
          <w:p w14:paraId="19EE2AC8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0EBF480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систем вентиляции</w:t>
            </w:r>
          </w:p>
        </w:tc>
        <w:tc>
          <w:tcPr>
            <w:tcW w:w="567" w:type="dxa"/>
            <w:vAlign w:val="center"/>
            <w:hideMark/>
          </w:tcPr>
          <w:p w14:paraId="570FB50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0A0C84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330138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668E8D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1B8998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1E6CDB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E6E16F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073810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A2AF4F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D0388E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BA71CF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50E376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D70027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1B9B3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71DB2B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95D0EF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212D07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6D4902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FA90E0A" w14:textId="77777777" w:rsidTr="00414B34">
        <w:trPr>
          <w:trHeight w:val="231"/>
        </w:trPr>
        <w:tc>
          <w:tcPr>
            <w:tcW w:w="1555" w:type="dxa"/>
            <w:vMerge/>
            <w:vAlign w:val="center"/>
            <w:hideMark/>
          </w:tcPr>
          <w:p w14:paraId="4313E9B4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DF98258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Настройка электротехнических систем</w:t>
            </w:r>
          </w:p>
        </w:tc>
        <w:tc>
          <w:tcPr>
            <w:tcW w:w="567" w:type="dxa"/>
            <w:vAlign w:val="center"/>
            <w:hideMark/>
          </w:tcPr>
          <w:p w14:paraId="180A4FA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E9E598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DCD7F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257309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EF304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1BC21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7F21CA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E42689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4B369F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1F4B49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3C013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AB2C35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6FC355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985ED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47B5C6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B95F19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26294A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AECF61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1398BE0" w14:textId="77777777" w:rsidTr="00414B34">
        <w:trPr>
          <w:trHeight w:val="166"/>
        </w:trPr>
        <w:tc>
          <w:tcPr>
            <w:tcW w:w="1555" w:type="dxa"/>
            <w:vMerge/>
            <w:vAlign w:val="center"/>
            <w:hideMark/>
          </w:tcPr>
          <w:p w14:paraId="138C9F5B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4CA1424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осветительной сети</w:t>
            </w:r>
          </w:p>
        </w:tc>
        <w:tc>
          <w:tcPr>
            <w:tcW w:w="567" w:type="dxa"/>
            <w:vAlign w:val="center"/>
            <w:hideMark/>
          </w:tcPr>
          <w:p w14:paraId="277377C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3C5F65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C8734A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9FCB3F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91639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AA5CB8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57CEA2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430CA2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EC7A25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BABC69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7EE406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A28CBE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A23A17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3F5C9F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752C9A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0EBDD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696E25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574E9C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7F92058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7B7F1A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6BDA4F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электрических цепей</w:t>
            </w:r>
          </w:p>
        </w:tc>
        <w:tc>
          <w:tcPr>
            <w:tcW w:w="567" w:type="dxa"/>
            <w:vAlign w:val="center"/>
            <w:hideMark/>
          </w:tcPr>
          <w:p w14:paraId="646FBFF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E249EA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DE8504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5C902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140D2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2486B5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F4B36A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37CB8A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2C4AE8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E68D61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6EA617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AABB2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8DB5AC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2357AC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8B4D86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CDE974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25F1B1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59E60E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A5F02FC" w14:textId="77777777" w:rsidTr="00414B34">
        <w:trPr>
          <w:trHeight w:val="393"/>
        </w:trPr>
        <w:tc>
          <w:tcPr>
            <w:tcW w:w="1555" w:type="dxa"/>
            <w:vMerge/>
            <w:vAlign w:val="center"/>
            <w:hideMark/>
          </w:tcPr>
          <w:p w14:paraId="4B5A84F1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AAAFB7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силовой сети / слаботочной сети</w:t>
            </w:r>
          </w:p>
        </w:tc>
        <w:tc>
          <w:tcPr>
            <w:tcW w:w="567" w:type="dxa"/>
            <w:vAlign w:val="center"/>
            <w:hideMark/>
          </w:tcPr>
          <w:p w14:paraId="3C7F313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68F20E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BED502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2897C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252616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D6FEFF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A564D2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BDB546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84278F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928863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2B27D1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475DEA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8EAA95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D6E78A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21815B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105959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E47F38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9576F8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C8F9EFA" w14:textId="77777777" w:rsidTr="00414B34">
        <w:trPr>
          <w:trHeight w:val="413"/>
        </w:trPr>
        <w:tc>
          <w:tcPr>
            <w:tcW w:w="1555" w:type="dxa"/>
            <w:vMerge/>
            <w:vAlign w:val="center"/>
            <w:hideMark/>
          </w:tcPr>
          <w:p w14:paraId="3A024F1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5A030F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спецификации электрических цепей</w:t>
            </w:r>
          </w:p>
        </w:tc>
        <w:tc>
          <w:tcPr>
            <w:tcW w:w="567" w:type="dxa"/>
            <w:vAlign w:val="center"/>
            <w:hideMark/>
          </w:tcPr>
          <w:p w14:paraId="6D8456B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900820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38919A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DA96CE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7C419A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9193B5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806555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605CC0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771941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B4C1FB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26A4B2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2D231E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4D0FB6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04976C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D5DD03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30A6CE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1FFE0D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061373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BC2A8B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2CD2DBE6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04AE2CB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однолинейных схем</w:t>
            </w:r>
          </w:p>
        </w:tc>
        <w:tc>
          <w:tcPr>
            <w:tcW w:w="567" w:type="dxa"/>
            <w:vAlign w:val="center"/>
            <w:hideMark/>
          </w:tcPr>
          <w:p w14:paraId="43EB503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57189A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FBB8C0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F90FF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E63B8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C86070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CC95E3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430D57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07A6D3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3BC537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DA9B1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F7D07F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AA8630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8ECEA8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3EDF9B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B92801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E4876D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D045F2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2E6CA49" w14:textId="77777777" w:rsidTr="00414B34">
        <w:trPr>
          <w:trHeight w:val="244"/>
        </w:trPr>
        <w:tc>
          <w:tcPr>
            <w:tcW w:w="1555" w:type="dxa"/>
            <w:vMerge w:val="restart"/>
            <w:vAlign w:val="center"/>
            <w:hideMark/>
          </w:tcPr>
          <w:p w14:paraId="55D0519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Оформление документации в Revit</w:t>
            </w:r>
          </w:p>
        </w:tc>
        <w:tc>
          <w:tcPr>
            <w:tcW w:w="4677" w:type="dxa"/>
            <w:vAlign w:val="center"/>
            <w:hideMark/>
          </w:tcPr>
          <w:p w14:paraId="33D631F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Организация диспетчера проекта</w:t>
            </w:r>
          </w:p>
        </w:tc>
        <w:tc>
          <w:tcPr>
            <w:tcW w:w="567" w:type="dxa"/>
            <w:vAlign w:val="center"/>
            <w:hideMark/>
          </w:tcPr>
          <w:p w14:paraId="3B48C2F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16BD0C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035165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FA7F74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9C6448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6407BF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2E062A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536B70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F177CA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314E91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43F88A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469377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381CC2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822B5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DC6934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60C2A3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BBC2E4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D488A1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A88E0BE" w14:textId="77777777" w:rsidTr="00414B34">
        <w:trPr>
          <w:trHeight w:val="221"/>
        </w:trPr>
        <w:tc>
          <w:tcPr>
            <w:tcW w:w="1555" w:type="dxa"/>
            <w:vMerge/>
            <w:vAlign w:val="center"/>
            <w:hideMark/>
          </w:tcPr>
          <w:p w14:paraId="3AEB06E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57457C1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Настройки графики чертежей</w:t>
            </w:r>
          </w:p>
        </w:tc>
        <w:tc>
          <w:tcPr>
            <w:tcW w:w="567" w:type="dxa"/>
            <w:vAlign w:val="center"/>
            <w:hideMark/>
          </w:tcPr>
          <w:p w14:paraId="3B577BC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634540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087E54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74E8F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819D00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14D776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3EA775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4F23FE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C89F98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4357E0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330231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8BFEA3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588784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F7AF5C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B34107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769578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F50119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DBF9A2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1597060" w14:textId="77777777" w:rsidTr="00414B34">
        <w:trPr>
          <w:trHeight w:val="214"/>
        </w:trPr>
        <w:tc>
          <w:tcPr>
            <w:tcW w:w="1555" w:type="dxa"/>
            <w:vMerge/>
            <w:vAlign w:val="center"/>
            <w:hideMark/>
          </w:tcPr>
          <w:p w14:paraId="5022C36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0AFDD60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Оформление видов: планы, разрезы, фасады, узлы</w:t>
            </w:r>
          </w:p>
        </w:tc>
        <w:tc>
          <w:tcPr>
            <w:tcW w:w="567" w:type="dxa"/>
            <w:vAlign w:val="center"/>
            <w:hideMark/>
          </w:tcPr>
          <w:p w14:paraId="55CC8F3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39F9EB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992CA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5399E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A44F1F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203548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4CF1AD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844478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E78AEB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6D4079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F34D70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92AA60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42F222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F3DBE9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EC61FF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1C62B6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A7B662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B0BDE3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0E3AC65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7F38DEC6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3C7523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Разработка спецификаций</w:t>
            </w:r>
          </w:p>
        </w:tc>
        <w:tc>
          <w:tcPr>
            <w:tcW w:w="567" w:type="dxa"/>
            <w:vAlign w:val="center"/>
            <w:hideMark/>
          </w:tcPr>
          <w:p w14:paraId="50A993E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49B8D7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E8EB67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3FAE1D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B6396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C46DB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39B2151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E101A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60A4B9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40403A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90DF9D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83749F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C1E12F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8C9DC4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3146E2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1D1B5C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536E88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682BEE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1E556F1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595962CD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5530309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Управление и работа с легендами</w:t>
            </w:r>
          </w:p>
        </w:tc>
        <w:tc>
          <w:tcPr>
            <w:tcW w:w="567" w:type="dxa"/>
            <w:vAlign w:val="center"/>
            <w:hideMark/>
          </w:tcPr>
          <w:p w14:paraId="34C4A35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6BBFB7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4AA74B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4CA01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8A7809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CFD8EC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65A50C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1DA249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8BA41B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C78F92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7FB32E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ADD54D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80C6C1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9A5EE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036B90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E64182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0FE8FB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0DD392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36341C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6453EFB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98DFE73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Оформление листов</w:t>
            </w:r>
          </w:p>
        </w:tc>
        <w:tc>
          <w:tcPr>
            <w:tcW w:w="567" w:type="dxa"/>
            <w:vAlign w:val="center"/>
            <w:hideMark/>
          </w:tcPr>
          <w:p w14:paraId="27673E6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ED1808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63BD09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FBD469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B4A92C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6EDE0C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7ED49E6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DCF035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9C09DC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D721F2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E22140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C6729E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CC0840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096B27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7049BE4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8164A7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A34985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EC62AC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4CB0346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1E0098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ADB22EA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со сборками</w:t>
            </w:r>
          </w:p>
        </w:tc>
        <w:tc>
          <w:tcPr>
            <w:tcW w:w="567" w:type="dxa"/>
            <w:vAlign w:val="center"/>
            <w:hideMark/>
          </w:tcPr>
          <w:p w14:paraId="73D749C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536C20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0BEFCF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9FC12F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671134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AFE755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EE995C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223CC1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25924D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0E6EC1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5FC816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2FE269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B1B293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C095CA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E3450B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808E1A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7C5C2F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8D5953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B9EB814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2B498486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E6DD854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изменениями в проекте</w:t>
            </w:r>
          </w:p>
        </w:tc>
        <w:tc>
          <w:tcPr>
            <w:tcW w:w="567" w:type="dxa"/>
            <w:vAlign w:val="center"/>
            <w:hideMark/>
          </w:tcPr>
          <w:p w14:paraId="1710EB9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F2A572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65EF4A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DB561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082CAD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4AD223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106EFC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2295D9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7F746F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46A298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7C8EC6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222E22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F4A897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988AD5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7B6DC56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D3AFD7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B1AEAF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2B3ED2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5AB36BD" w14:textId="77777777" w:rsidTr="00414B34">
        <w:trPr>
          <w:trHeight w:val="110"/>
        </w:trPr>
        <w:tc>
          <w:tcPr>
            <w:tcW w:w="1555" w:type="dxa"/>
            <w:vMerge/>
            <w:vAlign w:val="center"/>
            <w:hideMark/>
          </w:tcPr>
          <w:p w14:paraId="1308C44A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525F097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вариантами</w:t>
            </w:r>
          </w:p>
        </w:tc>
        <w:tc>
          <w:tcPr>
            <w:tcW w:w="567" w:type="dxa"/>
            <w:vAlign w:val="center"/>
            <w:hideMark/>
          </w:tcPr>
          <w:p w14:paraId="22FA4DF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78D66E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6B2716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6B57E6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BFAE5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8FB61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3B4967A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A1A163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5D3C7D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8A6B7A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EE184F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CB71A7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77F81E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1A65A3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5DF189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AC020D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7B7D8C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305195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0865A25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245FD9B6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C2FE7EC" w14:textId="6465FBCD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</w:t>
            </w:r>
            <w:r w:rsidR="00253C2E" w:rsidRPr="002C1310">
              <w:rPr>
                <w:color w:val="3B3838" w:themeColor="background2" w:themeShade="40"/>
              </w:rPr>
              <w:t xml:space="preserve"> </w:t>
            </w:r>
            <w:r w:rsidRPr="002C1310">
              <w:rPr>
                <w:color w:val="3B3838" w:themeColor="background2" w:themeShade="40"/>
              </w:rPr>
              <w:t>DWF-пометками</w:t>
            </w:r>
          </w:p>
        </w:tc>
        <w:tc>
          <w:tcPr>
            <w:tcW w:w="567" w:type="dxa"/>
            <w:vAlign w:val="center"/>
            <w:hideMark/>
          </w:tcPr>
          <w:p w14:paraId="24E1032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743C94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E8CE91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ED77B8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BAA2E1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AB7694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94F57E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3EB59A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6DC6D9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164D34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409548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4FDB3A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3E23FB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9B27FA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FD9254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8770FF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AAB8EE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295310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7F13DFE" w14:textId="77777777" w:rsidTr="00414B34">
        <w:trPr>
          <w:trHeight w:val="340"/>
        </w:trPr>
        <w:tc>
          <w:tcPr>
            <w:tcW w:w="1555" w:type="dxa"/>
            <w:vMerge/>
            <w:vAlign w:val="center"/>
            <w:hideMark/>
          </w:tcPr>
          <w:p w14:paraId="7D3D024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88E1B0B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видимостью в связных файлах</w:t>
            </w:r>
          </w:p>
        </w:tc>
        <w:tc>
          <w:tcPr>
            <w:tcW w:w="567" w:type="dxa"/>
            <w:vAlign w:val="center"/>
            <w:hideMark/>
          </w:tcPr>
          <w:p w14:paraId="6EB02B2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774F6F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D338D1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DB8951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D3C056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2A8BBF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E3F509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E0284C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1AB648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73CAAB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D6F261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C15564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99C1A3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4A5A45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19D7B1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87D5A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31C5FA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28D75E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C08782B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CE404A6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2934A2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параметрами в проекте</w:t>
            </w:r>
          </w:p>
        </w:tc>
        <w:tc>
          <w:tcPr>
            <w:tcW w:w="567" w:type="dxa"/>
            <w:vAlign w:val="center"/>
            <w:hideMark/>
          </w:tcPr>
          <w:p w14:paraId="679122D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5F1ABE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35CB70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6E74A6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21E6C1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24C4C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19E091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6D0A34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D14E3C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5728B2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652274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8BA624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15A202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98F6B0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3E08D71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4312D8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DAC848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E6461C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98621E1" w14:textId="77777777" w:rsidTr="00414B34">
        <w:trPr>
          <w:trHeight w:val="364"/>
        </w:trPr>
        <w:tc>
          <w:tcPr>
            <w:tcW w:w="1555" w:type="dxa"/>
            <w:vMerge w:val="restart"/>
            <w:vAlign w:val="center"/>
            <w:hideMark/>
          </w:tcPr>
          <w:p w14:paraId="1BF6F82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Базовые компетенции Civil 3D</w:t>
            </w:r>
          </w:p>
        </w:tc>
        <w:tc>
          <w:tcPr>
            <w:tcW w:w="4677" w:type="dxa"/>
            <w:vAlign w:val="center"/>
            <w:hideMark/>
          </w:tcPr>
          <w:p w14:paraId="6C9A53EB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точками и группами точек</w:t>
            </w:r>
          </w:p>
        </w:tc>
        <w:tc>
          <w:tcPr>
            <w:tcW w:w="567" w:type="dxa"/>
            <w:vAlign w:val="center"/>
            <w:hideMark/>
          </w:tcPr>
          <w:p w14:paraId="77924C3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282BEE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CE2BDE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19BDE7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3B1969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EEB6DF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8E62BF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130919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F4E544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B03FC6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2F63E9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BCB7AB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82FE5A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089CE1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1B36E5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B9DE03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2AF968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52F100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FF09E9E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79CE5F98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D36468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поверхностями</w:t>
            </w:r>
          </w:p>
        </w:tc>
        <w:tc>
          <w:tcPr>
            <w:tcW w:w="567" w:type="dxa"/>
            <w:vAlign w:val="center"/>
            <w:hideMark/>
          </w:tcPr>
          <w:p w14:paraId="263C69B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6B0154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2E0EE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DFF7FE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DDB7B2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810F2F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D45DF8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C9DD45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E765A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134321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A7204C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32D31B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7D8E59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6ED915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2EE080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0B6E8A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4094A0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369E12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789336A" w14:textId="77777777" w:rsidTr="00414B34">
        <w:trPr>
          <w:trHeight w:val="275"/>
        </w:trPr>
        <w:tc>
          <w:tcPr>
            <w:tcW w:w="1555" w:type="dxa"/>
            <w:vMerge/>
            <w:vAlign w:val="center"/>
            <w:hideMark/>
          </w:tcPr>
          <w:p w14:paraId="3D01E55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CC93C6A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Настройка совместной работы над проектом</w:t>
            </w:r>
          </w:p>
        </w:tc>
        <w:tc>
          <w:tcPr>
            <w:tcW w:w="567" w:type="dxa"/>
            <w:vAlign w:val="center"/>
            <w:hideMark/>
          </w:tcPr>
          <w:p w14:paraId="1F1F6C4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388A08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8232C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CE1F14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2F2F31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D63695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9CD98E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F6FD5B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067D59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A797CC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1B4113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404622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736A52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66B608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061EE5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80118E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D264B6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128DBE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3DBC6457" w14:textId="77777777" w:rsidTr="00414B34">
        <w:trPr>
          <w:trHeight w:val="311"/>
        </w:trPr>
        <w:tc>
          <w:tcPr>
            <w:tcW w:w="1555" w:type="dxa"/>
            <w:vMerge/>
            <w:vAlign w:val="center"/>
            <w:hideMark/>
          </w:tcPr>
          <w:p w14:paraId="75864524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B177BE7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объектами профилирования</w:t>
            </w:r>
          </w:p>
        </w:tc>
        <w:tc>
          <w:tcPr>
            <w:tcW w:w="567" w:type="dxa"/>
            <w:vAlign w:val="center"/>
            <w:hideMark/>
          </w:tcPr>
          <w:p w14:paraId="0EF9104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3F258F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34B1E0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3CA908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189E6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480FDA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390BB2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26890D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088B75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7EE191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44444E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A14B78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7D071F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2B0904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A9BF08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B68154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304731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CC1468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AB0364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7F6244A1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7EFCB5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трасс</w:t>
            </w:r>
          </w:p>
        </w:tc>
        <w:tc>
          <w:tcPr>
            <w:tcW w:w="567" w:type="dxa"/>
            <w:vAlign w:val="center"/>
            <w:hideMark/>
          </w:tcPr>
          <w:p w14:paraId="45580C4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DDC445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636355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AA0B6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E832C8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94F276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CA792C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3B5C50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F53E84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102734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60D97A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27FBD3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98B58E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1DF436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D2AA9C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8C10B5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0DC073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0D3B7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10C3D98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05200689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8A77216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Обработка изыскательских данных</w:t>
            </w:r>
          </w:p>
        </w:tc>
        <w:tc>
          <w:tcPr>
            <w:tcW w:w="567" w:type="dxa"/>
            <w:vAlign w:val="center"/>
            <w:hideMark/>
          </w:tcPr>
          <w:p w14:paraId="0AD0984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F6F816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3C579C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9DCD9D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89D3F1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38AC55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DC1DFA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1AE720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590DF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F7AC3D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3B888B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960C9D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12CFBC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C3C89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2F478F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7D1899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C97B12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275175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34E4B1AB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DA3A86A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A80CD30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коридоров</w:t>
            </w:r>
          </w:p>
        </w:tc>
        <w:tc>
          <w:tcPr>
            <w:tcW w:w="567" w:type="dxa"/>
            <w:vAlign w:val="center"/>
            <w:hideMark/>
          </w:tcPr>
          <w:p w14:paraId="7A4C8CD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5C31AB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8E4FB2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84001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04C5B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4225A1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4E634C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E83F18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6D611E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D798B9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AECA39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34D281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2077F1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4A2E6C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87B2E5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8AD8A3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49CF65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4A3399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50D629C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480AAF0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72A8D69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сечений</w:t>
            </w:r>
          </w:p>
        </w:tc>
        <w:tc>
          <w:tcPr>
            <w:tcW w:w="567" w:type="dxa"/>
            <w:vAlign w:val="center"/>
            <w:hideMark/>
          </w:tcPr>
          <w:p w14:paraId="567FAEE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B66229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849138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67F0FD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38E7C6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C46323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C020CF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5B7A85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1C2A2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2DAEA6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35F427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886A3C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045F89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75D7C0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86C494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D44D54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4B606F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636F2C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D0A1C69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D8CE718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18A5731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участков</w:t>
            </w:r>
          </w:p>
        </w:tc>
        <w:tc>
          <w:tcPr>
            <w:tcW w:w="567" w:type="dxa"/>
            <w:vAlign w:val="center"/>
            <w:hideMark/>
          </w:tcPr>
          <w:p w14:paraId="233FB39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DDA6C7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F7F262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BE7B71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3675F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FC18E2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F77708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425607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8F1574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DAEB15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1D608F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B227B3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4DEC40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11222F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FD45E4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132CAD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49CD1F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F305A6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68BE37D" w14:textId="77777777" w:rsidTr="00414B34">
        <w:trPr>
          <w:trHeight w:val="467"/>
        </w:trPr>
        <w:tc>
          <w:tcPr>
            <w:tcW w:w="1555" w:type="dxa"/>
            <w:vMerge w:val="restart"/>
            <w:vAlign w:val="center"/>
            <w:hideMark/>
          </w:tcPr>
          <w:p w14:paraId="57F09194" w14:textId="281D4E40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Проектирова</w:t>
            </w:r>
            <w:r w:rsidR="00253C2E" w:rsidRPr="002C1310">
              <w:rPr>
                <w:color w:val="3B3838" w:themeColor="background2" w:themeShade="40"/>
              </w:rPr>
              <w:t>-</w:t>
            </w:r>
            <w:r w:rsidRPr="002C1310">
              <w:rPr>
                <w:color w:val="3B3838" w:themeColor="background2" w:themeShade="40"/>
              </w:rPr>
              <w:t>ние генплана в Infraworks</w:t>
            </w:r>
            <w:r w:rsidR="006D7A29" w:rsidRPr="002C1310">
              <w:rPr>
                <w:color w:val="3B3838" w:themeColor="background2" w:themeShade="40"/>
              </w:rPr>
              <w:t xml:space="preserve"> </w:t>
            </w:r>
            <w:r w:rsidRPr="002C1310">
              <w:rPr>
                <w:color w:val="3B3838" w:themeColor="background2" w:themeShade="40"/>
              </w:rPr>
              <w:t>и Civil 3D</w:t>
            </w:r>
          </w:p>
        </w:tc>
        <w:tc>
          <w:tcPr>
            <w:tcW w:w="4677" w:type="dxa"/>
            <w:vAlign w:val="center"/>
            <w:hideMark/>
          </w:tcPr>
          <w:p w14:paraId="430DC5C3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Анализ существующих условий и размещение проектируемого объекта</w:t>
            </w:r>
          </w:p>
        </w:tc>
        <w:tc>
          <w:tcPr>
            <w:tcW w:w="567" w:type="dxa"/>
            <w:vAlign w:val="center"/>
            <w:hideMark/>
          </w:tcPr>
          <w:p w14:paraId="0268B25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58F828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D8F991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8EFDCB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F3F26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A879D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35828E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8268F2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A4F4F9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AE48E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306E7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90B627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4CE2E4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D21D9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BC6858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9FE153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80B22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3F4D7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EAD6863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7FA305A7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C1CD04E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Горизонтальная планировка</w:t>
            </w:r>
          </w:p>
        </w:tc>
        <w:tc>
          <w:tcPr>
            <w:tcW w:w="567" w:type="dxa"/>
            <w:vAlign w:val="center"/>
            <w:hideMark/>
          </w:tcPr>
          <w:p w14:paraId="687004E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C78A6C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BA1DA4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B3EECE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12DBA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681034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E68DAA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798C9D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B8394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1DED50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C9E437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E8EACE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28C0C1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1B9611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FCF98A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A20604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71AC90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9E083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18E302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D8A9254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81C7DBB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Вертикальная планировка</w:t>
            </w:r>
          </w:p>
        </w:tc>
        <w:tc>
          <w:tcPr>
            <w:tcW w:w="567" w:type="dxa"/>
            <w:vAlign w:val="center"/>
            <w:hideMark/>
          </w:tcPr>
          <w:p w14:paraId="481020E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DCB6A6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FBDD08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FF4AB9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67D20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1F1B21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049B16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627E48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3780C8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F84807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9401EC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BE9AD2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EA5A55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3C4B61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C8ABF9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1E5BE6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5C6637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6E385B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8D42765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6DAEEA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801B73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Благоустройство и озеленение</w:t>
            </w:r>
          </w:p>
        </w:tc>
        <w:tc>
          <w:tcPr>
            <w:tcW w:w="567" w:type="dxa"/>
            <w:vAlign w:val="center"/>
            <w:hideMark/>
          </w:tcPr>
          <w:p w14:paraId="74DE5DD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1C30F6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3326D2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0918A3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A704A2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0D9B9C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BB8A13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50DB55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9F295D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A6AF44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42B2BB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7386A4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A5260D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58F3C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08D594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9A620C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543558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3358FA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12AD66A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5DF83CF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7477918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Расчёт объёмов материалов</w:t>
            </w:r>
          </w:p>
        </w:tc>
        <w:tc>
          <w:tcPr>
            <w:tcW w:w="567" w:type="dxa"/>
            <w:vAlign w:val="center"/>
            <w:hideMark/>
          </w:tcPr>
          <w:p w14:paraId="2BFD4B6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F41DB4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C84E84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1CF2D2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0410B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B01939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6871B2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828D20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10F095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8E77AB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35CC75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957C87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7B26D1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310393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06ECFD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6291A9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1ECF8E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B149F2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94B53E6" w14:textId="77777777" w:rsidTr="00414B34">
        <w:trPr>
          <w:trHeight w:val="191"/>
        </w:trPr>
        <w:tc>
          <w:tcPr>
            <w:tcW w:w="1555" w:type="dxa"/>
            <w:vMerge w:val="restart"/>
            <w:vAlign w:val="center"/>
            <w:hideMark/>
          </w:tcPr>
          <w:p w14:paraId="03707747" w14:textId="16D85A18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Проектирова</w:t>
            </w:r>
            <w:r w:rsidR="00253C2E" w:rsidRPr="002C1310">
              <w:rPr>
                <w:color w:val="3B3838" w:themeColor="background2" w:themeShade="40"/>
              </w:rPr>
              <w:t>-</w:t>
            </w:r>
            <w:r w:rsidRPr="002C1310">
              <w:rPr>
                <w:color w:val="3B3838" w:themeColor="background2" w:themeShade="40"/>
              </w:rPr>
              <w:t xml:space="preserve">ние наружных сетей в </w:t>
            </w:r>
            <w:r w:rsidR="00253C2E" w:rsidRPr="002C1310">
              <w:rPr>
                <w:color w:val="3B3838" w:themeColor="background2" w:themeShade="40"/>
              </w:rPr>
              <w:br/>
            </w:r>
            <w:r w:rsidRPr="002C1310">
              <w:rPr>
                <w:color w:val="3B3838" w:themeColor="background2" w:themeShade="40"/>
              </w:rPr>
              <w:t>Civil 3D</w:t>
            </w:r>
          </w:p>
        </w:tc>
        <w:tc>
          <w:tcPr>
            <w:tcW w:w="4677" w:type="dxa"/>
            <w:vAlign w:val="center"/>
            <w:hideMark/>
          </w:tcPr>
          <w:p w14:paraId="0C9C9F4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Профили и виды профиля</w:t>
            </w:r>
          </w:p>
        </w:tc>
        <w:tc>
          <w:tcPr>
            <w:tcW w:w="567" w:type="dxa"/>
            <w:vAlign w:val="center"/>
            <w:hideMark/>
          </w:tcPr>
          <w:p w14:paraId="6F985C3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3174F0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03F824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F76BE1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67EEA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33B0BC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B40ABD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B0D0DF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EDD21F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46D79F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6EBF1A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4A1C0F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C73EFB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6C0E7B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1876C5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35348C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D1BBC9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1F56A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D3F92BE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9DE90A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A60E277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Трубопроводные сети</w:t>
            </w:r>
          </w:p>
        </w:tc>
        <w:tc>
          <w:tcPr>
            <w:tcW w:w="567" w:type="dxa"/>
            <w:vAlign w:val="center"/>
            <w:hideMark/>
          </w:tcPr>
          <w:p w14:paraId="61DCA9B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968FF4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15CFB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BCE443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31B0C4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FB3D39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0C93E1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35FEA5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AD303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C1EB0E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07647D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4AFEC5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C0A6D2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70AE0D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7615AB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E330C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2D2D82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DBBEB5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211DC6E" w14:textId="77777777" w:rsidTr="00414B34">
        <w:trPr>
          <w:trHeight w:val="204"/>
        </w:trPr>
        <w:tc>
          <w:tcPr>
            <w:tcW w:w="1555" w:type="dxa"/>
            <w:vMerge/>
            <w:vAlign w:val="center"/>
            <w:hideMark/>
          </w:tcPr>
          <w:p w14:paraId="5AED305B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5864E8C7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напорных трубопроводных сетей</w:t>
            </w:r>
          </w:p>
        </w:tc>
        <w:tc>
          <w:tcPr>
            <w:tcW w:w="567" w:type="dxa"/>
            <w:vAlign w:val="center"/>
            <w:hideMark/>
          </w:tcPr>
          <w:p w14:paraId="3242EC5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C719B7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6650F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3BFB2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D1FCE1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831C23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7F46F8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766723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037A2D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16EA7D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D298A2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DA5794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02A1F0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AF492D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3B28A3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36E263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3BD06F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5C001C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5E91C23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2424253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2F7463E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линий связи</w:t>
            </w:r>
          </w:p>
        </w:tc>
        <w:tc>
          <w:tcPr>
            <w:tcW w:w="567" w:type="dxa"/>
            <w:vAlign w:val="center"/>
            <w:hideMark/>
          </w:tcPr>
          <w:p w14:paraId="634E751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3EDDE0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76B7CA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99B86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4542C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91FBEE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1ECAD3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BE017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74A9D4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47F7F7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A4A8CB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9052C0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67824A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A22CF0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46DB19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F41AF9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5FAECC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659965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FF47C35" w14:textId="77777777" w:rsidTr="00414B34">
        <w:trPr>
          <w:trHeight w:val="215"/>
        </w:trPr>
        <w:tc>
          <w:tcPr>
            <w:tcW w:w="1555" w:type="dxa"/>
            <w:vMerge/>
            <w:vAlign w:val="center"/>
            <w:hideMark/>
          </w:tcPr>
          <w:p w14:paraId="6AE93BB6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0A49C8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Моделирование линий электропередачи</w:t>
            </w:r>
          </w:p>
        </w:tc>
        <w:tc>
          <w:tcPr>
            <w:tcW w:w="567" w:type="dxa"/>
            <w:vAlign w:val="center"/>
            <w:hideMark/>
          </w:tcPr>
          <w:p w14:paraId="1615674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E278A7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DF7231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D09DD8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E8387E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700EA3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925A57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44947C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A547C8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63B41C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A585D1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F832B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EBE7DE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CF0140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13E257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83031E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BF7456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2F76F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60ECB82" w14:textId="77777777" w:rsidTr="00414B34">
        <w:trPr>
          <w:trHeight w:val="363"/>
        </w:trPr>
        <w:tc>
          <w:tcPr>
            <w:tcW w:w="1555" w:type="dxa"/>
            <w:vMerge w:val="restart"/>
            <w:vAlign w:val="center"/>
            <w:hideMark/>
          </w:tcPr>
          <w:p w14:paraId="414DF537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Navisworks Manage</w:t>
            </w:r>
          </w:p>
        </w:tc>
        <w:tc>
          <w:tcPr>
            <w:tcW w:w="4677" w:type="dxa"/>
            <w:vAlign w:val="center"/>
            <w:hideMark/>
          </w:tcPr>
          <w:p w14:paraId="66C51166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Базовые приемы работы с Autodesk Navisworks</w:t>
            </w:r>
          </w:p>
        </w:tc>
        <w:tc>
          <w:tcPr>
            <w:tcW w:w="567" w:type="dxa"/>
            <w:vAlign w:val="center"/>
            <w:hideMark/>
          </w:tcPr>
          <w:p w14:paraId="31396EC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35B209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9FDC3A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746C69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13E47A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50C58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EB7053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E4EFC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733AA1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411F4F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FEFD78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F2B9B6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6F4832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D590BE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3C2A330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9F4370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8F1180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433E61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1B69A25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10A21B30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5F9B590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файлами в Navisworks</w:t>
            </w:r>
          </w:p>
        </w:tc>
        <w:tc>
          <w:tcPr>
            <w:tcW w:w="567" w:type="dxa"/>
            <w:vAlign w:val="center"/>
            <w:hideMark/>
          </w:tcPr>
          <w:p w14:paraId="47B726D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859AB3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30973A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CA5D8D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7D1C9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7BE547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BBC7A3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8A9169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D3DEA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011203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0E4B6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B70864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6DBA73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AB7C0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4C2844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5590F7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4B38EF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77F824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6C7CAAA" w14:textId="77777777" w:rsidTr="00414B34">
        <w:trPr>
          <w:trHeight w:val="234"/>
        </w:trPr>
        <w:tc>
          <w:tcPr>
            <w:tcW w:w="1555" w:type="dxa"/>
            <w:vMerge/>
            <w:vAlign w:val="center"/>
            <w:hideMark/>
          </w:tcPr>
          <w:p w14:paraId="55442C9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36EC08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инструментами навигации</w:t>
            </w:r>
          </w:p>
        </w:tc>
        <w:tc>
          <w:tcPr>
            <w:tcW w:w="567" w:type="dxa"/>
            <w:vAlign w:val="center"/>
            <w:hideMark/>
          </w:tcPr>
          <w:p w14:paraId="3ADD8DB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09314B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58EFC9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97CD83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5807C8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D35C46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22BD2F5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ECECB3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E57D5C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AB1EFD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74BDBC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43A7F9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33D7CB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8E6C03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769C7B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02086D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AE280A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E6EABF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F2A585B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19B6D4D8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6102A54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точками обзора</w:t>
            </w:r>
          </w:p>
        </w:tc>
        <w:tc>
          <w:tcPr>
            <w:tcW w:w="567" w:type="dxa"/>
            <w:vAlign w:val="center"/>
            <w:hideMark/>
          </w:tcPr>
          <w:p w14:paraId="0534936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D07F42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52DF07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E6F6BA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381149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9FFF6E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BAF63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282EAA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36FFD2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A4F92C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9BE3BA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2023B7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AB05C5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AD31EB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304F2E2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8AA3A7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591350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EAC32E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7628701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168C85F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27FCCFD1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инструментами сечения</w:t>
            </w:r>
          </w:p>
        </w:tc>
        <w:tc>
          <w:tcPr>
            <w:tcW w:w="567" w:type="dxa"/>
            <w:vAlign w:val="center"/>
            <w:hideMark/>
          </w:tcPr>
          <w:p w14:paraId="28BD526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20F0C3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65468C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F4583F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8E4CFD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D05F93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935AC5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21296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23EE75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23D6C4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970268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E81F19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A1F013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27DBEB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D09F85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288687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61B53D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16B95E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99FFFA9" w14:textId="77777777" w:rsidTr="00414B34">
        <w:trPr>
          <w:trHeight w:val="266"/>
        </w:trPr>
        <w:tc>
          <w:tcPr>
            <w:tcW w:w="1555" w:type="dxa"/>
            <w:vMerge/>
            <w:vAlign w:val="center"/>
            <w:hideMark/>
          </w:tcPr>
          <w:p w14:paraId="69E1DAC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893AF1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со средствами аннотирования</w:t>
            </w:r>
          </w:p>
        </w:tc>
        <w:tc>
          <w:tcPr>
            <w:tcW w:w="567" w:type="dxa"/>
            <w:vAlign w:val="center"/>
            <w:hideMark/>
          </w:tcPr>
          <w:p w14:paraId="74B1875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9A1B0A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B01E7E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32B6E5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434505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5FA68C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291947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5F9B01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6E421F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8F6FA0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5E2087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B6B08E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442748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47DC97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8A7CE2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89D614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8AA8F5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24A5B5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8059F8D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6A1FE06A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3F14388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Настройка диспетчера листов</w:t>
            </w:r>
          </w:p>
        </w:tc>
        <w:tc>
          <w:tcPr>
            <w:tcW w:w="567" w:type="dxa"/>
            <w:vAlign w:val="center"/>
            <w:hideMark/>
          </w:tcPr>
          <w:p w14:paraId="39B8B05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D52D89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E4B2B6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4CC406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D01F6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D51F77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C8FF89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A40503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052DB0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5AA3F9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F57453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207861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5B0071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0C8B9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554246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80569B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2B4A92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7CB298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1B122BC" w14:textId="77777777" w:rsidTr="00414B34">
        <w:trPr>
          <w:trHeight w:val="277"/>
        </w:trPr>
        <w:tc>
          <w:tcPr>
            <w:tcW w:w="1555" w:type="dxa"/>
            <w:vMerge/>
            <w:vAlign w:val="center"/>
            <w:hideMark/>
          </w:tcPr>
          <w:p w14:paraId="7AC6A6D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1FB2594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объектами</w:t>
            </w:r>
          </w:p>
        </w:tc>
        <w:tc>
          <w:tcPr>
            <w:tcW w:w="567" w:type="dxa"/>
            <w:vAlign w:val="center"/>
            <w:hideMark/>
          </w:tcPr>
          <w:p w14:paraId="0ADD5D5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952530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6491D6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DF8A4D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6D7E7E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3E94E8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877872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C89072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FE5875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386ED3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A46A56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3434AA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793253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308365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D1A067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A75FE8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BB28D4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E3EAB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DE07C1A" w14:textId="77777777" w:rsidTr="00414B34">
        <w:trPr>
          <w:trHeight w:val="436"/>
        </w:trPr>
        <w:tc>
          <w:tcPr>
            <w:tcW w:w="1555" w:type="dxa"/>
            <w:vMerge/>
            <w:vAlign w:val="center"/>
            <w:hideMark/>
          </w:tcPr>
          <w:p w14:paraId="338E6AA0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99D5E5A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Инструменты работы с элементами</w:t>
            </w:r>
          </w:p>
        </w:tc>
        <w:tc>
          <w:tcPr>
            <w:tcW w:w="567" w:type="dxa"/>
            <w:vAlign w:val="center"/>
            <w:hideMark/>
          </w:tcPr>
          <w:p w14:paraId="2539A7E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FEBBAB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166B7E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CA8EB7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75DD49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5B1E8D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53F6D1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488FB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3BDB46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BE75F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C02E1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FB50C6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FA8F84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048714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62DF22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BAFA1B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DB4F0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773BB2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2AE7BA09" w14:textId="77777777" w:rsidTr="00414B34">
        <w:trPr>
          <w:trHeight w:val="245"/>
        </w:trPr>
        <w:tc>
          <w:tcPr>
            <w:tcW w:w="1555" w:type="dxa"/>
            <w:vMerge/>
            <w:vAlign w:val="center"/>
            <w:hideMark/>
          </w:tcPr>
          <w:p w14:paraId="4805A140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B07E9B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Управление функцией поиска пересечений</w:t>
            </w:r>
          </w:p>
        </w:tc>
        <w:tc>
          <w:tcPr>
            <w:tcW w:w="567" w:type="dxa"/>
            <w:vAlign w:val="center"/>
            <w:hideMark/>
          </w:tcPr>
          <w:p w14:paraId="199F018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40A7A4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01AE4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888251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A031BB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44B6F8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D02A0D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8E0B87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012543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A35ED1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1D66CA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12BA2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B7B42B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2BACE8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390FFE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CB647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7DBA93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0F6E62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0D1D5F1" w14:textId="77777777" w:rsidTr="00414B34">
        <w:trPr>
          <w:trHeight w:val="304"/>
        </w:trPr>
        <w:tc>
          <w:tcPr>
            <w:tcW w:w="1555" w:type="dxa"/>
            <w:vMerge w:val="restart"/>
            <w:vAlign w:val="center"/>
            <w:hideMark/>
          </w:tcPr>
          <w:p w14:paraId="16D8C5A3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AutoCAD</w:t>
            </w:r>
          </w:p>
        </w:tc>
        <w:tc>
          <w:tcPr>
            <w:tcW w:w="4677" w:type="dxa"/>
            <w:vAlign w:val="center"/>
            <w:hideMark/>
          </w:tcPr>
          <w:p w14:paraId="1522B3F1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Основные приемы работы в AutoCAD</w:t>
            </w:r>
          </w:p>
        </w:tc>
        <w:tc>
          <w:tcPr>
            <w:tcW w:w="567" w:type="dxa"/>
            <w:vAlign w:val="center"/>
            <w:hideMark/>
          </w:tcPr>
          <w:p w14:paraId="6F5DE11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F91269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E81623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4A1B43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8B92E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78F512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028351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189352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7C900C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5304D9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91DEF5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C732FF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A034D3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BB67CA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2D87FD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6AE046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CEC737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617242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BD133E3" w14:textId="77777777" w:rsidTr="00414B34">
        <w:trPr>
          <w:trHeight w:val="421"/>
        </w:trPr>
        <w:tc>
          <w:tcPr>
            <w:tcW w:w="1555" w:type="dxa"/>
            <w:vMerge/>
            <w:vAlign w:val="center"/>
            <w:hideMark/>
          </w:tcPr>
          <w:p w14:paraId="5D092AC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3BA34C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и редактирование примитивов</w:t>
            </w:r>
          </w:p>
        </w:tc>
        <w:tc>
          <w:tcPr>
            <w:tcW w:w="567" w:type="dxa"/>
            <w:vAlign w:val="center"/>
            <w:hideMark/>
          </w:tcPr>
          <w:p w14:paraId="5986DFF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64B4A1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1655C9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89F0F9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924CBF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3B0EB7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545107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5946FF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A98BB1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04F139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4AF49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39D858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D17FCE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C4E361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F7EA45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72909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E21D0B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24FD5F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34F5C027" w14:textId="77777777" w:rsidTr="00414B34">
        <w:trPr>
          <w:trHeight w:val="413"/>
        </w:trPr>
        <w:tc>
          <w:tcPr>
            <w:tcW w:w="1555" w:type="dxa"/>
            <w:vMerge/>
            <w:vAlign w:val="center"/>
            <w:hideMark/>
          </w:tcPr>
          <w:p w14:paraId="43C0514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3FBB58A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текстом и текстовыми стилями</w:t>
            </w:r>
          </w:p>
        </w:tc>
        <w:tc>
          <w:tcPr>
            <w:tcW w:w="567" w:type="dxa"/>
            <w:vAlign w:val="center"/>
            <w:hideMark/>
          </w:tcPr>
          <w:p w14:paraId="2A703C5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EC67FF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028C5D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73B3E3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6CDE3A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3A2345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0BE9E7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BD1D8D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C780D3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49ED1E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BE7D1E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76D5BB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9648DE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1A43AD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4715FB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717F4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92D2BB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4F3B86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9540802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52D95A41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7685164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со слоями</w:t>
            </w:r>
          </w:p>
        </w:tc>
        <w:tc>
          <w:tcPr>
            <w:tcW w:w="567" w:type="dxa"/>
            <w:vAlign w:val="center"/>
            <w:hideMark/>
          </w:tcPr>
          <w:p w14:paraId="78076B1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FA4B55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CE806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921FF6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84F438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3DE14E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9D444E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F64E04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BFC2B9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42194E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7593EB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C8280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AB4992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D64CD6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F29C16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FECD74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C0C3A6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C29594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D303116" w14:textId="77777777" w:rsidTr="00414B34">
        <w:trPr>
          <w:trHeight w:val="528"/>
        </w:trPr>
        <w:tc>
          <w:tcPr>
            <w:tcW w:w="1555" w:type="dxa"/>
            <w:vMerge/>
            <w:vAlign w:val="center"/>
            <w:hideMark/>
          </w:tcPr>
          <w:p w14:paraId="57C42C89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BED6E9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размерами, размерными стилями и мультивыносками</w:t>
            </w:r>
          </w:p>
        </w:tc>
        <w:tc>
          <w:tcPr>
            <w:tcW w:w="567" w:type="dxa"/>
            <w:vAlign w:val="center"/>
            <w:hideMark/>
          </w:tcPr>
          <w:p w14:paraId="7EB97DF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D231D8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7310DA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FE677D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78F822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7824F9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D3534B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D33516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4C6B3D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5EED7C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6D924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354142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B95908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D76B8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A441E7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252671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E49DAD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25E0D4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79E2A39" w14:textId="77777777" w:rsidTr="00414B34">
        <w:trPr>
          <w:trHeight w:val="140"/>
        </w:trPr>
        <w:tc>
          <w:tcPr>
            <w:tcW w:w="1555" w:type="dxa"/>
            <w:vMerge/>
            <w:vAlign w:val="center"/>
            <w:hideMark/>
          </w:tcPr>
          <w:p w14:paraId="6CD80018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588873D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динамическими блоками и атрибутами</w:t>
            </w:r>
          </w:p>
        </w:tc>
        <w:tc>
          <w:tcPr>
            <w:tcW w:w="567" w:type="dxa"/>
            <w:vAlign w:val="center"/>
            <w:hideMark/>
          </w:tcPr>
          <w:p w14:paraId="51B9060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2281BD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7C1124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E5E07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1E200F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64AD5B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FF6E31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D71E57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7D858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77C6B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0FF37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7FBD5B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421A1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9EF5A3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E65C25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0DE18F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3718C6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62369C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D77F02E" w14:textId="77777777" w:rsidTr="00414B34">
        <w:trPr>
          <w:trHeight w:val="528"/>
        </w:trPr>
        <w:tc>
          <w:tcPr>
            <w:tcW w:w="1555" w:type="dxa"/>
            <w:vMerge/>
            <w:vAlign w:val="center"/>
            <w:hideMark/>
          </w:tcPr>
          <w:p w14:paraId="29C69D4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38BAA91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пространством модели и пространством листов</w:t>
            </w:r>
          </w:p>
        </w:tc>
        <w:tc>
          <w:tcPr>
            <w:tcW w:w="567" w:type="dxa"/>
            <w:vAlign w:val="center"/>
            <w:hideMark/>
          </w:tcPr>
          <w:p w14:paraId="601B625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599033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A1C493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A328C3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039F8C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B09486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E2C538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8DBC2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978415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70902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A56522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C9A67E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A91CD0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67489C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FD5414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336E37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BC02FE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6FB9B0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2900FDF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D45DFDD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CAA023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видовыми окнами</w:t>
            </w:r>
          </w:p>
        </w:tc>
        <w:tc>
          <w:tcPr>
            <w:tcW w:w="567" w:type="dxa"/>
            <w:vAlign w:val="center"/>
            <w:hideMark/>
          </w:tcPr>
          <w:p w14:paraId="7124E00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EB2A49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661E67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4D41FE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8D7C5B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8C9DD0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331D2B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96DFA5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B29D47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EC8B28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4766C1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E1E8AD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4C1796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D5B44D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16D304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4E18F1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C3A94B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E68B90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E4747E0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7BBDCA48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3B06180E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аннотациями</w:t>
            </w:r>
          </w:p>
        </w:tc>
        <w:tc>
          <w:tcPr>
            <w:tcW w:w="567" w:type="dxa"/>
            <w:vAlign w:val="center"/>
            <w:hideMark/>
          </w:tcPr>
          <w:p w14:paraId="73D59A2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48734B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1FF129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794C8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57A965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AE553C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1ACBD58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8CB8CE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E8A91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FAAF1C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C09474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FFC07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0884BA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7CB5A7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F5ACA1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908CBE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182F8B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88C6D3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50E0CE85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1F9D353E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6D104F55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Использование внешних ссылок</w:t>
            </w:r>
          </w:p>
        </w:tc>
        <w:tc>
          <w:tcPr>
            <w:tcW w:w="567" w:type="dxa"/>
            <w:vAlign w:val="center"/>
            <w:hideMark/>
          </w:tcPr>
          <w:p w14:paraId="25C0587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F0F300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4B2C2C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8E8242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CBF419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044D0E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B0F99A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086135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2A1375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DD3ED2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63EAD8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D93767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D33D6E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28C8D79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C040DC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292700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6E08E5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FC26D1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7D8C6701" w14:textId="77777777" w:rsidTr="00414B34">
        <w:trPr>
          <w:trHeight w:val="79"/>
        </w:trPr>
        <w:tc>
          <w:tcPr>
            <w:tcW w:w="1555" w:type="dxa"/>
            <w:vMerge/>
            <w:vAlign w:val="center"/>
            <w:hideMark/>
          </w:tcPr>
          <w:p w14:paraId="5B5FAE1D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0A77AA9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с таблицами</w:t>
            </w:r>
          </w:p>
        </w:tc>
        <w:tc>
          <w:tcPr>
            <w:tcW w:w="567" w:type="dxa"/>
            <w:vAlign w:val="center"/>
            <w:hideMark/>
          </w:tcPr>
          <w:p w14:paraId="34195CF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4C114D9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D9C27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305A73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AECE95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DC0417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39D298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F5021E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603245C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3ACDF5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A007E2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FF4291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4D9DE9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53CB19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4753E2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0DD36C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18B526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8E3FDC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FFAF2E2" w14:textId="77777777" w:rsidTr="00414B34">
        <w:trPr>
          <w:trHeight w:val="79"/>
        </w:trPr>
        <w:tc>
          <w:tcPr>
            <w:tcW w:w="1555" w:type="dxa"/>
            <w:vMerge/>
            <w:vAlign w:val="center"/>
            <w:hideMark/>
          </w:tcPr>
          <w:p w14:paraId="0E5880C9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74515664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Подготовка и вывод чертежа на печать</w:t>
            </w:r>
          </w:p>
        </w:tc>
        <w:tc>
          <w:tcPr>
            <w:tcW w:w="567" w:type="dxa"/>
            <w:vAlign w:val="center"/>
            <w:hideMark/>
          </w:tcPr>
          <w:p w14:paraId="6F6C1D1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1A4980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26A1A7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B85343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0313A0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B8B4DB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A307FE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1A6A8E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1A9F79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08D122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3EFD82D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1E9209F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395181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69C99ED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6DE92D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3B31C1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9487E3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D1F974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41A415DE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29448026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3F5068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Создание шаблона dwt</w:t>
            </w:r>
          </w:p>
        </w:tc>
        <w:tc>
          <w:tcPr>
            <w:tcW w:w="567" w:type="dxa"/>
            <w:vAlign w:val="center"/>
            <w:hideMark/>
          </w:tcPr>
          <w:p w14:paraId="2A09136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393A61D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FC9100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F78FE5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FC1231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F6D30D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AF81E2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BAA44F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4E23ABE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49870C3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5CED975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1D4B9C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78E6FB5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04493A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71E1CBF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E5B333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BC9FAC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EA6D77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6203E650" w14:textId="77777777" w:rsidTr="00414B34">
        <w:trPr>
          <w:trHeight w:val="361"/>
        </w:trPr>
        <w:tc>
          <w:tcPr>
            <w:tcW w:w="1555" w:type="dxa"/>
            <w:vMerge w:val="restart"/>
            <w:vAlign w:val="center"/>
            <w:hideMark/>
          </w:tcPr>
          <w:p w14:paraId="2B53B3F7" w14:textId="05051B58" w:rsidR="00B64364" w:rsidRPr="002C1310" w:rsidRDefault="00B64364" w:rsidP="00253C2E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Компетенции Vault</w:t>
            </w:r>
          </w:p>
        </w:tc>
        <w:tc>
          <w:tcPr>
            <w:tcW w:w="4677" w:type="dxa"/>
            <w:vAlign w:val="center"/>
            <w:hideMark/>
          </w:tcPr>
          <w:p w14:paraId="452BC64C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Основные приемы работы с Vault</w:t>
            </w:r>
          </w:p>
        </w:tc>
        <w:tc>
          <w:tcPr>
            <w:tcW w:w="567" w:type="dxa"/>
            <w:vAlign w:val="center"/>
            <w:hideMark/>
          </w:tcPr>
          <w:p w14:paraId="3B633AF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68D9B1A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282308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78CC6D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EB431F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1EDD31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BC88EB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68190A6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3B1FE0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E6ADA6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449CAC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DF43B6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D98EBB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0E969B2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2CBD7D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23A8A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008B5F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93A05F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</w:tr>
      <w:tr w:rsidR="00B64364" w:rsidRPr="002C1310" w14:paraId="6FFF6982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4AA7887E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82C262A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Поиск контента для проекта</w:t>
            </w:r>
          </w:p>
        </w:tc>
        <w:tc>
          <w:tcPr>
            <w:tcW w:w="567" w:type="dxa"/>
            <w:vAlign w:val="center"/>
            <w:hideMark/>
          </w:tcPr>
          <w:p w14:paraId="70C0CB4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2F447C6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1663CA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7A31074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5F1863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DB6A7D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43520EB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E0A747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223D79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412C98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FCAC5D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14BBF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37C047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37C42E3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7C2E87F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02201B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53A8A95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874481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1A8D63AC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47F8C6D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1C3AF02A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Оформление заявки на контент</w:t>
            </w:r>
          </w:p>
        </w:tc>
        <w:tc>
          <w:tcPr>
            <w:tcW w:w="567" w:type="dxa"/>
            <w:vAlign w:val="center"/>
            <w:hideMark/>
          </w:tcPr>
          <w:p w14:paraId="1C1C487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0413A79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111EAF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7707AD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24A9C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1690F97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2BF09B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05E535A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548C47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3A6509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E6F7E2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646DC2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778C37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567" w:type="dxa"/>
            <w:vAlign w:val="center"/>
            <w:hideMark/>
          </w:tcPr>
          <w:p w14:paraId="5EEFC3B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2F34E7C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BAC870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4C4C0D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B26621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</w:tr>
      <w:tr w:rsidR="00B64364" w:rsidRPr="002C1310" w14:paraId="0342EABB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D357F1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485AA699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Работа над проектом в среде Vault</w:t>
            </w:r>
          </w:p>
        </w:tc>
        <w:tc>
          <w:tcPr>
            <w:tcW w:w="567" w:type="dxa"/>
            <w:vAlign w:val="center"/>
            <w:hideMark/>
          </w:tcPr>
          <w:p w14:paraId="58B6095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5A91D6B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7E7824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777D961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27F2CD7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8C1063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1017C6A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B2D566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559784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469009C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B4923F5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FF54C3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078B3B7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1934B1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2AB3D85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507F638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21A681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0A192F94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</w:tr>
      <w:tr w:rsidR="00B64364" w:rsidRPr="002C1310" w14:paraId="3B97EC5E" w14:textId="77777777" w:rsidTr="00414B34">
        <w:trPr>
          <w:trHeight w:val="276"/>
        </w:trPr>
        <w:tc>
          <w:tcPr>
            <w:tcW w:w="1555" w:type="dxa"/>
            <w:vMerge/>
            <w:vAlign w:val="center"/>
            <w:hideMark/>
          </w:tcPr>
          <w:p w14:paraId="3933B09F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</w:p>
        </w:tc>
        <w:tc>
          <w:tcPr>
            <w:tcW w:w="4677" w:type="dxa"/>
            <w:vAlign w:val="center"/>
            <w:hideMark/>
          </w:tcPr>
          <w:p w14:paraId="0F0B8F72" w14:textId="77777777" w:rsidR="00B64364" w:rsidRPr="002C1310" w:rsidRDefault="00B64364" w:rsidP="00414B34">
            <w:pPr>
              <w:pStyle w:val="aff5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Публикация модели</w:t>
            </w:r>
          </w:p>
        </w:tc>
        <w:tc>
          <w:tcPr>
            <w:tcW w:w="567" w:type="dxa"/>
            <w:vAlign w:val="center"/>
            <w:hideMark/>
          </w:tcPr>
          <w:p w14:paraId="498ABE1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6" w:type="dxa"/>
            <w:vAlign w:val="center"/>
            <w:hideMark/>
          </w:tcPr>
          <w:p w14:paraId="6AAA47B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18F65B9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153E1CF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425" w:type="dxa"/>
            <w:vAlign w:val="center"/>
            <w:hideMark/>
          </w:tcPr>
          <w:p w14:paraId="0AE8D58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154EB5F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51D665FD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291389E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6D9D56F3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481D9CCA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314DC9B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425FFD60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7788284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3D7D6AC1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6" w:type="dxa"/>
            <w:vAlign w:val="center"/>
            <w:hideMark/>
          </w:tcPr>
          <w:p w14:paraId="0F7554D8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23449712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567" w:type="dxa"/>
            <w:vAlign w:val="center"/>
            <w:hideMark/>
          </w:tcPr>
          <w:p w14:paraId="196454A6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  <w:tc>
          <w:tcPr>
            <w:tcW w:w="425" w:type="dxa"/>
            <w:vAlign w:val="center"/>
            <w:hideMark/>
          </w:tcPr>
          <w:p w14:paraId="3910263E" w14:textId="77777777" w:rsidR="00B64364" w:rsidRPr="002C1310" w:rsidRDefault="00B64364" w:rsidP="00414B34">
            <w:pPr>
              <w:pStyle w:val="aff5"/>
              <w:jc w:val="center"/>
              <w:rPr>
                <w:color w:val="3B3838" w:themeColor="background2" w:themeShade="40"/>
              </w:rPr>
            </w:pPr>
            <w:r w:rsidRPr="002C1310">
              <w:rPr>
                <w:color w:val="3B3838" w:themeColor="background2" w:themeShade="40"/>
              </w:rPr>
              <w:t>x</w:t>
            </w:r>
          </w:p>
        </w:tc>
      </w:tr>
    </w:tbl>
    <w:p w14:paraId="4E53B5CD" w14:textId="77777777" w:rsidR="00B64364" w:rsidRPr="00ED472C" w:rsidRDefault="00B64364" w:rsidP="00B64364">
      <w:pPr>
        <w:spacing w:line="240" w:lineRule="auto"/>
        <w:rPr>
          <w:rFonts w:cs="Arial"/>
          <w:szCs w:val="24"/>
        </w:rPr>
      </w:pPr>
    </w:p>
    <w:p w14:paraId="7C7269A3" w14:textId="77777777" w:rsidR="00B64364" w:rsidRPr="00ED472C" w:rsidRDefault="00B64364" w:rsidP="00B64364">
      <w:pPr>
        <w:spacing w:line="240" w:lineRule="auto"/>
        <w:rPr>
          <w:rFonts w:cs="Arial"/>
          <w:b/>
        </w:rPr>
      </w:pPr>
    </w:p>
    <w:p w14:paraId="4C4B8F32" w14:textId="7E91F7A1" w:rsidR="00B64364" w:rsidRPr="00ED472C" w:rsidRDefault="00B64364" w:rsidP="00B64364">
      <w:pPr>
        <w:spacing w:line="240" w:lineRule="auto"/>
        <w:rPr>
          <w:rFonts w:cs="Arial"/>
          <w:b/>
        </w:rPr>
        <w:sectPr w:rsidR="00B64364" w:rsidRPr="00ED472C" w:rsidSect="007C45D7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2B29EC13" w14:textId="2FE7D0DB" w:rsidR="00B64364" w:rsidRPr="00F33283" w:rsidRDefault="00275536" w:rsidP="00AF735C">
      <w:pPr>
        <w:pStyle w:val="2"/>
      </w:pPr>
      <w:bookmarkStart w:id="69" w:name="_Toc515285009"/>
      <w:bookmarkStart w:id="70" w:name="_Toc514057943"/>
      <w:bookmarkEnd w:id="67"/>
      <w:r>
        <w:t xml:space="preserve"> </w:t>
      </w:r>
      <w:bookmarkStart w:id="71" w:name="_Toc518296736"/>
      <w:r w:rsidR="00B64364" w:rsidRPr="00F33283">
        <w:t>Среда общих данных</w:t>
      </w:r>
      <w:bookmarkEnd w:id="69"/>
      <w:bookmarkEnd w:id="71"/>
    </w:p>
    <w:p w14:paraId="02525FFC" w14:textId="77777777" w:rsidR="00B64364" w:rsidRPr="00ED472C" w:rsidRDefault="00B64364" w:rsidP="00275536">
      <w:r w:rsidRPr="00ED472C">
        <w:t>Настоящий раздел определяет регламент совместной работы над BIM-проектом в соответствии со стандартом BS1192:2007+</w:t>
      </w:r>
      <w:r w:rsidRPr="00ED472C">
        <w:rPr>
          <w:lang w:val="en-US"/>
        </w:rPr>
        <w:t>A</w:t>
      </w:r>
      <w:r w:rsidRPr="00ED472C">
        <w:t>2:2016 на основе процедуры, именуемой «Среда общих данных» (CDE, СОД).</w:t>
      </w:r>
    </w:p>
    <w:p w14:paraId="2D38FA2D" w14:textId="77777777" w:rsidR="00B64364" w:rsidRPr="00ED472C" w:rsidRDefault="00B64364" w:rsidP="00B64364">
      <w:r w:rsidRPr="00ED472C">
        <w:t xml:space="preserve">Основным фактором совместной работы участников проекта является способность к коммуникации, эффективному использованию и обмену актуальными данными без потерь и искажений. </w:t>
      </w:r>
    </w:p>
    <w:p w14:paraId="7DE24997" w14:textId="77777777" w:rsidR="00B64364" w:rsidRPr="00ED472C" w:rsidRDefault="00B64364" w:rsidP="00B64364">
      <w:r w:rsidRPr="00ED472C">
        <w:t xml:space="preserve">Плохо подготовленная и скоординированная проектная информация является одной из причин увеличения сроков проектов, задержек, расходов и конфликтов. Процедура СОД предназначена для обеспечения надежного многократного обмена актуальной, проверенной информацией между участниками проекта, тем самым поддерживая высокое качество проектов. СОД – это один из способов предоставить членам команды проекта возможность работать сообща, более эффективно и безошибочно. </w:t>
      </w:r>
    </w:p>
    <w:p w14:paraId="6D2E345E" w14:textId="77777777" w:rsidR="00B64364" w:rsidRPr="00ED472C" w:rsidRDefault="00B64364" w:rsidP="00B64364">
      <w:r w:rsidRPr="00ED472C">
        <w:t xml:space="preserve">Обмен данными должен осуществляться через общую среду данных. Это единственный источник информации для проекта, используемый для сбора, разработки, управления, использования и распространения документации, информационных моделей и прочих графических и неграфических данных для всей команды проекта. </w:t>
      </w:r>
    </w:p>
    <w:p w14:paraId="209BE692" w14:textId="77777777" w:rsidR="00B64364" w:rsidRPr="00ED472C" w:rsidRDefault="00B64364" w:rsidP="00B64364">
      <w:r w:rsidRPr="00ED472C">
        <w:t>Информация в СОД распределяется по функциональным областям данных:</w:t>
      </w:r>
    </w:p>
    <w:p w14:paraId="17E94296" w14:textId="77777777" w:rsidR="00B64364" w:rsidRPr="00ED472C" w:rsidRDefault="00B64364" w:rsidP="00275536">
      <w:pPr>
        <w:pStyle w:val="a"/>
      </w:pPr>
      <w:r w:rsidRPr="00ED472C">
        <w:t>«В работе»;</w:t>
      </w:r>
    </w:p>
    <w:p w14:paraId="6AAC3C45" w14:textId="77777777" w:rsidR="00B64364" w:rsidRPr="00ED472C" w:rsidRDefault="00B64364" w:rsidP="00275536">
      <w:pPr>
        <w:pStyle w:val="a"/>
      </w:pPr>
      <w:r w:rsidRPr="00ED472C">
        <w:t>«Общий доступ»;</w:t>
      </w:r>
    </w:p>
    <w:p w14:paraId="6C9123B7" w14:textId="77777777" w:rsidR="00B64364" w:rsidRPr="00ED472C" w:rsidRDefault="00B64364" w:rsidP="00275536">
      <w:pPr>
        <w:pStyle w:val="a"/>
      </w:pPr>
      <w:r w:rsidRPr="00ED472C">
        <w:t>«Опубликовано»;</w:t>
      </w:r>
    </w:p>
    <w:p w14:paraId="17141EF7" w14:textId="77777777" w:rsidR="00B64364" w:rsidRPr="00ED472C" w:rsidRDefault="00B64364" w:rsidP="00275536">
      <w:pPr>
        <w:pStyle w:val="a"/>
      </w:pPr>
      <w:r w:rsidRPr="00ED472C">
        <w:t>«Архив».</w:t>
      </w:r>
    </w:p>
    <w:p w14:paraId="79F4AA64" w14:textId="77777777" w:rsidR="00B64364" w:rsidRPr="00ED472C" w:rsidRDefault="00B64364" w:rsidP="00B64364">
      <w:r w:rsidRPr="00ED472C">
        <w:t>Проектные данные должны последовательно проходить эти четыре области, где они:</w:t>
      </w:r>
    </w:p>
    <w:p w14:paraId="3A39B52A" w14:textId="77777777" w:rsidR="00B64364" w:rsidRPr="00ED472C" w:rsidRDefault="00B64364" w:rsidP="00275536">
      <w:pPr>
        <w:pStyle w:val="a"/>
      </w:pPr>
      <w:r w:rsidRPr="00ED472C">
        <w:t>разрабатываются, проверяются и утверждаются для совместного использования (область данных «В работе»);</w:t>
      </w:r>
    </w:p>
    <w:p w14:paraId="52E7E965" w14:textId="77777777" w:rsidR="00B64364" w:rsidRPr="00ED472C" w:rsidRDefault="00B64364" w:rsidP="00275536">
      <w:pPr>
        <w:pStyle w:val="a"/>
      </w:pPr>
      <w:r w:rsidRPr="00ED472C">
        <w:t>используются для согласования проектных решений (междисциплинарной координации) и утверждаются для выпуска проектной и рабочей документации (область данных «Общий доступ»);</w:t>
      </w:r>
    </w:p>
    <w:p w14:paraId="25F19911" w14:textId="77777777" w:rsidR="00B64364" w:rsidRPr="00ED472C" w:rsidRDefault="00B64364" w:rsidP="00275536">
      <w:pPr>
        <w:pStyle w:val="a"/>
      </w:pPr>
      <w:r w:rsidRPr="00ED472C">
        <w:t>документируются, публикуются и используются всеми участниками проекта (область данных «Опубликовано»);</w:t>
      </w:r>
    </w:p>
    <w:p w14:paraId="4089DEB1" w14:textId="77777777" w:rsidR="00B64364" w:rsidRPr="00ED472C" w:rsidRDefault="00B64364" w:rsidP="00275536">
      <w:pPr>
        <w:pStyle w:val="a"/>
      </w:pPr>
      <w:r w:rsidRPr="00ED472C">
        <w:t>архивируются в соответствии с принятыми в организации процедурами и регламентами (область данных «Архив»).</w:t>
      </w:r>
    </w:p>
    <w:p w14:paraId="04310B04" w14:textId="77777777" w:rsidR="00B64364" w:rsidRPr="00ED472C" w:rsidRDefault="00B64364" w:rsidP="00B64364">
      <w:pPr>
        <w:rPr>
          <w:b/>
        </w:rPr>
      </w:pPr>
      <w:r w:rsidRPr="00ED472C">
        <w:t>Перед обменом данные необходимо проверить и утвердить.</w:t>
      </w:r>
    </w:p>
    <w:p w14:paraId="68803C57" w14:textId="77777777" w:rsidR="00B64364" w:rsidRPr="00ED472C" w:rsidRDefault="00B64364" w:rsidP="00B64364">
      <w:pPr>
        <w:spacing w:after="0" w:line="240" w:lineRule="auto"/>
        <w:ind w:firstLine="567"/>
        <w:rPr>
          <w:rFonts w:cs="Arial"/>
          <w:b/>
          <w:sz w:val="28"/>
          <w:szCs w:val="28"/>
        </w:rPr>
      </w:pPr>
    </w:p>
    <w:p w14:paraId="1A97D609" w14:textId="77777777" w:rsidR="00B64364" w:rsidRPr="00ED472C" w:rsidRDefault="00B64364" w:rsidP="00B64364">
      <w:pPr>
        <w:spacing w:after="0" w:line="240" w:lineRule="auto"/>
        <w:ind w:firstLine="567"/>
        <w:rPr>
          <w:rFonts w:cs="Arial"/>
          <w:b/>
          <w:sz w:val="28"/>
          <w:szCs w:val="28"/>
        </w:rPr>
      </w:pPr>
    </w:p>
    <w:p w14:paraId="4DFAD77C" w14:textId="77777777" w:rsidR="00B64364" w:rsidRPr="00ED472C" w:rsidRDefault="00B64364" w:rsidP="00B64364">
      <w:pPr>
        <w:spacing w:after="0" w:line="240" w:lineRule="auto"/>
        <w:ind w:firstLine="567"/>
        <w:rPr>
          <w:rFonts w:cs="Arial"/>
          <w:b/>
          <w:sz w:val="28"/>
          <w:szCs w:val="28"/>
        </w:rPr>
      </w:pPr>
    </w:p>
    <w:p w14:paraId="2B297D13" w14:textId="77777777" w:rsidR="00B64364" w:rsidRPr="00ED472C" w:rsidRDefault="00B64364" w:rsidP="00B64364">
      <w:pPr>
        <w:jc w:val="center"/>
        <w:rPr>
          <w:i/>
          <w:sz w:val="20"/>
          <w:szCs w:val="20"/>
        </w:rPr>
      </w:pPr>
      <w:r w:rsidRPr="00F33283">
        <w:rPr>
          <w:i/>
          <w:noProof/>
          <w:sz w:val="20"/>
          <w:szCs w:val="20"/>
          <w:lang w:eastAsia="ru-RU"/>
        </w:rPr>
        <w:drawing>
          <wp:inline distT="0" distB="0" distL="0" distR="0" wp14:anchorId="07A11384" wp14:editId="49766DAB">
            <wp:extent cx="5299075" cy="4918075"/>
            <wp:effectExtent l="0" t="0" r="0" b="0"/>
            <wp:docPr id="34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49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1140" w14:textId="6FC0F4CD" w:rsidR="00B64364" w:rsidRPr="00275536" w:rsidRDefault="00B64364" w:rsidP="00DA60B1">
      <w:pPr>
        <w:pStyle w:val="aff2"/>
        <w:rPr>
          <w:szCs w:val="24"/>
        </w:rPr>
      </w:pPr>
      <w:r w:rsidRPr="00275536">
        <w:t>Рисунок 5.11</w:t>
      </w:r>
      <w:r w:rsidR="00A95D67" w:rsidRPr="00275536">
        <w:t>.</w:t>
      </w:r>
      <w:r w:rsidRPr="00275536">
        <w:t xml:space="preserve"> Процедура СОД</w:t>
      </w:r>
    </w:p>
    <w:p w14:paraId="0A92ABCE" w14:textId="77777777" w:rsidR="00B64364" w:rsidRPr="00ED472C" w:rsidRDefault="00B64364" w:rsidP="00B64364">
      <w:pPr>
        <w:spacing w:after="0" w:line="240" w:lineRule="auto"/>
        <w:ind w:firstLine="567"/>
        <w:rPr>
          <w:rFonts w:cs="Arial"/>
          <w:b/>
          <w:sz w:val="28"/>
          <w:szCs w:val="28"/>
        </w:rPr>
      </w:pPr>
    </w:p>
    <w:p w14:paraId="37D5B283" w14:textId="77777777" w:rsidR="00B64364" w:rsidRPr="00ED472C" w:rsidRDefault="00B64364" w:rsidP="00B64364">
      <w:pPr>
        <w:rPr>
          <w:rFonts w:cs="Arial"/>
          <w:b/>
        </w:rPr>
      </w:pPr>
      <w:r w:rsidRPr="00ED472C">
        <w:rPr>
          <w:rFonts w:cs="Arial"/>
          <w:b/>
        </w:rPr>
        <w:t>Область данных «В работе»</w:t>
      </w:r>
    </w:p>
    <w:p w14:paraId="1C2E19AB" w14:textId="77777777" w:rsidR="00B64364" w:rsidRPr="00ED472C" w:rsidRDefault="00B64364" w:rsidP="00275536">
      <w:r w:rsidRPr="00ED472C">
        <w:t>Область предназначена для разработки проектных данных конкретной дисциплины проекта.</w:t>
      </w:r>
    </w:p>
    <w:p w14:paraId="2F9B72F0" w14:textId="77777777" w:rsidR="00B64364" w:rsidRPr="00ED472C" w:rsidRDefault="00B64364" w:rsidP="00275536">
      <w:r w:rsidRPr="00ED472C">
        <w:t>Перед обменом (копированием в область данных «Общий доступ») данные необходимо проверить и утвердить.</w:t>
      </w:r>
    </w:p>
    <w:p w14:paraId="79953567" w14:textId="77777777" w:rsidR="00B64364" w:rsidRPr="00ED472C" w:rsidRDefault="00B64364" w:rsidP="00B64364">
      <w:pPr>
        <w:rPr>
          <w:rFonts w:cs="Arial"/>
          <w:b/>
        </w:rPr>
      </w:pPr>
      <w:r w:rsidRPr="00ED472C">
        <w:rPr>
          <w:rFonts w:cs="Arial"/>
          <w:b/>
        </w:rPr>
        <w:t>Область данных «Общий доступ»</w:t>
      </w:r>
    </w:p>
    <w:p w14:paraId="6C2EB6E9" w14:textId="77777777" w:rsidR="00B64364" w:rsidRPr="00ED472C" w:rsidRDefault="00B64364" w:rsidP="00275536">
      <w:r w:rsidRPr="00ED472C">
        <w:t>Для организации скоординированной и эффективной коллективной работы каждая дисциплина проекта должна обеспечить доступ к своим данным в масштабах проекта. Для этого проверенные и утвержденные данные из области данных «В работе» должны быть размещены в структуре области данных «Общий доступ».</w:t>
      </w:r>
    </w:p>
    <w:p w14:paraId="572C0AA5" w14:textId="77777777" w:rsidR="00B64364" w:rsidRPr="00ED472C" w:rsidRDefault="00B64364" w:rsidP="00275536">
      <w:r w:rsidRPr="00ED472C">
        <w:t>Обмен данными должен осуществляться регулярно и по отдельному регламенту, чтобы специалисты по различным дисциплинам могли работать с актуальной информацией.</w:t>
      </w:r>
    </w:p>
    <w:p w14:paraId="4FA13B79" w14:textId="77777777" w:rsidR="00B64364" w:rsidRPr="00ED472C" w:rsidRDefault="00B64364" w:rsidP="00275536">
      <w:r w:rsidRPr="00ED472C">
        <w:t>Обновления данных, размещенных в области данных «Общий доступ», должны сопровождаться соответствующими оповещениями.</w:t>
      </w:r>
    </w:p>
    <w:p w14:paraId="7773817F" w14:textId="77777777" w:rsidR="00B64364" w:rsidRPr="00ED472C" w:rsidRDefault="00B64364" w:rsidP="00275536">
      <w:pPr>
        <w:rPr>
          <w:b/>
        </w:rPr>
      </w:pPr>
      <w:r w:rsidRPr="00ED472C">
        <w:rPr>
          <w:b/>
        </w:rPr>
        <w:t>Область данных «Опубликовано»</w:t>
      </w:r>
    </w:p>
    <w:p w14:paraId="253BDE99" w14:textId="4D17078E" w:rsidR="00B64364" w:rsidRPr="00ED472C" w:rsidRDefault="00B64364" w:rsidP="00275536">
      <w:r w:rsidRPr="00ED472C">
        <w:t>Материалы технической документации (чертежи и пр.) и данные, прошедшие официально принятые в компании процедуры проверки и утверждения.</w:t>
      </w:r>
      <w:r w:rsidR="00874F8E">
        <w:br/>
      </w:r>
    </w:p>
    <w:p w14:paraId="04D757FF" w14:textId="1AFBE899" w:rsidR="00B64364" w:rsidRPr="00ED472C" w:rsidRDefault="00B64364" w:rsidP="00275536">
      <w:pPr>
        <w:rPr>
          <w:b/>
        </w:rPr>
      </w:pPr>
      <w:r w:rsidRPr="00ED472C">
        <w:rPr>
          <w:b/>
        </w:rPr>
        <w:t>Область данных «Архив»</w:t>
      </w:r>
    </w:p>
    <w:p w14:paraId="54577EE4" w14:textId="77777777" w:rsidR="00B64364" w:rsidRPr="00ED472C" w:rsidRDefault="00B64364" w:rsidP="00275536">
      <w:r w:rsidRPr="00ED472C">
        <w:t>Архивные данные представляют копии всех версий проектных данных.</w:t>
      </w:r>
    </w:p>
    <w:p w14:paraId="3BABE5F1" w14:textId="77777777" w:rsidR="00B64364" w:rsidRPr="00ED472C" w:rsidRDefault="00B64364" w:rsidP="00A95D67">
      <w:pPr>
        <w:rPr>
          <w:rFonts w:cs="Arial"/>
        </w:rPr>
      </w:pPr>
      <w:r w:rsidRPr="00ED472C">
        <w:rPr>
          <w:rFonts w:cs="Arial"/>
        </w:rPr>
        <w:t>На ключевых этапах процесса информационного моделирования в область данных «Архив» должна копироваться полная версия всех данных проекта.</w:t>
      </w:r>
    </w:p>
    <w:p w14:paraId="4CA124B8" w14:textId="77777777" w:rsidR="00B64364" w:rsidRPr="00ED472C" w:rsidRDefault="00B64364" w:rsidP="00A95D67">
      <w:pPr>
        <w:rPr>
          <w:rFonts w:cs="Arial"/>
          <w:b/>
          <w:webHidden/>
          <w:lang w:eastAsia="ru-RU"/>
        </w:rPr>
      </w:pPr>
      <w:r w:rsidRPr="00ED472C">
        <w:rPr>
          <w:rFonts w:cs="Arial"/>
          <w:b/>
          <w:lang w:val="en-US" w:eastAsia="ru-RU"/>
        </w:rPr>
        <w:t>Основные п</w:t>
      </w:r>
      <w:r w:rsidRPr="00ED472C">
        <w:rPr>
          <w:rFonts w:cs="Arial"/>
          <w:b/>
          <w:lang w:eastAsia="ru-RU"/>
        </w:rPr>
        <w:t>равила обмена данными</w:t>
      </w:r>
    </w:p>
    <w:p w14:paraId="5D0A7C56" w14:textId="77777777" w:rsidR="00B64364" w:rsidRPr="00ED472C" w:rsidRDefault="00B64364" w:rsidP="00275536">
      <w:pPr>
        <w:pStyle w:val="a"/>
      </w:pPr>
      <w:r w:rsidRPr="00ED472C">
        <w:t xml:space="preserve">Правила обмена данными должны быть согласованы всеми участниками проекта и зафиксированы в Плане реализации </w:t>
      </w:r>
      <w:r w:rsidRPr="00ED472C">
        <w:rPr>
          <w:lang w:val="en-US"/>
        </w:rPr>
        <w:t>BIM</w:t>
      </w:r>
      <w:r w:rsidRPr="00ED472C">
        <w:t>-проекта.</w:t>
      </w:r>
    </w:p>
    <w:p w14:paraId="7650D2BE" w14:textId="77777777" w:rsidR="00B64364" w:rsidRPr="00ED472C" w:rsidRDefault="00B64364" w:rsidP="00275536">
      <w:pPr>
        <w:pStyle w:val="a"/>
      </w:pPr>
      <w:r w:rsidRPr="00ED472C">
        <w:t>Перед обменом должны быть учтены требования к экспорту/импорту используемых программных средств.</w:t>
      </w:r>
    </w:p>
    <w:p w14:paraId="15B1CB9F" w14:textId="77777777" w:rsidR="00B64364" w:rsidRPr="00ED472C" w:rsidRDefault="00B64364" w:rsidP="00275536">
      <w:pPr>
        <w:pStyle w:val="a"/>
      </w:pPr>
      <w:r w:rsidRPr="00ED472C">
        <w:t>Данные должны находиться в актуальном состоянии и содержать все локальные правки, внесенные всеми пользователями.</w:t>
      </w:r>
    </w:p>
    <w:p w14:paraId="60DD4B55" w14:textId="77777777" w:rsidR="00B64364" w:rsidRPr="00ED472C" w:rsidRDefault="00B64364" w:rsidP="00275536">
      <w:pPr>
        <w:pStyle w:val="a"/>
      </w:pPr>
      <w:r w:rsidRPr="00ED472C">
        <w:t>Связанные данные должны быть доступны для обмена.</w:t>
      </w:r>
    </w:p>
    <w:p w14:paraId="249FDB0A" w14:textId="77777777" w:rsidR="00B64364" w:rsidRPr="00ED472C" w:rsidRDefault="00B64364" w:rsidP="00275536">
      <w:pPr>
        <w:pStyle w:val="a"/>
      </w:pPr>
      <w:r w:rsidRPr="00ED472C">
        <w:t>Данные должны быть проверены; информация, не требуемая для обмена, должна быть удалена.</w:t>
      </w:r>
    </w:p>
    <w:p w14:paraId="23A2DC56" w14:textId="77777777" w:rsidR="00B64364" w:rsidRPr="00ED472C" w:rsidRDefault="00B64364" w:rsidP="00B64364">
      <w:pPr>
        <w:rPr>
          <w:rFonts w:cs="Arial"/>
          <w:b/>
          <w:lang w:eastAsia="ru-RU"/>
        </w:rPr>
      </w:pPr>
      <w:r w:rsidRPr="00ED472C">
        <w:rPr>
          <w:rFonts w:cs="Arial"/>
          <w:b/>
          <w:lang w:eastAsia="ru-RU"/>
        </w:rPr>
        <w:t>Рекомендации по именованию файлов проекта</w:t>
      </w:r>
    </w:p>
    <w:p w14:paraId="39EB9095" w14:textId="77777777" w:rsidR="00B64364" w:rsidRPr="00ED472C" w:rsidRDefault="00B64364" w:rsidP="00275536">
      <w:pPr>
        <w:pStyle w:val="a"/>
      </w:pPr>
      <w:r w:rsidRPr="00ED472C">
        <w:t>В качестве знака-разделителя между полями рекомендуется использовать знак «подчеркивание» («_»).</w:t>
      </w:r>
    </w:p>
    <w:p w14:paraId="1D166698" w14:textId="77777777" w:rsidR="00B64364" w:rsidRPr="00ED472C" w:rsidRDefault="00B64364" w:rsidP="00275536">
      <w:pPr>
        <w:pStyle w:val="a"/>
      </w:pPr>
      <w:r w:rsidRPr="00ED472C">
        <w:t>Все поля в имени файла начинаются с заглавной (прописной) буквы, за которой следуют строчные. Если поле состоит из двух и более слов, то каждое слово необходимо начинать с заглавной буквы. Все слова имени пишутся слитно.</w:t>
      </w:r>
    </w:p>
    <w:p w14:paraId="7F6A8D1D" w14:textId="77777777" w:rsidR="00B64364" w:rsidRPr="00ED472C" w:rsidRDefault="00B64364" w:rsidP="00275536">
      <w:pPr>
        <w:pStyle w:val="a"/>
      </w:pPr>
      <w:r w:rsidRPr="00ED472C">
        <w:t>Аббревиатуры и коды рекомендуется писать заглавными буквами.</w:t>
      </w:r>
    </w:p>
    <w:p w14:paraId="35B47EB5" w14:textId="77777777" w:rsidR="00B64364" w:rsidRPr="00ED472C" w:rsidRDefault="00B64364" w:rsidP="00275536">
      <w:pPr>
        <w:pStyle w:val="a"/>
      </w:pPr>
      <w:r w:rsidRPr="00ED472C">
        <w:t>Запрещается использовать в именах следующие знаки и символы:</w:t>
      </w:r>
    </w:p>
    <w:p w14:paraId="686DB241" w14:textId="77777777" w:rsidR="00B64364" w:rsidRPr="00ED472C" w:rsidRDefault="00B64364" w:rsidP="00FF5630">
      <w:pPr>
        <w:pStyle w:val="a"/>
        <w:numPr>
          <w:ilvl w:val="0"/>
          <w:numId w:val="0"/>
        </w:numPr>
        <w:ind w:left="426"/>
      </w:pPr>
      <w:r w:rsidRPr="00ED472C">
        <w:t>, . ! “ £ $ % ^ &amp; * ( ) { }[ ] + = &lt;&gt; ? | \ / @ ’ ~ # ¬ ` ‘</w:t>
      </w:r>
    </w:p>
    <w:p w14:paraId="535C52E9" w14:textId="77777777" w:rsidR="00B64364" w:rsidRPr="00ED472C" w:rsidRDefault="00B64364" w:rsidP="00B64364">
      <w:pPr>
        <w:rPr>
          <w:rFonts w:cs="Arial"/>
          <w:b/>
        </w:rPr>
      </w:pPr>
      <w:r w:rsidRPr="00ED472C">
        <w:rPr>
          <w:rFonts w:cs="Arial"/>
          <w:b/>
        </w:rPr>
        <w:t>Примерный состав полей имени файла:</w:t>
      </w:r>
    </w:p>
    <w:p w14:paraId="17E592AF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&lt;Поле1&gt;_&lt;Поле2&gt;_&lt;Поле3&gt;_&lt;Поле4&gt;_&lt;Поле5&gt;_&lt;Поле6&gt;</w:t>
      </w:r>
    </w:p>
    <w:p w14:paraId="5D38F57A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 xml:space="preserve">Поле1: Код проекта </w:t>
      </w:r>
    </w:p>
    <w:p w14:paraId="6D2E221C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 xml:space="preserve">Аббревиатура или код, обозначающий проект. </w:t>
      </w:r>
    </w:p>
    <w:p w14:paraId="1DDF6F61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Поле2: Код источника (организации)</w:t>
      </w:r>
    </w:p>
    <w:p w14:paraId="1FC0A299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 xml:space="preserve">Аббревиатура или код, обозначающий участника проекта. </w:t>
      </w:r>
    </w:p>
    <w:p w14:paraId="3C2A9090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 xml:space="preserve">Поле3: Здание/Зона (наименование или код) </w:t>
      </w:r>
    </w:p>
    <w:p w14:paraId="47F8BB01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Обозначает, к какому зданию или сооружению, области, стадии или зоне относится модель, если проект разделен на зоны</w:t>
      </w:r>
      <w:r w:rsidRPr="00ED472C">
        <w:rPr>
          <w:rFonts w:cs="Arial"/>
          <w:i/>
        </w:rPr>
        <w:t>.</w:t>
      </w:r>
    </w:p>
    <w:p w14:paraId="2C2AF546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Поле4: Раздел проекта/марка комплекта</w:t>
      </w:r>
    </w:p>
    <w:p w14:paraId="07104517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Поле5: Описание</w:t>
      </w:r>
    </w:p>
    <w:p w14:paraId="163741D9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Поле, описывающее тип данных, представленных в файле, или уникальный номер файла.</w:t>
      </w:r>
    </w:p>
    <w:p w14:paraId="60E5E80A" w14:textId="77777777" w:rsidR="00B64364" w:rsidRPr="00ED472C" w:rsidRDefault="00B64364" w:rsidP="00B64364">
      <w:pPr>
        <w:rPr>
          <w:rFonts w:cs="Arial"/>
        </w:rPr>
      </w:pPr>
      <w:r w:rsidRPr="00ED472C">
        <w:rPr>
          <w:rFonts w:cs="Arial"/>
        </w:rPr>
        <w:t>Поле6: Версия программного обеспечения</w:t>
      </w:r>
    </w:p>
    <w:p w14:paraId="6F03A909" w14:textId="77777777" w:rsidR="00B64364" w:rsidRPr="00ED472C" w:rsidRDefault="00B64364" w:rsidP="00B64364">
      <w:pPr>
        <w:rPr>
          <w:rFonts w:cs="Arial"/>
          <w:bCs/>
          <w:i/>
          <w:szCs w:val="24"/>
          <w:lang w:eastAsia="ru-RU"/>
        </w:rPr>
      </w:pPr>
      <w:r w:rsidRPr="00ED472C">
        <w:rPr>
          <w:rFonts w:cs="Arial"/>
          <w:bCs/>
          <w:i/>
          <w:szCs w:val="24"/>
          <w:lang w:eastAsia="ru-RU"/>
        </w:rPr>
        <w:t>Пример:</w:t>
      </w:r>
      <w:r w:rsidRPr="00ED472C">
        <w:rPr>
          <w:rFonts w:cs="Arial"/>
          <w:bCs/>
          <w:i/>
          <w:szCs w:val="24"/>
          <w:lang w:eastAsia="ru-RU"/>
        </w:rPr>
        <w:br/>
        <w:t>ПР2018-14-2_ГК_ГлавныйКорпус_ТХ2_3М_</w:t>
      </w:r>
      <w:r w:rsidRPr="00ED472C">
        <w:rPr>
          <w:rFonts w:cs="Arial"/>
          <w:bCs/>
          <w:i/>
          <w:szCs w:val="24"/>
          <w:lang w:val="en-US" w:eastAsia="ru-RU"/>
        </w:rPr>
        <w:t>R</w:t>
      </w:r>
      <w:r w:rsidRPr="00ED472C">
        <w:rPr>
          <w:rFonts w:cs="Arial"/>
          <w:bCs/>
          <w:i/>
          <w:szCs w:val="24"/>
          <w:lang w:eastAsia="ru-RU"/>
        </w:rPr>
        <w:t>19</w:t>
      </w:r>
    </w:p>
    <w:p w14:paraId="7A78C390" w14:textId="77777777" w:rsidR="00B64364" w:rsidRPr="00ED472C" w:rsidRDefault="00B64364" w:rsidP="00275536">
      <w:r w:rsidRPr="00ED472C">
        <w:t xml:space="preserve">Все поля имени являются </w:t>
      </w:r>
      <w:r w:rsidRPr="00ED472C">
        <w:rPr>
          <w:b/>
        </w:rPr>
        <w:t>опциональными.</w:t>
      </w:r>
    </w:p>
    <w:p w14:paraId="673F6F63" w14:textId="0789A17D" w:rsidR="00B64364" w:rsidRDefault="00B64364" w:rsidP="00B64364">
      <w:pPr>
        <w:rPr>
          <w:rFonts w:eastAsiaTheme="majorEastAsia" w:cstheme="majorBidi"/>
          <w:caps/>
          <w:color w:val="000000" w:themeColor="text1"/>
          <w:sz w:val="28"/>
          <w:szCs w:val="32"/>
        </w:rPr>
      </w:pPr>
      <w:r w:rsidRPr="00ED472C">
        <w:t>В случае, когда Информационные требования содержат правила именования, они должны быть применены в проекте после согласования с исполнителем.</w:t>
      </w:r>
      <w:r>
        <w:rPr>
          <w:b/>
        </w:rPr>
        <w:br w:type="page"/>
      </w:r>
    </w:p>
    <w:p w14:paraId="25EEF2D0" w14:textId="1384B44E" w:rsidR="00014B68" w:rsidRPr="00715C9E" w:rsidRDefault="00014B68" w:rsidP="00AF735C">
      <w:pPr>
        <w:pStyle w:val="1"/>
        <w:numPr>
          <w:ilvl w:val="0"/>
          <w:numId w:val="41"/>
        </w:numPr>
      </w:pPr>
      <w:bookmarkStart w:id="72" w:name="h.u16vvcl8q9ke" w:colFirst="0" w:colLast="0"/>
      <w:bookmarkStart w:id="73" w:name="h.67qyz7gkz3k" w:colFirst="0" w:colLast="0"/>
      <w:bookmarkStart w:id="74" w:name="h.dhi3182zwebd" w:colFirst="0" w:colLast="0"/>
      <w:bookmarkStart w:id="75" w:name="_Toc466208794"/>
      <w:bookmarkStart w:id="76" w:name="_Toc466208795"/>
      <w:bookmarkStart w:id="77" w:name="_Toc466208796"/>
      <w:bookmarkStart w:id="78" w:name="_Toc466208798"/>
      <w:bookmarkStart w:id="79" w:name="_Toc466208799"/>
      <w:bookmarkStart w:id="80" w:name="_Toc466208800"/>
      <w:bookmarkStart w:id="81" w:name="_Toc466208801"/>
      <w:bookmarkStart w:id="82" w:name="_Toc466208802"/>
      <w:bookmarkStart w:id="83" w:name="_Toc466208803"/>
      <w:bookmarkStart w:id="84" w:name="_Toc466208804"/>
      <w:bookmarkStart w:id="85" w:name="_Toc466208805"/>
      <w:bookmarkStart w:id="86" w:name="_Toc466208806"/>
      <w:bookmarkStart w:id="87" w:name="_Toc466208807"/>
      <w:bookmarkStart w:id="88" w:name="_Toc466208808"/>
      <w:bookmarkStart w:id="89" w:name="_Toc466208809"/>
      <w:bookmarkStart w:id="90" w:name="_Toc514057944"/>
      <w:bookmarkStart w:id="91" w:name="_Toc518296737"/>
      <w:bookmarkEnd w:id="70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r w:rsidRPr="00715C9E">
        <w:t>РЕАЛИЗАЦИЯ BIM-ПРОЕКТА</w:t>
      </w:r>
      <w:bookmarkEnd w:id="90"/>
      <w:bookmarkEnd w:id="91"/>
    </w:p>
    <w:p w14:paraId="5AE5E1EA" w14:textId="76F5A4E5" w:rsidR="00014B68" w:rsidRPr="00715C9E" w:rsidRDefault="00275536" w:rsidP="00AF735C">
      <w:pPr>
        <w:pStyle w:val="2"/>
      </w:pPr>
      <w:bookmarkStart w:id="92" w:name="_Toc514057945"/>
      <w:r>
        <w:t xml:space="preserve"> </w:t>
      </w:r>
      <w:bookmarkStart w:id="93" w:name="_Toc518296738"/>
      <w:r w:rsidR="00014B68" w:rsidRPr="00717052">
        <w:t>Общеотраслевой</w:t>
      </w:r>
      <w:r w:rsidR="00014B68" w:rsidRPr="00715C9E">
        <w:t xml:space="preserve"> процесс реализации промышленного BIM-проекта</w:t>
      </w:r>
      <w:bookmarkEnd w:id="92"/>
      <w:bookmarkEnd w:id="93"/>
    </w:p>
    <w:p w14:paraId="4018AB5E" w14:textId="77777777" w:rsidR="00014B68" w:rsidRDefault="00014B68" w:rsidP="00014B68">
      <w:r>
        <w:t>Общеотраслевой процесс реализации проекта промышленного предприятия (см. рис. 6.1) в настоящем стандарте рассматривается в разрезах стадий, а также разделов проекта.</w:t>
      </w:r>
    </w:p>
    <w:p w14:paraId="0D731B6E" w14:textId="77777777" w:rsidR="00014B68" w:rsidRPr="005B49DC" w:rsidRDefault="00014B68" w:rsidP="00014B68">
      <w:r w:rsidRPr="005B49DC">
        <w:t>В рамках процесса рассматриваются следующие стадии:</w:t>
      </w:r>
    </w:p>
    <w:p w14:paraId="13EFFC1E" w14:textId="542AA1BA" w:rsidR="00014B68" w:rsidRPr="005B49DC" w:rsidRDefault="00014B68" w:rsidP="00AF735C">
      <w:pPr>
        <w:pStyle w:val="a"/>
      </w:pPr>
      <w:r w:rsidRPr="005B49DC">
        <w:t>технико-экономическое обоснование (ТЭО)</w:t>
      </w:r>
      <w:r w:rsidR="00A95D67" w:rsidRPr="005B49DC">
        <w:t>;</w:t>
      </w:r>
    </w:p>
    <w:p w14:paraId="78A7C45E" w14:textId="2451AD25" w:rsidR="00014B68" w:rsidRPr="005B49DC" w:rsidRDefault="00014B68" w:rsidP="00AF735C">
      <w:pPr>
        <w:pStyle w:val="a"/>
      </w:pPr>
      <w:r w:rsidRPr="005B49DC">
        <w:t>проектная документация (ПД)</w:t>
      </w:r>
      <w:r w:rsidR="00A95D67" w:rsidRPr="005B49DC">
        <w:t>;</w:t>
      </w:r>
    </w:p>
    <w:p w14:paraId="57253033" w14:textId="77777777" w:rsidR="00014B68" w:rsidRPr="005B49DC" w:rsidRDefault="00014B68" w:rsidP="00AF735C">
      <w:pPr>
        <w:pStyle w:val="a"/>
      </w:pPr>
      <w:r w:rsidRPr="005B49DC">
        <w:t>рабочая документация (РД).</w:t>
      </w:r>
    </w:p>
    <w:p w14:paraId="48B6FDA7" w14:textId="77777777" w:rsidR="00014B68" w:rsidRPr="005B49DC" w:rsidRDefault="00014B68" w:rsidP="00014B68">
      <w:r w:rsidRPr="005B49DC">
        <w:t>Также в рамках общеотраслевого процесса учтены следующие разделы:</w:t>
      </w:r>
    </w:p>
    <w:p w14:paraId="2F2DC370" w14:textId="5BC2F9C0" w:rsidR="00014B68" w:rsidRPr="005B49DC" w:rsidRDefault="00014B68" w:rsidP="00AF735C">
      <w:pPr>
        <w:pStyle w:val="a"/>
      </w:pPr>
      <w:r w:rsidRPr="005B49DC">
        <w:t>схема планировочной организации земельного участка (СПОЗУ)</w:t>
      </w:r>
      <w:r w:rsidR="00A95D67" w:rsidRPr="005B49DC">
        <w:t>;</w:t>
      </w:r>
    </w:p>
    <w:p w14:paraId="09AF7C61" w14:textId="5E971CE4" w:rsidR="00014B68" w:rsidRPr="005B49DC" w:rsidRDefault="00014B68" w:rsidP="00AF735C">
      <w:pPr>
        <w:pStyle w:val="a"/>
      </w:pPr>
      <w:r w:rsidRPr="005B49DC">
        <w:t>технологические решения (ТХ)</w:t>
      </w:r>
      <w:r w:rsidR="00A95D67" w:rsidRPr="005B49DC">
        <w:t>;</w:t>
      </w:r>
    </w:p>
    <w:p w14:paraId="2C433CCD" w14:textId="70E3A27E" w:rsidR="00014B68" w:rsidRPr="005B49DC" w:rsidRDefault="00014B68" w:rsidP="00AF735C">
      <w:pPr>
        <w:pStyle w:val="a"/>
      </w:pPr>
      <w:r w:rsidRPr="005B49DC">
        <w:t>архитектурные решения (АР)</w:t>
      </w:r>
      <w:r w:rsidR="00A95D67" w:rsidRPr="005B49DC">
        <w:t>;</w:t>
      </w:r>
    </w:p>
    <w:p w14:paraId="2A805AB7" w14:textId="175D16B0" w:rsidR="00014B68" w:rsidRPr="005B49DC" w:rsidRDefault="00014B68" w:rsidP="00AF735C">
      <w:pPr>
        <w:pStyle w:val="a"/>
      </w:pPr>
      <w:r w:rsidRPr="005B49DC">
        <w:t>конструктивные и объемно-планировочные решения (КР)</w:t>
      </w:r>
      <w:r w:rsidR="00A95D67" w:rsidRPr="005B49DC">
        <w:t>;</w:t>
      </w:r>
    </w:p>
    <w:p w14:paraId="1924FAF2" w14:textId="77777777" w:rsidR="00014B68" w:rsidRPr="005B49DC" w:rsidRDefault="00014B68" w:rsidP="00AF735C">
      <w:pPr>
        <w:pStyle w:val="a"/>
      </w:pPr>
      <w:r w:rsidRPr="005B49DC">
        <w:t>инженерные разделы, охвачены все вместе из-за их большого количества и похожего исполнения.</w:t>
      </w:r>
    </w:p>
    <w:p w14:paraId="3ABBCEEF" w14:textId="77777777" w:rsidR="00014B68" w:rsidRPr="005B49DC" w:rsidRDefault="00014B68" w:rsidP="00014B68">
      <w:r w:rsidRPr="005B49DC">
        <w:t>В схеме процесса определены области исходных и выходных данных, а также область задач BIM-менеджера/координатора.</w:t>
      </w:r>
    </w:p>
    <w:p w14:paraId="51FE896E" w14:textId="77777777" w:rsidR="00014B68" w:rsidRPr="00225883" w:rsidRDefault="00014B68" w:rsidP="00014B68"/>
    <w:p w14:paraId="2CEB1C4D" w14:textId="77777777" w:rsidR="00014B68" w:rsidRDefault="00014B68" w:rsidP="00014B68">
      <w:pPr>
        <w:sectPr w:rsidR="00014B68" w:rsidSect="007C45D7">
          <w:footerReference w:type="default" r:id="rId36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52A9798F" w14:textId="77777777" w:rsidR="00014B68" w:rsidRDefault="00014B68" w:rsidP="00EA5D6B">
      <w:pPr>
        <w:pStyle w:val="aff1"/>
      </w:pPr>
    </w:p>
    <w:p w14:paraId="4AA936A5" w14:textId="77777777" w:rsidR="00014B68" w:rsidRDefault="00014B68" w:rsidP="00EA5D6B">
      <w:pPr>
        <w:pStyle w:val="aff1"/>
      </w:pPr>
      <w:r w:rsidRPr="00F534BB">
        <w:rPr>
          <w:noProof/>
          <w:lang w:eastAsia="ru-RU"/>
        </w:rPr>
        <w:drawing>
          <wp:inline distT="0" distB="0" distL="0" distR="0" wp14:anchorId="0DB8C8BA" wp14:editId="6B2F91CA">
            <wp:extent cx="11468100" cy="8614690"/>
            <wp:effectExtent l="0" t="0" r="0" b="0"/>
            <wp:docPr id="16" name="Рисунок 16" descr="D:\_44_ADSK_PROM-STANDARD\02_WIP\СХЕМЫ\01_Общая схема процесса_08_presentation_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44_ADSK_PROM-STANDARD\02_WIP\СХЕМЫ\01_Общая схема процесса_08_presentation_500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543" cy="863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E0B" w:rsidDel="002C4140">
        <w:t xml:space="preserve"> </w:t>
      </w:r>
    </w:p>
    <w:p w14:paraId="58A22DA8" w14:textId="1E744D24" w:rsidR="00014B68" w:rsidRPr="00E77DCD" w:rsidRDefault="00014B68" w:rsidP="00EA5D6B">
      <w:pPr>
        <w:pStyle w:val="aff2"/>
      </w:pPr>
      <w:r w:rsidRPr="00E77DCD">
        <w:t>Рисунок 6.1</w:t>
      </w:r>
      <w:r w:rsidR="00A95D67" w:rsidRPr="00E77DCD">
        <w:t>.</w:t>
      </w:r>
      <w:r w:rsidRPr="00E77DCD">
        <w:t xml:space="preserve"> Общеотраслевой процесс реализации промышленного BIM-проекта</w:t>
      </w:r>
    </w:p>
    <w:p w14:paraId="07058AEC" w14:textId="79CCC5D0" w:rsidR="00014B68" w:rsidRDefault="00014B68" w:rsidP="00014B68">
      <w:pPr>
        <w:sectPr w:rsidR="00014B68" w:rsidSect="007C45D7">
          <w:pgSz w:w="23814" w:h="16839" w:orient="landscape" w:code="8"/>
          <w:pgMar w:top="851" w:right="851" w:bottom="851" w:left="851" w:header="709" w:footer="709" w:gutter="0"/>
          <w:cols w:space="708"/>
          <w:docGrid w:linePitch="360"/>
        </w:sectPr>
      </w:pPr>
    </w:p>
    <w:p w14:paraId="7AAF395A" w14:textId="43467BC6" w:rsidR="00014B68" w:rsidRDefault="00014B68" w:rsidP="004A5E45">
      <w:pPr>
        <w:pStyle w:val="3"/>
      </w:pPr>
      <w:bookmarkStart w:id="94" w:name="_Toc513722766"/>
      <w:bookmarkStart w:id="95" w:name="_Toc513722995"/>
      <w:bookmarkStart w:id="96" w:name="_Toc513723415"/>
      <w:bookmarkStart w:id="97" w:name="_Toc513723643"/>
      <w:bookmarkStart w:id="98" w:name="_Toc513723904"/>
      <w:bookmarkStart w:id="99" w:name="_Toc513743478"/>
      <w:bookmarkStart w:id="100" w:name="_Toc513744481"/>
      <w:bookmarkStart w:id="101" w:name="_Toc513784174"/>
      <w:bookmarkStart w:id="102" w:name="_Toc513788536"/>
      <w:bookmarkStart w:id="103" w:name="_Toc513722767"/>
      <w:bookmarkStart w:id="104" w:name="_Toc513722996"/>
      <w:bookmarkStart w:id="105" w:name="_Toc513723416"/>
      <w:bookmarkStart w:id="106" w:name="_Toc513723644"/>
      <w:bookmarkStart w:id="107" w:name="_Toc513723905"/>
      <w:bookmarkStart w:id="108" w:name="_Toc513743479"/>
      <w:bookmarkStart w:id="109" w:name="_Toc513744482"/>
      <w:bookmarkStart w:id="110" w:name="_Toc513784175"/>
      <w:bookmarkStart w:id="111" w:name="_Toc513788537"/>
      <w:bookmarkStart w:id="112" w:name="_Toc518296739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Pr="00514CE5">
        <w:t>Предпроектная под</w:t>
      </w:r>
      <w:r>
        <w:t>готовка – разработка обоснования</w:t>
      </w:r>
      <w:r w:rsidRPr="00514CE5">
        <w:t xml:space="preserve"> инвестиций (ТЭО)</w:t>
      </w:r>
      <w:bookmarkEnd w:id="112"/>
    </w:p>
    <w:p w14:paraId="2F3825B0" w14:textId="77777777" w:rsidR="00014B68" w:rsidRDefault="00014B68" w:rsidP="00014B68">
      <w:r>
        <w:t>Предпроектная подготовка предполагает решение следующих задач:</w:t>
      </w:r>
    </w:p>
    <w:p w14:paraId="180A8B4F" w14:textId="77777777" w:rsidR="00014B68" w:rsidRDefault="00014B68" w:rsidP="00AF735C">
      <w:pPr>
        <w:pStyle w:val="a"/>
      </w:pPr>
      <w:r w:rsidRPr="00041CDC">
        <w:t xml:space="preserve">определение мощности производства; </w:t>
      </w:r>
    </w:p>
    <w:p w14:paraId="678F1C48" w14:textId="77777777" w:rsidR="00014B68" w:rsidRDefault="00014B68" w:rsidP="00AF735C">
      <w:pPr>
        <w:pStyle w:val="a"/>
      </w:pPr>
      <w:r w:rsidRPr="00041CDC">
        <w:t xml:space="preserve">выбор метода (технологии) производства и типа оборудования; </w:t>
      </w:r>
    </w:p>
    <w:p w14:paraId="783CD40A" w14:textId="77777777" w:rsidR="00014B68" w:rsidRDefault="00014B68" w:rsidP="00AF735C">
      <w:pPr>
        <w:pStyle w:val="a"/>
      </w:pPr>
      <w:r w:rsidRPr="00041CDC">
        <w:t xml:space="preserve">составление структурной (эскизной) технологической схемы; </w:t>
      </w:r>
    </w:p>
    <w:p w14:paraId="509F7453" w14:textId="77777777" w:rsidR="00014B68" w:rsidRDefault="00014B68" w:rsidP="00AF735C">
      <w:pPr>
        <w:pStyle w:val="a"/>
      </w:pPr>
      <w:r w:rsidRPr="00041CDC">
        <w:t xml:space="preserve">расчет материальных и тепловых балансов производства; </w:t>
      </w:r>
    </w:p>
    <w:p w14:paraId="103E7530" w14:textId="77777777" w:rsidR="00014B68" w:rsidRDefault="00014B68" w:rsidP="00AF735C">
      <w:pPr>
        <w:pStyle w:val="a"/>
      </w:pPr>
      <w:r w:rsidRPr="00041CDC">
        <w:t xml:space="preserve">выбор площадки строительства; </w:t>
      </w:r>
    </w:p>
    <w:p w14:paraId="47226E88" w14:textId="77777777" w:rsidR="00014B68" w:rsidRDefault="00014B68" w:rsidP="00AF735C">
      <w:pPr>
        <w:pStyle w:val="a"/>
      </w:pPr>
      <w:r w:rsidRPr="00041CDC">
        <w:t xml:space="preserve">определение технико-экономических показателей производства; </w:t>
      </w:r>
    </w:p>
    <w:p w14:paraId="0EF724CF" w14:textId="77777777" w:rsidR="00014B68" w:rsidRDefault="00014B68" w:rsidP="00AF735C">
      <w:pPr>
        <w:pStyle w:val="a"/>
      </w:pPr>
      <w:r>
        <w:t>подготовка</w:t>
      </w:r>
      <w:r w:rsidRPr="00041CDC">
        <w:t xml:space="preserve"> задания на проектирование</w:t>
      </w:r>
      <w:r>
        <w:t>.</w:t>
      </w:r>
    </w:p>
    <w:p w14:paraId="3A4BE507" w14:textId="77777777" w:rsidR="00014B68" w:rsidRDefault="00014B68" w:rsidP="00014B68">
      <w:r>
        <w:t>Главной задачей предпроектной подготовки является разработка обоснования инвестиций и в конечном итоге задания на проектирование.</w:t>
      </w:r>
    </w:p>
    <w:p w14:paraId="0C9E107E" w14:textId="77777777" w:rsidR="00014B68" w:rsidRDefault="00014B68" w:rsidP="00014B68">
      <w:r w:rsidRPr="000E70C5">
        <w:t xml:space="preserve">В обосновании </w:t>
      </w:r>
      <w:r>
        <w:t xml:space="preserve">инвестиций </w:t>
      </w:r>
      <w:r w:rsidRPr="000E70C5">
        <w:t>дается краткое описание технологического процесса и оборудования, содержатся основные данные по ситуационному и генеральному планам промышленного предприятия, сведения о строительных, архитектурно</w:t>
      </w:r>
      <w:r>
        <w:t>-</w:t>
      </w:r>
      <w:r w:rsidRPr="000E70C5">
        <w:t>планировочных и конструктивных решениях зданий и сооружений, о складском хозяйстве, ремонтной службе, о мероприятиях по охране окружающей среды. Приводятся основные решения по организации строительства промышленного предприятия и выполняется расчет его стоимости.</w:t>
      </w:r>
    </w:p>
    <w:p w14:paraId="26EB682C" w14:textId="77777777" w:rsidR="00014B68" w:rsidRPr="00C50A2C" w:rsidRDefault="00014B68" w:rsidP="00014B68">
      <w:r w:rsidRPr="00C14586">
        <w:t>Укру</w:t>
      </w:r>
      <w:r>
        <w:t>пненная схема процесса предпроектной подготовки дана на рисунке 6.2:</w:t>
      </w:r>
    </w:p>
    <w:p w14:paraId="45E16DDC" w14:textId="75FBE9A8" w:rsidR="00014B68" w:rsidRPr="00C14586" w:rsidRDefault="00014B68" w:rsidP="00E77DCD">
      <w:pPr>
        <w:pStyle w:val="a"/>
      </w:pPr>
      <w:r w:rsidRPr="00C14586">
        <w:rPr>
          <w:b/>
        </w:rPr>
        <w:t>предварительное определение технологических процессов:</w:t>
      </w:r>
      <w:r w:rsidRPr="00C14586">
        <w:t xml:space="preserve"> </w:t>
      </w:r>
      <w:r>
        <w:t>решается задача</w:t>
      </w:r>
      <w:r w:rsidRPr="00C14586">
        <w:t xml:space="preserve"> выбор</w:t>
      </w:r>
      <w:r>
        <w:t>а</w:t>
      </w:r>
      <w:r w:rsidRPr="00C14586">
        <w:t xml:space="preserve"> технологии производства и типа оборудования</w:t>
      </w:r>
      <w:r w:rsidR="00653E71" w:rsidRPr="00653E71">
        <w:t>;</w:t>
      </w:r>
    </w:p>
    <w:p w14:paraId="66BF8756" w14:textId="139725D5" w:rsidR="00014B68" w:rsidRDefault="00014B68" w:rsidP="00E77DCD">
      <w:pPr>
        <w:pStyle w:val="a"/>
      </w:pPr>
      <w:r>
        <w:rPr>
          <w:b/>
        </w:rPr>
        <w:t>с</w:t>
      </w:r>
      <w:r w:rsidRPr="00C14586">
        <w:rPr>
          <w:b/>
        </w:rPr>
        <w:t xml:space="preserve">оздание структурной </w:t>
      </w:r>
      <w:r>
        <w:rPr>
          <w:b/>
        </w:rPr>
        <w:t>технологической схемы,</w:t>
      </w:r>
      <w:r w:rsidRPr="00C14586">
        <w:rPr>
          <w:b/>
        </w:rPr>
        <w:t xml:space="preserve"> </w:t>
      </w:r>
      <w:r>
        <w:rPr>
          <w:b/>
        </w:rPr>
        <w:t>о</w:t>
      </w:r>
      <w:r w:rsidRPr="00C14586">
        <w:rPr>
          <w:b/>
        </w:rPr>
        <w:t>пределение типов оборудования</w:t>
      </w:r>
      <w:r w:rsidRPr="00C14586">
        <w:t xml:space="preserve">: </w:t>
      </w:r>
      <w:r>
        <w:t xml:space="preserve">решается задача определения структурной схемы, в которой необходимо указать </w:t>
      </w:r>
      <w:r w:rsidRPr="002D2C77">
        <w:t>основные технологические стадии и материальные потоки между ними</w:t>
      </w:r>
      <w:r w:rsidR="00653E71" w:rsidRPr="00E75CE1">
        <w:t>;</w:t>
      </w:r>
    </w:p>
    <w:p w14:paraId="5CB7E2C1" w14:textId="77777777" w:rsidR="00014B68" w:rsidRDefault="00014B68" w:rsidP="00AF735C">
      <w:pPr>
        <w:pStyle w:val="a"/>
      </w:pPr>
      <w:r w:rsidRPr="002F3F76">
        <w:rPr>
          <w:b/>
        </w:rPr>
        <w:t>предварительная компоновка оборудования</w:t>
      </w:r>
      <w:r w:rsidRPr="00C14586">
        <w:rPr>
          <w:b/>
        </w:rPr>
        <w:t xml:space="preserve">: </w:t>
      </w:r>
      <w:r>
        <w:t>на основе созданных схем и имея определение технологических процессов создается предварительная компоновка оборудования.</w:t>
      </w:r>
      <w:r w:rsidRPr="002F3F76">
        <w:t xml:space="preserve"> </w:t>
      </w:r>
      <w:r>
        <w:t>BIM-модель предварительной компоновки оборудования может содержать ссылки на модели с основными конструктивными и архитектурными элементами, а также определение необходимых помещений для размещения всего технологического оборудования.</w:t>
      </w:r>
    </w:p>
    <w:p w14:paraId="1582F143" w14:textId="77777777" w:rsidR="00014B68" w:rsidRDefault="00014B68" w:rsidP="006D7C1E">
      <w:r>
        <w:t xml:space="preserve">Для создания модели предварительной компоновки оборудования нужно обеспечить необходимые библиотечные элементы. На данной стадии компонентам </w:t>
      </w:r>
      <w:r w:rsidRPr="00C14586">
        <w:t xml:space="preserve">будет </w:t>
      </w:r>
      <w:r>
        <w:t xml:space="preserve">достаточно </w:t>
      </w:r>
      <w:r w:rsidRPr="00C14586">
        <w:t xml:space="preserve">иметь уровень проработки </w:t>
      </w:r>
      <w:r w:rsidRPr="00AF735C">
        <w:rPr>
          <w:lang w:val="en-US"/>
        </w:rPr>
        <w:t>LOD</w:t>
      </w:r>
      <w:r>
        <w:t xml:space="preserve"> 100. Для быстрого начала разработок необходимо обеспечить настроенные шаблоны проекта.</w:t>
      </w:r>
    </w:p>
    <w:p w14:paraId="5B6E6770" w14:textId="77777777" w:rsidR="00014B68" w:rsidRPr="00BD1192" w:rsidRDefault="00014B68" w:rsidP="00014B68">
      <w:r>
        <w:t>Комплекс описанных работ выполняется в разделе ТХ проекта.</w:t>
      </w:r>
    </w:p>
    <w:p w14:paraId="35831432" w14:textId="77777777" w:rsidR="00014B68" w:rsidRDefault="00014B68" w:rsidP="00EA5D6B">
      <w:pPr>
        <w:pStyle w:val="aff1"/>
      </w:pPr>
      <w:r w:rsidRPr="003470C8">
        <w:rPr>
          <w:noProof/>
          <w:lang w:eastAsia="ru-RU"/>
        </w:rPr>
        <w:drawing>
          <wp:inline distT="0" distB="0" distL="0" distR="0" wp14:anchorId="67EAF213" wp14:editId="3B55A38F">
            <wp:extent cx="4419600" cy="4425208"/>
            <wp:effectExtent l="38100" t="38100" r="95250" b="9017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22426" cy="44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AA9A36" w14:textId="7068DFAF" w:rsidR="00014B68" w:rsidRPr="00E77DCD" w:rsidRDefault="00014B68" w:rsidP="00EA5D6B">
      <w:pPr>
        <w:pStyle w:val="aff1"/>
      </w:pPr>
      <w:r w:rsidRPr="00E77DCD">
        <w:t>Рисунок 6.2</w:t>
      </w:r>
      <w:r w:rsidR="00D926B7" w:rsidRPr="00E77DCD">
        <w:t>.</w:t>
      </w:r>
      <w:r w:rsidRPr="00E77DCD">
        <w:t xml:space="preserve"> Основные </w:t>
      </w:r>
      <w:r w:rsidRPr="00EA5D6B">
        <w:t>работы</w:t>
      </w:r>
      <w:r w:rsidRPr="00E77DCD">
        <w:t xml:space="preserve"> на стадии ТЭО</w:t>
      </w:r>
    </w:p>
    <w:p w14:paraId="2BEAA724" w14:textId="77777777" w:rsidR="00014B68" w:rsidRDefault="00014B68" w:rsidP="00014B68"/>
    <w:p w14:paraId="750E9640" w14:textId="5322E6C8" w:rsidR="00014B68" w:rsidRDefault="00014B68" w:rsidP="00E77DCD">
      <w:pPr>
        <w:pStyle w:val="a"/>
      </w:pPr>
      <w:r w:rsidRPr="00C14586">
        <w:rPr>
          <w:b/>
        </w:rPr>
        <w:t>выбор площадки строительства – промышленной площадки</w:t>
      </w:r>
      <w:r w:rsidRPr="00C14586">
        <w:t>:</w:t>
      </w:r>
      <w:r w:rsidRPr="00151BEA">
        <w:t xml:space="preserve"> </w:t>
      </w:r>
      <w:r>
        <w:t>параллельно с предыдущими разработками необходимо выполнить выбор площадки строительства (промышленной площадки)</w:t>
      </w:r>
      <w:r w:rsidRPr="00880178">
        <w:t xml:space="preserve"> </w:t>
      </w:r>
      <w:r>
        <w:t>и разработать ее концептуальную модель. Алгоритм принятия решений по макропланировке площадки можно более детально рассмотреть в приложении В,</w:t>
      </w:r>
      <w:r w:rsidRPr="00C14586">
        <w:t xml:space="preserve"> Этап </w:t>
      </w:r>
      <w:r>
        <w:rPr>
          <w:lang w:val="en-US"/>
        </w:rPr>
        <w:t>I</w:t>
      </w:r>
      <w:r>
        <w:t>.</w:t>
      </w:r>
    </w:p>
    <w:p w14:paraId="4BA71DC5" w14:textId="77777777" w:rsidR="00014B68" w:rsidRPr="007B5161" w:rsidRDefault="00014B68" w:rsidP="00014B68">
      <w:r w:rsidRPr="00C14586">
        <w:t>Выбор площадки</w:t>
      </w:r>
      <w:r>
        <w:t xml:space="preserve"> и разработка ее концептуальной модели </w:t>
      </w:r>
      <w:r w:rsidRPr="00C14586">
        <w:t xml:space="preserve">выполняется в рамках раздела </w:t>
      </w:r>
      <w:r w:rsidRPr="007B5161">
        <w:t>СПОЗУ.</w:t>
      </w:r>
    </w:p>
    <w:p w14:paraId="652DE69B" w14:textId="56CF9E99" w:rsidR="00014B68" w:rsidRPr="00C14586" w:rsidRDefault="00014B68" w:rsidP="00AF735C">
      <w:pPr>
        <w:pStyle w:val="a"/>
        <w:rPr>
          <w:b/>
        </w:rPr>
      </w:pPr>
      <w:r w:rsidRPr="00C14586">
        <w:rPr>
          <w:b/>
        </w:rPr>
        <w:t xml:space="preserve">разработка обоснования инвестиций (ТЭО) и задания на проектирование: </w:t>
      </w:r>
      <w:r w:rsidRPr="00C14586">
        <w:t>н</w:t>
      </w:r>
      <w:r w:rsidRPr="00180F8A">
        <w:t xml:space="preserve">а основе </w:t>
      </w:r>
      <w:r w:rsidRPr="00E77DCD">
        <w:t xml:space="preserve">разработанных моделей промышленной площадки и предварительной компоновки оборудования с участием разделов СПОЗУ и ТХ, а также раздела экологии и под руководством </w:t>
      </w:r>
      <w:r w:rsidR="00D926B7" w:rsidRPr="00E77DCD">
        <w:br/>
      </w:r>
      <w:r w:rsidRPr="00E77DCD">
        <w:t xml:space="preserve">ГИПа разрабатывается </w:t>
      </w:r>
      <w:r w:rsidRPr="00180F8A">
        <w:t>обоснование инвестиций (ТЭО).</w:t>
      </w:r>
    </w:p>
    <w:p w14:paraId="2CF4B28F" w14:textId="5C98B9DC" w:rsidR="00014B68" w:rsidRDefault="00014B68" w:rsidP="00014B68">
      <w:r>
        <w:t xml:space="preserve">С разработанным и утвержденным обоснованием инвестиций дальше разрабатывается задание на проектирование (ТЗ). </w:t>
      </w:r>
      <w:r w:rsidRPr="00C26A2B">
        <w:t>Ответственным за разработку задания является заказчик проекта</w:t>
      </w:r>
      <w:r>
        <w:t>, но, как правило, непосредственно</w:t>
      </w:r>
      <w:r w:rsidRPr="00C26A2B">
        <w:t xml:space="preserve"> </w:t>
      </w:r>
      <w:r>
        <w:t xml:space="preserve">ТЗ </w:t>
      </w:r>
      <w:r w:rsidRPr="00C26A2B">
        <w:t>разраба</w:t>
      </w:r>
      <w:r>
        <w:t>тывает</w:t>
      </w:r>
      <w:r w:rsidRPr="00C26A2B">
        <w:t xml:space="preserve"> </w:t>
      </w:r>
      <w:r>
        <w:t>проектировщик</w:t>
      </w:r>
      <w:r w:rsidRPr="00C26A2B">
        <w:t xml:space="preserve"> по поручению заказчика.</w:t>
      </w:r>
    </w:p>
    <w:p w14:paraId="6A1F1A51" w14:textId="74FBBE62" w:rsidR="00875B1B" w:rsidRDefault="00875B1B" w:rsidP="00014B68"/>
    <w:p w14:paraId="78C3AC49" w14:textId="05B561F0" w:rsidR="00E77DCD" w:rsidRDefault="00E77DCD" w:rsidP="00014B68"/>
    <w:p w14:paraId="1A7AD994" w14:textId="5CA3ABE0" w:rsidR="00E77DCD" w:rsidRDefault="00E77DCD" w:rsidP="00014B68"/>
    <w:p w14:paraId="0E058CFD" w14:textId="69A07E2D" w:rsidR="00E77DCD" w:rsidRDefault="00E77DCD" w:rsidP="00014B68"/>
    <w:p w14:paraId="4D156741" w14:textId="79CF7B12" w:rsidR="00E77DCD" w:rsidRDefault="00E77DCD" w:rsidP="00014B68"/>
    <w:p w14:paraId="27B14F9C" w14:textId="77777777" w:rsidR="00E77DCD" w:rsidRDefault="00E77DCD" w:rsidP="00014B68"/>
    <w:p w14:paraId="4272E128" w14:textId="60964C36" w:rsidR="00014B68" w:rsidRPr="00715C9E" w:rsidRDefault="00014B68" w:rsidP="004A5E45">
      <w:pPr>
        <w:pStyle w:val="3"/>
      </w:pPr>
      <w:bookmarkStart w:id="113" w:name="_Toc513722769"/>
      <w:bookmarkStart w:id="114" w:name="_Toc513722998"/>
      <w:bookmarkStart w:id="115" w:name="_Toc513723418"/>
      <w:bookmarkStart w:id="116" w:name="_Toc513723646"/>
      <w:bookmarkStart w:id="117" w:name="_Toc513723907"/>
      <w:bookmarkStart w:id="118" w:name="_Toc513743481"/>
      <w:bookmarkStart w:id="119" w:name="_Toc513744484"/>
      <w:bookmarkStart w:id="120" w:name="_Toc513784177"/>
      <w:bookmarkStart w:id="121" w:name="_Toc513788539"/>
      <w:bookmarkStart w:id="122" w:name="_Toc513722770"/>
      <w:bookmarkStart w:id="123" w:name="_Toc513722999"/>
      <w:bookmarkStart w:id="124" w:name="_Toc513723419"/>
      <w:bookmarkStart w:id="125" w:name="_Toc513723647"/>
      <w:bookmarkStart w:id="126" w:name="_Toc513723908"/>
      <w:bookmarkStart w:id="127" w:name="_Toc513743482"/>
      <w:bookmarkStart w:id="128" w:name="_Toc513744485"/>
      <w:bookmarkStart w:id="129" w:name="_Toc513784178"/>
      <w:bookmarkStart w:id="130" w:name="_Toc513788540"/>
      <w:bookmarkStart w:id="131" w:name="_Toc513722771"/>
      <w:bookmarkStart w:id="132" w:name="_Toc513723000"/>
      <w:bookmarkStart w:id="133" w:name="_Toc513723420"/>
      <w:bookmarkStart w:id="134" w:name="_Toc513723648"/>
      <w:bookmarkStart w:id="135" w:name="_Toc513723909"/>
      <w:bookmarkStart w:id="136" w:name="_Toc513743483"/>
      <w:bookmarkStart w:id="137" w:name="_Toc513744486"/>
      <w:bookmarkStart w:id="138" w:name="_Toc513784179"/>
      <w:bookmarkStart w:id="139" w:name="_Toc513788541"/>
      <w:bookmarkStart w:id="140" w:name="_Toc513722772"/>
      <w:bookmarkStart w:id="141" w:name="_Toc513723001"/>
      <w:bookmarkStart w:id="142" w:name="_Toc513723421"/>
      <w:bookmarkStart w:id="143" w:name="_Toc513723649"/>
      <w:bookmarkStart w:id="144" w:name="_Toc513723910"/>
      <w:bookmarkStart w:id="145" w:name="_Toc513743484"/>
      <w:bookmarkStart w:id="146" w:name="_Toc513744487"/>
      <w:bookmarkStart w:id="147" w:name="_Toc513784180"/>
      <w:bookmarkStart w:id="148" w:name="_Toc513788542"/>
      <w:bookmarkStart w:id="149" w:name="_Toc518296740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715C9E">
        <w:t>Проектная документация</w:t>
      </w:r>
      <w:r>
        <w:t xml:space="preserve"> (ПД)</w:t>
      </w:r>
      <w:bookmarkEnd w:id="149"/>
    </w:p>
    <w:p w14:paraId="4C3480C4" w14:textId="77777777" w:rsidR="00014B68" w:rsidRDefault="00014B68" w:rsidP="00014B68">
      <w:r w:rsidRPr="000005AC">
        <w:t>Укру</w:t>
      </w:r>
      <w:r>
        <w:t>пненная схема процесса разработки проектной документации дана на рисунке 6.3 и состоит из:</w:t>
      </w:r>
    </w:p>
    <w:p w14:paraId="153CB2C0" w14:textId="77777777" w:rsidR="00014B68" w:rsidRDefault="00014B68" w:rsidP="00EA5D6B">
      <w:pPr>
        <w:pStyle w:val="aff1"/>
      </w:pPr>
      <w:r w:rsidRPr="003470C8">
        <w:rPr>
          <w:noProof/>
          <w:lang w:eastAsia="ru-RU"/>
        </w:rPr>
        <w:drawing>
          <wp:inline distT="0" distB="0" distL="0" distR="0" wp14:anchorId="5F708AED" wp14:editId="7B8E881A">
            <wp:extent cx="4928260" cy="7631182"/>
            <wp:effectExtent l="38100" t="38100" r="100965" b="1035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32606" cy="763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A23788" w14:textId="464176C2" w:rsidR="00014B68" w:rsidRPr="00080FAC" w:rsidRDefault="00014B68" w:rsidP="00EA5D6B">
      <w:pPr>
        <w:pStyle w:val="aff1"/>
      </w:pPr>
      <w:r w:rsidRPr="00080FAC">
        <w:t>Рисунок 6.3</w:t>
      </w:r>
      <w:r w:rsidR="00875B1B" w:rsidRPr="00080FAC">
        <w:t>.</w:t>
      </w:r>
      <w:r w:rsidRPr="00080FAC">
        <w:t xml:space="preserve"> Основные работы стадии ПД</w:t>
      </w:r>
    </w:p>
    <w:p w14:paraId="6E3936B1" w14:textId="77777777" w:rsidR="00014B68" w:rsidRDefault="00014B68" w:rsidP="00014B68"/>
    <w:p w14:paraId="23F41FC9" w14:textId="3773037D" w:rsidR="00014B68" w:rsidRPr="00C14586" w:rsidRDefault="00014B68" w:rsidP="00AF735C">
      <w:pPr>
        <w:pStyle w:val="a"/>
        <w:rPr>
          <w:b/>
        </w:rPr>
      </w:pPr>
      <w:r w:rsidRPr="00080FAC">
        <w:rPr>
          <w:b/>
        </w:rPr>
        <w:t>разработк</w:t>
      </w:r>
      <w:r w:rsidR="0001714D" w:rsidRPr="00080FAC">
        <w:rPr>
          <w:b/>
        </w:rPr>
        <w:t>и</w:t>
      </w:r>
      <w:r w:rsidRPr="00080FAC">
        <w:rPr>
          <w:b/>
        </w:rPr>
        <w:t xml:space="preserve"> BEP: </w:t>
      </w:r>
      <w:r w:rsidRPr="00080FAC">
        <w:t xml:space="preserve">основанием </w:t>
      </w:r>
      <w:r>
        <w:t>для начала проектирования будет задание на проектирование (ТЗ). Также до начала проектирования необходимо разработать информационные требования заказчика (EIR)</w:t>
      </w:r>
      <w:r w:rsidRPr="00C14586">
        <w:t>.</w:t>
      </w:r>
    </w:p>
    <w:p w14:paraId="677422AE" w14:textId="5CC0A576" w:rsidR="00014B68" w:rsidRDefault="00014B68" w:rsidP="005C7D20">
      <w:pPr>
        <w:ind w:left="426"/>
      </w:pPr>
      <w:r w:rsidRPr="00C14586">
        <w:t xml:space="preserve">С </w:t>
      </w:r>
      <w:r>
        <w:t xml:space="preserve">разработанными ТЗ и EIR необходимо приступить к разработке плана реализации BIM-проекта, </w:t>
      </w:r>
      <w:r w:rsidRPr="00080FAC">
        <w:t xml:space="preserve">в </w:t>
      </w:r>
      <w:r w:rsidR="00875B1B" w:rsidRPr="00080FAC">
        <w:t>которо</w:t>
      </w:r>
      <w:r w:rsidRPr="00080FAC">
        <w:t xml:space="preserve">м участвуют BIM-менеджер/координатор, ГИП и/или ГАП, а также ведущие специалисты </w:t>
      </w:r>
      <w:r>
        <w:t>по всем отделам.</w:t>
      </w:r>
    </w:p>
    <w:p w14:paraId="1901FD59" w14:textId="3ED3E1D1" w:rsidR="00014B68" w:rsidRPr="00B319DE" w:rsidRDefault="00014B68" w:rsidP="00B319DE">
      <w:pPr>
        <w:ind w:left="426"/>
      </w:pPr>
      <w:r>
        <w:t>Для разработки</w:t>
      </w:r>
      <w:r w:rsidRPr="002E1B9F">
        <w:t xml:space="preserve"> BEP рекомендуется использовать шаблон </w:t>
      </w:r>
      <w:r>
        <w:t>П</w:t>
      </w:r>
      <w:r w:rsidRPr="002E1B9F">
        <w:t>лана реализации BIM-проекта, приложение А</w:t>
      </w:r>
      <w:r>
        <w:t xml:space="preserve"> настоящего стандарта</w:t>
      </w:r>
      <w:r w:rsidRPr="002E1B9F">
        <w:t>.</w:t>
      </w:r>
    </w:p>
    <w:p w14:paraId="30B6E532" w14:textId="37F4A111" w:rsidR="00014B68" w:rsidRPr="00B319DE" w:rsidRDefault="00014B68" w:rsidP="00B319DE">
      <w:pPr>
        <w:pStyle w:val="a"/>
        <w:rPr>
          <w:b/>
        </w:rPr>
      </w:pPr>
      <w:r w:rsidRPr="00080FAC">
        <w:rPr>
          <w:b/>
        </w:rPr>
        <w:t>разработк</w:t>
      </w:r>
      <w:r w:rsidR="0001714D" w:rsidRPr="00080FAC">
        <w:rPr>
          <w:b/>
        </w:rPr>
        <w:t>и</w:t>
      </w:r>
      <w:r w:rsidRPr="00080FAC">
        <w:rPr>
          <w:b/>
        </w:rPr>
        <w:t xml:space="preserve"> модели </w:t>
      </w:r>
      <w:r w:rsidRPr="00EA2DF9">
        <w:rPr>
          <w:b/>
        </w:rPr>
        <w:t xml:space="preserve">ГП, наружных сетей и внутриплощадочных дорог: </w:t>
      </w:r>
      <w:r w:rsidRPr="00C14586">
        <w:t>на основе</w:t>
      </w:r>
      <w:r>
        <w:rPr>
          <w:b/>
        </w:rPr>
        <w:t xml:space="preserve"> </w:t>
      </w:r>
      <w:r>
        <w:t>концептуальной модели</w:t>
      </w:r>
      <w:r w:rsidRPr="00EA2DF9">
        <w:t xml:space="preserve"> участка</w:t>
      </w:r>
      <w:r>
        <w:t>, инженерно-топографических и геологических изысканий выполняется анализ и корректировка поверхности рельефа (поверхность TIN), (см. Приложение В, э</w:t>
      </w:r>
      <w:r w:rsidRPr="00510925">
        <w:t>тап</w:t>
      </w:r>
      <w:r w:rsidRPr="00C14586">
        <w:t>ы</w:t>
      </w:r>
      <w:r w:rsidRPr="00510925">
        <w:t xml:space="preserve"> </w:t>
      </w:r>
      <w:r>
        <w:rPr>
          <w:lang w:val="en-US"/>
        </w:rPr>
        <w:t>II</w:t>
      </w:r>
      <w:r>
        <w:t>,</w:t>
      </w:r>
      <w:r w:rsidRPr="00C14586">
        <w:t xml:space="preserve"> </w:t>
      </w:r>
      <w:r>
        <w:rPr>
          <w:lang w:val="en-US"/>
        </w:rPr>
        <w:t>III</w:t>
      </w:r>
      <w:r w:rsidRPr="00C14586">
        <w:t xml:space="preserve"> и </w:t>
      </w:r>
      <w:r>
        <w:rPr>
          <w:lang w:val="en-US"/>
        </w:rPr>
        <w:t>IV</w:t>
      </w:r>
      <w:r>
        <w:t>), разработка модели наружных сетей и межплощадочных дорог.</w:t>
      </w:r>
      <w:r w:rsidR="00B319DE">
        <w:br/>
      </w:r>
    </w:p>
    <w:p w14:paraId="73838900" w14:textId="34C8752A" w:rsidR="00014B68" w:rsidRPr="00C14586" w:rsidRDefault="00014B68" w:rsidP="00AF735C">
      <w:pPr>
        <w:pStyle w:val="a"/>
        <w:rPr>
          <w:b/>
        </w:rPr>
      </w:pPr>
      <w:r w:rsidRPr="00080FAC">
        <w:rPr>
          <w:b/>
        </w:rPr>
        <w:t>проверк</w:t>
      </w:r>
      <w:r w:rsidR="0001714D" w:rsidRPr="00080FAC">
        <w:rPr>
          <w:b/>
        </w:rPr>
        <w:t>и</w:t>
      </w:r>
      <w:r w:rsidRPr="00080FAC">
        <w:rPr>
          <w:b/>
        </w:rPr>
        <w:t xml:space="preserve"> моделей (3D</w:t>
      </w:r>
      <w:r w:rsidRPr="005D3CE9">
        <w:rPr>
          <w:b/>
        </w:rPr>
        <w:t>-координация</w:t>
      </w:r>
      <w:r w:rsidRPr="00C14586">
        <w:rPr>
          <w:b/>
        </w:rPr>
        <w:t>):</w:t>
      </w:r>
      <w:r>
        <w:rPr>
          <w:b/>
        </w:rPr>
        <w:t xml:space="preserve"> </w:t>
      </w:r>
      <w:r w:rsidRPr="00C14586">
        <w:t>в течение разработки</w:t>
      </w:r>
      <w:r>
        <w:rPr>
          <w:b/>
        </w:rPr>
        <w:t xml:space="preserve"> </w:t>
      </w:r>
      <w:r>
        <w:t>наружных сетей необходимо выполнять проверку на конфликты (коллизии), т.е. проводить 3D-координацию.</w:t>
      </w:r>
    </w:p>
    <w:p w14:paraId="182BBD0A" w14:textId="77777777" w:rsidR="00014B68" w:rsidRPr="00824457" w:rsidRDefault="00014B68" w:rsidP="005C7D20">
      <w:pPr>
        <w:ind w:left="426"/>
      </w:pPr>
      <w:r w:rsidRPr="00C14586">
        <w:t>3D-координацию, как правило</w:t>
      </w:r>
      <w:r>
        <w:t>,</w:t>
      </w:r>
      <w:r w:rsidRPr="00C14586">
        <w:t xml:space="preserve"> проводит </w:t>
      </w:r>
      <w:r w:rsidRPr="00AF735C">
        <w:rPr>
          <w:lang w:val="en-US"/>
        </w:rPr>
        <w:t>BIM</w:t>
      </w:r>
      <w:r w:rsidRPr="00C14586">
        <w:t>-</w:t>
      </w:r>
      <w:r>
        <w:t xml:space="preserve">менеджер/координатор, </w:t>
      </w:r>
      <w:r w:rsidRPr="00824457">
        <w:t>который из моделей по дисциплинам собирает сводную модель</w:t>
      </w:r>
      <w:r>
        <w:t xml:space="preserve"> и в ней проводит проверку на коллизии.</w:t>
      </w:r>
      <w:r w:rsidRPr="00824457">
        <w:t xml:space="preserve"> </w:t>
      </w:r>
    </w:p>
    <w:p w14:paraId="52A0705C" w14:textId="4AF59131" w:rsidR="00014B68" w:rsidRPr="00C14586" w:rsidRDefault="00014B68" w:rsidP="00B319DE">
      <w:pPr>
        <w:ind w:left="426"/>
      </w:pPr>
      <w:r>
        <w:t>Для проверки моделей на коллизии р</w:t>
      </w:r>
      <w:r w:rsidRPr="00C14586">
        <w:t>еком</w:t>
      </w:r>
      <w:r>
        <w:t>е</w:t>
      </w:r>
      <w:r w:rsidRPr="00C14586">
        <w:t xml:space="preserve">ндуется </w:t>
      </w:r>
      <w:r>
        <w:t xml:space="preserve">придерживаться методики, указанной в Приложении Е </w:t>
      </w:r>
      <w:r w:rsidRPr="00761DCB">
        <w:t>BIM-стандарт</w:t>
      </w:r>
      <w:r>
        <w:t>а</w:t>
      </w:r>
      <w:r w:rsidRPr="00761DCB">
        <w:t xml:space="preserve"> организации для площадных объектов, версия 2.0</w:t>
      </w:r>
      <w:r>
        <w:t>.</w:t>
      </w:r>
    </w:p>
    <w:p w14:paraId="7003634B" w14:textId="02116CBA" w:rsidR="00014B68" w:rsidRPr="00C14586" w:rsidRDefault="00014B68" w:rsidP="00AF735C">
      <w:pPr>
        <w:pStyle w:val="a"/>
        <w:rPr>
          <w:b/>
        </w:rPr>
      </w:pPr>
      <w:r w:rsidRPr="00080FAC">
        <w:rPr>
          <w:b/>
        </w:rPr>
        <w:t>разработк</w:t>
      </w:r>
      <w:r w:rsidR="0001714D" w:rsidRPr="00080FAC">
        <w:rPr>
          <w:b/>
        </w:rPr>
        <w:t>и</w:t>
      </w:r>
      <w:r w:rsidRPr="00080FAC">
        <w:rPr>
          <w:b/>
        </w:rPr>
        <w:t xml:space="preserve"> технологических </w:t>
      </w:r>
      <w:r w:rsidRPr="00A1572E">
        <w:rPr>
          <w:b/>
        </w:rPr>
        <w:t>решений</w:t>
      </w:r>
      <w:r w:rsidRPr="00C14586">
        <w:rPr>
          <w:b/>
        </w:rPr>
        <w:t>:</w:t>
      </w:r>
      <w:r>
        <w:rPr>
          <w:b/>
        </w:rPr>
        <w:t xml:space="preserve"> </w:t>
      </w:r>
      <w:r>
        <w:t>кроме принципиальных технологических схем на данной стадии проектирования определяется состав и обоснование применяемого оборудования, а также его компоновка по корпусам и этажам.</w:t>
      </w:r>
    </w:p>
    <w:p w14:paraId="4D052756" w14:textId="77777777" w:rsidR="00014B68" w:rsidRDefault="00014B68" w:rsidP="005C7D20">
      <w:pPr>
        <w:ind w:left="426"/>
      </w:pPr>
      <w:r w:rsidRPr="00C14586">
        <w:t xml:space="preserve">Результатом </w:t>
      </w:r>
      <w:r>
        <w:t>разработки технологических решений является BIM-модель компоновки оборудования.</w:t>
      </w:r>
    </w:p>
    <w:p w14:paraId="254E3F4D" w14:textId="6F953A96" w:rsidR="00014B68" w:rsidRPr="00C14586" w:rsidRDefault="00014B68" w:rsidP="00B319DE">
      <w:pPr>
        <w:ind w:left="426"/>
      </w:pPr>
      <w:r>
        <w:t>Для беспрепятственной работы необходимо предварительно подготовить библиотечные элементы – семейства применяемого оборудования.</w:t>
      </w:r>
    </w:p>
    <w:p w14:paraId="45DF465D" w14:textId="0CAC2C32" w:rsidR="00014B68" w:rsidRPr="00D90F04" w:rsidRDefault="00014B68" w:rsidP="00AF735C">
      <w:pPr>
        <w:pStyle w:val="a"/>
        <w:rPr>
          <w:b/>
        </w:rPr>
      </w:pPr>
      <w:r w:rsidRPr="00080FAC">
        <w:rPr>
          <w:b/>
        </w:rPr>
        <w:t>создани</w:t>
      </w:r>
      <w:r w:rsidR="0001714D" w:rsidRPr="00080FAC">
        <w:rPr>
          <w:b/>
        </w:rPr>
        <w:t>я</w:t>
      </w:r>
      <w:r w:rsidRPr="00080FAC">
        <w:rPr>
          <w:b/>
        </w:rPr>
        <w:t xml:space="preserve"> схемы </w:t>
      </w:r>
      <w:r w:rsidRPr="00080FAC">
        <w:rPr>
          <w:b/>
          <w:lang w:val="en-US"/>
        </w:rPr>
        <w:t>P</w:t>
      </w:r>
      <w:r w:rsidRPr="00D90F04">
        <w:rPr>
          <w:b/>
        </w:rPr>
        <w:t>&amp;</w:t>
      </w:r>
      <w:r w:rsidRPr="00C14586">
        <w:rPr>
          <w:b/>
          <w:lang w:val="en-US"/>
        </w:rPr>
        <w:t>ID</w:t>
      </w:r>
      <w:r w:rsidRPr="00D90F04">
        <w:rPr>
          <w:b/>
        </w:rPr>
        <w:t xml:space="preserve"> (</w:t>
      </w:r>
      <w:r w:rsidRPr="00C14586">
        <w:rPr>
          <w:b/>
          <w:lang w:val="en-US"/>
        </w:rPr>
        <w:t>piping</w:t>
      </w:r>
      <w:r w:rsidRPr="00D90F04">
        <w:rPr>
          <w:b/>
        </w:rPr>
        <w:t xml:space="preserve"> </w:t>
      </w:r>
      <w:r w:rsidRPr="00C14586">
        <w:rPr>
          <w:b/>
          <w:lang w:val="en-US"/>
        </w:rPr>
        <w:t>and</w:t>
      </w:r>
      <w:r w:rsidRPr="00D90F04">
        <w:rPr>
          <w:b/>
        </w:rPr>
        <w:t xml:space="preserve"> </w:t>
      </w:r>
      <w:r w:rsidRPr="00C14586">
        <w:rPr>
          <w:b/>
          <w:lang w:val="en-US"/>
        </w:rPr>
        <w:t>instrumentation</w:t>
      </w:r>
      <w:r w:rsidRPr="00D90F04">
        <w:rPr>
          <w:b/>
        </w:rPr>
        <w:t xml:space="preserve"> </w:t>
      </w:r>
      <w:r w:rsidRPr="00C14586">
        <w:rPr>
          <w:b/>
          <w:lang w:val="en-US"/>
        </w:rPr>
        <w:t>diagram</w:t>
      </w:r>
      <w:r w:rsidRPr="00D90F04">
        <w:rPr>
          <w:b/>
        </w:rPr>
        <w:t>)</w:t>
      </w:r>
      <w:r w:rsidRPr="00C14586">
        <w:rPr>
          <w:b/>
        </w:rPr>
        <w:t>:</w:t>
      </w:r>
      <w:r w:rsidRPr="00D90F04">
        <w:rPr>
          <w:b/>
        </w:rPr>
        <w:t xml:space="preserve"> </w:t>
      </w:r>
      <w:r w:rsidRPr="00C14586">
        <w:t>при</w:t>
      </w:r>
      <w:r w:rsidRPr="00D90F04">
        <w:rPr>
          <w:b/>
        </w:rPr>
        <w:t xml:space="preserve"> </w:t>
      </w:r>
      <w:r w:rsidRPr="00C14586">
        <w:t xml:space="preserve">наличии </w:t>
      </w:r>
      <w:r>
        <w:t>оборудования, обвязанного технологическими трубопроводами, необходимо создавать схемы P&amp;ID.</w:t>
      </w:r>
    </w:p>
    <w:p w14:paraId="219B2C03" w14:textId="77777777" w:rsidR="00014B68" w:rsidRPr="00AF735C" w:rsidRDefault="00014B68" w:rsidP="005C7D20">
      <w:pPr>
        <w:ind w:left="426"/>
        <w:rPr>
          <w:b/>
        </w:rPr>
      </w:pPr>
      <w:r>
        <w:t>С</w:t>
      </w:r>
      <w:r w:rsidRPr="00C14586">
        <w:t xml:space="preserve">хемы </w:t>
      </w:r>
      <w:r w:rsidRPr="00AF735C">
        <w:rPr>
          <w:lang w:val="en-US"/>
        </w:rPr>
        <w:t>P</w:t>
      </w:r>
      <w:r w:rsidRPr="00C14586">
        <w:t>&amp;</w:t>
      </w:r>
      <w:r w:rsidRPr="00AF735C">
        <w:rPr>
          <w:lang w:val="en-US"/>
        </w:rPr>
        <w:t>ID</w:t>
      </w:r>
      <w:r w:rsidRPr="00C14586">
        <w:t xml:space="preserve"> служат в качестве основного источника информации о конструкции инженерных систем и технологического оборудования. </w:t>
      </w:r>
    </w:p>
    <w:p w14:paraId="58F43AD7" w14:textId="77777777" w:rsidR="00014B68" w:rsidRDefault="00014B68" w:rsidP="005C7D20">
      <w:pPr>
        <w:ind w:left="426"/>
      </w:pPr>
      <w:r w:rsidRPr="00C14586">
        <w:t>Они используются, чтобы изобразить схему технологического процесса, конфигурацию оборудования, параметры процесса, контрольно-измерительную аппа</w:t>
      </w:r>
      <w:r>
        <w:t>ратуру и материалы конструкций.</w:t>
      </w:r>
    </w:p>
    <w:p w14:paraId="1B55C24D" w14:textId="7E507494" w:rsidR="00014B68" w:rsidRPr="00C14586" w:rsidRDefault="00014B68" w:rsidP="00B319DE">
      <w:pPr>
        <w:ind w:left="426"/>
      </w:pPr>
      <w:r w:rsidRPr="00C14586">
        <w:t xml:space="preserve">Схемы </w:t>
      </w:r>
      <w:r>
        <w:t>P&amp;ID разрабатываются в рамках раздела ТХ.</w:t>
      </w:r>
    </w:p>
    <w:p w14:paraId="440BB221" w14:textId="5546346C" w:rsidR="00014B68" w:rsidRPr="00C14586" w:rsidRDefault="00014B68" w:rsidP="00AF735C">
      <w:pPr>
        <w:pStyle w:val="a"/>
        <w:rPr>
          <w:b/>
        </w:rPr>
      </w:pPr>
      <w:r w:rsidRPr="00080FAC">
        <w:rPr>
          <w:b/>
        </w:rPr>
        <w:t>создани</w:t>
      </w:r>
      <w:r w:rsidR="0001714D" w:rsidRPr="00080FAC">
        <w:rPr>
          <w:b/>
        </w:rPr>
        <w:t>я</w:t>
      </w:r>
      <w:r w:rsidRPr="00080FAC">
        <w:rPr>
          <w:b/>
        </w:rPr>
        <w:t xml:space="preserve"> мо</w:t>
      </w:r>
      <w:r w:rsidRPr="00A1572E">
        <w:rPr>
          <w:b/>
        </w:rPr>
        <w:t>дели</w:t>
      </w:r>
      <w:r w:rsidRPr="00C14586">
        <w:rPr>
          <w:b/>
        </w:rPr>
        <w:t xml:space="preserve"> </w:t>
      </w:r>
      <w:r w:rsidRPr="00A1572E">
        <w:rPr>
          <w:b/>
        </w:rPr>
        <w:t>компоновки оборудования</w:t>
      </w:r>
      <w:r w:rsidRPr="00C14586">
        <w:rPr>
          <w:b/>
        </w:rPr>
        <w:t xml:space="preserve">: </w:t>
      </w:r>
      <w:r w:rsidRPr="00C14586">
        <w:t>разработка</w:t>
      </w:r>
      <w:r w:rsidRPr="00C14586">
        <w:rPr>
          <w:b/>
        </w:rPr>
        <w:t xml:space="preserve"> </w:t>
      </w:r>
      <w:r>
        <w:t>BIM-модели компоновки оборудования. Модель компоновки может включать ссылки на модели разделов АР и КР, содержащих основные элементы архитектурных и конструктивных объемно-планировочных решений.</w:t>
      </w:r>
    </w:p>
    <w:p w14:paraId="0FBD71A2" w14:textId="77777777" w:rsidR="00014B68" w:rsidRDefault="00014B68" w:rsidP="00AF735C">
      <w:pPr>
        <w:ind w:left="1429"/>
      </w:pPr>
    </w:p>
    <w:p w14:paraId="71BD1EED" w14:textId="57720F36" w:rsidR="00014B68" w:rsidRPr="00C14586" w:rsidRDefault="00014B68" w:rsidP="00AF735C">
      <w:pPr>
        <w:pStyle w:val="a"/>
        <w:rPr>
          <w:b/>
        </w:rPr>
      </w:pPr>
      <w:r w:rsidRPr="00080FAC">
        <w:rPr>
          <w:b/>
        </w:rPr>
        <w:t>разработк</w:t>
      </w:r>
      <w:r w:rsidR="0001714D" w:rsidRPr="00080FAC">
        <w:rPr>
          <w:b/>
        </w:rPr>
        <w:t>и</w:t>
      </w:r>
      <w:r w:rsidRPr="00080FAC">
        <w:rPr>
          <w:b/>
        </w:rPr>
        <w:t xml:space="preserve"> тендерной документации на основное оборудование: </w:t>
      </w:r>
      <w:r w:rsidRPr="00080FAC">
        <w:t xml:space="preserve">на основе имеющихся технологических </w:t>
      </w:r>
      <w:r>
        <w:t>решений и подготовленных опросных листов разрабатывается тендерная документация на основное технологическое оборудование.</w:t>
      </w:r>
    </w:p>
    <w:p w14:paraId="7F586A72" w14:textId="1FE68E30" w:rsidR="00014B68" w:rsidRPr="00C14586" w:rsidRDefault="00014B68" w:rsidP="00AF735C">
      <w:pPr>
        <w:pStyle w:val="a"/>
        <w:rPr>
          <w:b/>
        </w:rPr>
      </w:pPr>
      <w:r w:rsidRPr="00080FAC">
        <w:rPr>
          <w:b/>
        </w:rPr>
        <w:t>подготовк</w:t>
      </w:r>
      <w:r w:rsidR="0001714D" w:rsidRPr="00080FAC">
        <w:rPr>
          <w:b/>
        </w:rPr>
        <w:t>и</w:t>
      </w:r>
      <w:r w:rsidRPr="00080FAC">
        <w:rPr>
          <w:b/>
        </w:rPr>
        <w:t xml:space="preserve"> баз</w:t>
      </w:r>
      <w:r w:rsidRPr="007A457E">
        <w:rPr>
          <w:b/>
        </w:rPr>
        <w:t>овой</w:t>
      </w:r>
      <w:r w:rsidRPr="00C14586">
        <w:rPr>
          <w:b/>
        </w:rPr>
        <w:t xml:space="preserve"> </w:t>
      </w:r>
      <w:r w:rsidRPr="007A457E">
        <w:rPr>
          <w:b/>
        </w:rPr>
        <w:t>модели</w:t>
      </w:r>
      <w:r w:rsidRPr="00C14586">
        <w:rPr>
          <w:b/>
        </w:rPr>
        <w:t xml:space="preserve">: </w:t>
      </w:r>
      <w:r w:rsidRPr="00C14586">
        <w:t>базовая модель нужна для</w:t>
      </w:r>
      <w:r>
        <w:rPr>
          <w:b/>
        </w:rPr>
        <w:t xml:space="preserve"> </w:t>
      </w:r>
      <w:r>
        <w:t>выполнения процедуры пространственной координации, см. п.</w:t>
      </w:r>
      <w:r w:rsidR="00796F7F">
        <w:t> </w:t>
      </w:r>
      <w:r w:rsidR="00BD2F8C">
        <w:t>6</w:t>
      </w:r>
      <w:r>
        <w:t>.3.1</w:t>
      </w:r>
      <w:r w:rsidRPr="008C195E">
        <w:t xml:space="preserve"> </w:t>
      </w:r>
      <w:r>
        <w:t>настоящего стандарта.</w:t>
      </w:r>
    </w:p>
    <w:p w14:paraId="45BD900F" w14:textId="71DB1F66" w:rsidR="00014B68" w:rsidRPr="00C14586" w:rsidRDefault="00014B68" w:rsidP="00B319DE">
      <w:pPr>
        <w:ind w:left="426"/>
      </w:pPr>
      <w:r w:rsidRPr="00C14586">
        <w:t xml:space="preserve">Базовую модель </w:t>
      </w:r>
      <w:r>
        <w:t>создает и настраивает BIM-менеджер/координатор.</w:t>
      </w:r>
    </w:p>
    <w:p w14:paraId="144C6159" w14:textId="6C2476AE" w:rsidR="00014B68" w:rsidRPr="00C14586" w:rsidRDefault="00014B68" w:rsidP="00AF735C">
      <w:pPr>
        <w:pStyle w:val="a"/>
        <w:rPr>
          <w:b/>
        </w:rPr>
      </w:pPr>
      <w:r w:rsidRPr="00080FAC">
        <w:rPr>
          <w:b/>
        </w:rPr>
        <w:t>подготовк</w:t>
      </w:r>
      <w:r w:rsidR="0001714D" w:rsidRPr="00080FAC">
        <w:rPr>
          <w:b/>
        </w:rPr>
        <w:t>и</w:t>
      </w:r>
      <w:r w:rsidRPr="00080FAC">
        <w:rPr>
          <w:b/>
        </w:rPr>
        <w:t xml:space="preserve"> моделей АР, КР и инженерных разделов: </w:t>
      </w:r>
      <w:r w:rsidRPr="00080FAC">
        <w:t xml:space="preserve">данная подготовка представляет создание файлов </w:t>
      </w:r>
      <w:r>
        <w:t xml:space="preserve">будущих моделей по каждому из разделов с использованием подготовленных шаблонов и их пространственную координацию согласно п. </w:t>
      </w:r>
      <w:r w:rsidR="005C1DF8">
        <w:t>6</w:t>
      </w:r>
      <w:r>
        <w:t>.3.1 настоящего стандарта.</w:t>
      </w:r>
    </w:p>
    <w:p w14:paraId="069D0192" w14:textId="0A1C1194" w:rsidR="00014B68" w:rsidRPr="00C14586" w:rsidRDefault="00014B68" w:rsidP="00B319DE">
      <w:pPr>
        <w:ind w:left="426"/>
      </w:pPr>
      <w:r w:rsidRPr="00C14586">
        <w:t xml:space="preserve">Подготовку </w:t>
      </w:r>
      <w:r>
        <w:t xml:space="preserve">всех файлов будущих моделей выполняет </w:t>
      </w:r>
      <w:r w:rsidR="00796F7F">
        <w:br/>
      </w:r>
      <w:r>
        <w:t>BIM-менеджер/координатор.</w:t>
      </w:r>
    </w:p>
    <w:p w14:paraId="5051E48D" w14:textId="1E6454C8" w:rsidR="00014B68" w:rsidRPr="00C14586" w:rsidRDefault="00014B68" w:rsidP="00AF735C">
      <w:pPr>
        <w:pStyle w:val="a"/>
        <w:rPr>
          <w:b/>
        </w:rPr>
      </w:pPr>
      <w:r w:rsidRPr="00080FAC">
        <w:rPr>
          <w:b/>
        </w:rPr>
        <w:t>проведени</w:t>
      </w:r>
      <w:r w:rsidR="0001714D" w:rsidRPr="00080FAC">
        <w:rPr>
          <w:b/>
        </w:rPr>
        <w:t>я</w:t>
      </w:r>
      <w:r w:rsidRPr="00080FAC">
        <w:rPr>
          <w:b/>
        </w:rPr>
        <w:t xml:space="preserve"> пространственной </w:t>
      </w:r>
      <w:r w:rsidRPr="00DE1CE8">
        <w:rPr>
          <w:b/>
        </w:rPr>
        <w:t>координации</w:t>
      </w:r>
      <w:r>
        <w:rPr>
          <w:b/>
        </w:rPr>
        <w:t xml:space="preserve">: </w:t>
      </w:r>
      <w:r>
        <w:t>проведение самой пространственной координации согласно п. 6.3.1 настоящего стандарта.</w:t>
      </w:r>
    </w:p>
    <w:p w14:paraId="2560126F" w14:textId="4A49BE73" w:rsidR="00014B68" w:rsidRPr="00C14586" w:rsidRDefault="00014B68" w:rsidP="00B319DE">
      <w:pPr>
        <w:ind w:left="426"/>
      </w:pPr>
      <w:r w:rsidRPr="00C14586">
        <w:t xml:space="preserve">Пространственную координацию проводит </w:t>
      </w:r>
      <w:r>
        <w:t>BIM-менеджер/координатор.</w:t>
      </w:r>
    </w:p>
    <w:p w14:paraId="71AFE019" w14:textId="74E40477" w:rsidR="00014B68" w:rsidRPr="00C14586" w:rsidRDefault="00014B68" w:rsidP="00AF735C">
      <w:pPr>
        <w:pStyle w:val="a"/>
        <w:rPr>
          <w:b/>
        </w:rPr>
      </w:pPr>
      <w:r w:rsidRPr="00080FAC">
        <w:rPr>
          <w:b/>
        </w:rPr>
        <w:t>разработк</w:t>
      </w:r>
      <w:r w:rsidR="0001714D" w:rsidRPr="00080FAC">
        <w:rPr>
          <w:b/>
        </w:rPr>
        <w:t>и</w:t>
      </w:r>
      <w:r w:rsidRPr="00080FAC">
        <w:rPr>
          <w:b/>
        </w:rPr>
        <w:t xml:space="preserve"> моде</w:t>
      </w:r>
      <w:r w:rsidRPr="00E01A4C">
        <w:rPr>
          <w:b/>
        </w:rPr>
        <w:t xml:space="preserve">лей АР, КР </w:t>
      </w:r>
      <w:r>
        <w:rPr>
          <w:b/>
        </w:rPr>
        <w:t xml:space="preserve">и </w:t>
      </w:r>
      <w:r w:rsidRPr="00E01A4C">
        <w:rPr>
          <w:b/>
        </w:rPr>
        <w:t xml:space="preserve">инженерных </w:t>
      </w:r>
      <w:r>
        <w:rPr>
          <w:b/>
        </w:rPr>
        <w:t>разделов</w:t>
      </w:r>
      <w:r w:rsidRPr="00E01A4C">
        <w:rPr>
          <w:b/>
        </w:rPr>
        <w:t>:</w:t>
      </w:r>
      <w:r>
        <w:rPr>
          <w:b/>
        </w:rPr>
        <w:t xml:space="preserve"> </w:t>
      </w:r>
      <w:r w:rsidRPr="00C14586">
        <w:t>модели по разделам</w:t>
      </w:r>
      <w:r>
        <w:t xml:space="preserve"> разрабатываются в соответствии с процессом «Производство модели», описанном в п. 5.3 настоящего стандарта.</w:t>
      </w:r>
    </w:p>
    <w:p w14:paraId="03350CA2" w14:textId="77777777" w:rsidR="00014B68" w:rsidRPr="00080FAC" w:rsidRDefault="00014B68" w:rsidP="005C7D20">
      <w:pPr>
        <w:ind w:left="426"/>
      </w:pPr>
      <w:r w:rsidRPr="00080FAC">
        <w:t>Разработку дисциплинарных моделей выполняют проектировщики.</w:t>
      </w:r>
    </w:p>
    <w:p w14:paraId="2532458C" w14:textId="77777777" w:rsidR="00014B68" w:rsidRPr="00080FAC" w:rsidRDefault="00014B68" w:rsidP="005C7D20">
      <w:pPr>
        <w:ind w:left="426"/>
      </w:pPr>
      <w:r w:rsidRPr="00080FAC">
        <w:t xml:space="preserve">Разработка моделей по каждому из разделов в </w:t>
      </w:r>
      <w:r w:rsidRPr="00080FAC">
        <w:rPr>
          <w:lang w:val="en-US"/>
        </w:rPr>
        <w:t>Revi</w:t>
      </w:r>
      <w:r w:rsidRPr="00080FAC">
        <w:t xml:space="preserve">t выполняется одинаково в соответствии с п. 5.3.2.2, рис. 5.6 настоящего стандарта. </w:t>
      </w:r>
    </w:p>
    <w:p w14:paraId="14A2C329" w14:textId="218E2280" w:rsidR="00014B68" w:rsidRPr="00C14586" w:rsidRDefault="00014B68" w:rsidP="005C7D20">
      <w:pPr>
        <w:ind w:left="426"/>
      </w:pPr>
      <w:r w:rsidRPr="00C14586">
        <w:t>Этот процесс можно разделить на две независимы</w:t>
      </w:r>
      <w:r w:rsidR="00796F7F" w:rsidRPr="001C613B">
        <w:t>е</w:t>
      </w:r>
      <w:r w:rsidRPr="001C613B">
        <w:t xml:space="preserve"> </w:t>
      </w:r>
      <w:r w:rsidRPr="00C14586">
        <w:t>части:</w:t>
      </w:r>
    </w:p>
    <w:p w14:paraId="4325C852" w14:textId="6EEA9B7A" w:rsidR="00014B68" w:rsidRPr="00FF74FF" w:rsidRDefault="00014B68" w:rsidP="00AF735C">
      <w:pPr>
        <w:pStyle w:val="a"/>
      </w:pPr>
      <w:r w:rsidRPr="00C14586">
        <w:rPr>
          <w:b/>
        </w:rPr>
        <w:t>начало проекта</w:t>
      </w:r>
      <w:r w:rsidRPr="00FF74FF">
        <w:t>, см. рис. 6.4: начало проекта состоит из создания всех необходимых моделей проекта</w:t>
      </w:r>
      <w:r w:rsidR="00796F7F">
        <w:t xml:space="preserve">  ̶ </w:t>
      </w:r>
      <w:r w:rsidRPr="00FF74FF">
        <w:t xml:space="preserve"> базовой модели, модели для каждого раздела проекта, а также их пространственной координации. Этот процесс выполняется только в начале проекта и, если сделан правильно, его не нужно повторять.</w:t>
      </w:r>
    </w:p>
    <w:p w14:paraId="1B82D61F" w14:textId="77777777" w:rsidR="00014B68" w:rsidRPr="00080FAC" w:rsidRDefault="00014B68" w:rsidP="00AF735C">
      <w:pPr>
        <w:pStyle w:val="a"/>
      </w:pPr>
      <w:r w:rsidRPr="00080FAC">
        <w:rPr>
          <w:b/>
        </w:rPr>
        <w:t>разработка модели</w:t>
      </w:r>
      <w:r w:rsidRPr="00080FAC">
        <w:t>, содержащая процессы, см. рис. 6.5:</w:t>
      </w:r>
    </w:p>
    <w:p w14:paraId="055D1F0F" w14:textId="59B80FFC" w:rsidR="00014B68" w:rsidRPr="00080FAC" w:rsidRDefault="00014B68" w:rsidP="00AF735C">
      <w:pPr>
        <w:pStyle w:val="a"/>
      </w:pPr>
      <w:r w:rsidRPr="00080FAC">
        <w:rPr>
          <w:b/>
        </w:rPr>
        <w:t>проектирование и согласование:</w:t>
      </w:r>
      <w:r w:rsidRPr="00080FAC">
        <w:t xml:space="preserve"> процесс проектирования состоит из использования заранее подготовленных семейств – цифровых аналогов реальных строительных элементов. При отсутствии соответствующих семейств необходимо их создать. Создание семейств и их типоразмеров </w:t>
      </w:r>
      <w:r w:rsidR="00796F7F" w:rsidRPr="00080FAC">
        <w:t>должно</w:t>
      </w:r>
      <w:r w:rsidRPr="00080FAC">
        <w:t xml:space="preserve"> соответствовать рекомендациям и требованиям п. 6.4.</w:t>
      </w:r>
    </w:p>
    <w:p w14:paraId="607D33FA" w14:textId="054A243F" w:rsidR="00014B68" w:rsidRPr="00080FAC" w:rsidRDefault="00014B68" w:rsidP="00AF735C">
      <w:pPr>
        <w:pStyle w:val="a"/>
        <w:rPr>
          <w:b/>
        </w:rPr>
      </w:pPr>
      <w:r w:rsidRPr="00080FAC">
        <w:rPr>
          <w:b/>
        </w:rPr>
        <w:t xml:space="preserve">3D-координация: </w:t>
      </w:r>
      <w:r w:rsidRPr="00080FAC">
        <w:t xml:space="preserve">проверку на коллизии рекомендуется выполнять в соответствии с Приложением Е из документа </w:t>
      </w:r>
      <w:r w:rsidR="00923C63" w:rsidRPr="00080FAC">
        <w:br/>
      </w:r>
      <w:r w:rsidRPr="00080FAC">
        <w:rPr>
          <w:b/>
        </w:rPr>
        <w:t>«BIM-стандарт. Площадные объекты. Версия 2.0»</w:t>
      </w:r>
      <w:r w:rsidRPr="00080FAC">
        <w:t>.</w:t>
      </w:r>
    </w:p>
    <w:p w14:paraId="3E3FDA22" w14:textId="77777777" w:rsidR="00014B68" w:rsidRPr="00080FAC" w:rsidRDefault="00014B68" w:rsidP="00AF735C">
      <w:pPr>
        <w:pStyle w:val="a"/>
        <w:rPr>
          <w:b/>
        </w:rPr>
      </w:pPr>
      <w:r w:rsidRPr="00080FAC">
        <w:rPr>
          <w:b/>
        </w:rPr>
        <w:t xml:space="preserve">выпуск документации: </w:t>
      </w:r>
      <w:r w:rsidRPr="00080FAC">
        <w:t>при условии отсутствия коллизий для выпуска документации в Revit необходимо подготовить виды и оформить листы.</w:t>
      </w:r>
    </w:p>
    <w:p w14:paraId="32A01BCD" w14:textId="77777777" w:rsidR="00014B68" w:rsidRPr="00AF735C" w:rsidRDefault="00014B68" w:rsidP="00AF735C">
      <w:pPr>
        <w:ind w:left="1429"/>
        <w:rPr>
          <w:highlight w:val="yellow"/>
        </w:rPr>
      </w:pPr>
    </w:p>
    <w:p w14:paraId="43574BF5" w14:textId="2F40D497" w:rsidR="00014B68" w:rsidRPr="00701728" w:rsidRDefault="00A41530" w:rsidP="00EA5D6B">
      <w:pPr>
        <w:pStyle w:val="aff1"/>
        <w:rPr>
          <w:highlight w:val="yellow"/>
        </w:rPr>
      </w:pPr>
      <w:r w:rsidRPr="00A4153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4DA872" wp14:editId="1B9BD04F">
            <wp:extent cx="5667375" cy="376111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7979" cy="376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9D099" w14:textId="085D355E" w:rsidR="00014B68" w:rsidRPr="001C613B" w:rsidRDefault="00014B68" w:rsidP="00EA5D6B">
      <w:pPr>
        <w:pStyle w:val="aff1"/>
      </w:pPr>
      <w:r w:rsidRPr="001C613B">
        <w:t>Рисунок 6.4</w:t>
      </w:r>
      <w:r w:rsidR="00923C63" w:rsidRPr="001C613B">
        <w:t>.</w:t>
      </w:r>
      <w:r w:rsidRPr="001C613B">
        <w:t xml:space="preserve"> Процесс «Разработка модели», один раздел, начало проекта</w:t>
      </w:r>
    </w:p>
    <w:p w14:paraId="1E9421DA" w14:textId="77777777" w:rsidR="00014B68" w:rsidRPr="001C613B" w:rsidRDefault="00014B68" w:rsidP="00EA5D6B">
      <w:pPr>
        <w:pStyle w:val="aff1"/>
      </w:pPr>
      <w:r w:rsidRPr="001C613B">
        <w:rPr>
          <w:noProof/>
          <w:lang w:eastAsia="ru-RU"/>
        </w:rPr>
        <w:drawing>
          <wp:inline distT="0" distB="0" distL="0" distR="0" wp14:anchorId="2E3A4143" wp14:editId="0BE66EC0">
            <wp:extent cx="5775960" cy="1966137"/>
            <wp:effectExtent l="0" t="0" r="0" b="0"/>
            <wp:docPr id="32" name="Рисунок 32" descr="D:\_44_ADSK_PROM-STANDARD\02_WIP\СХЕМЫ\Схема процесса_ОдинРаздел_Остальное_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44_ADSK_PROM-STANDARD\02_WIP\СХЕМЫ\Схема процесса_ОдинРаздел_Остальное_200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40" cy="19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5860" w14:textId="618AE431" w:rsidR="00014B68" w:rsidRPr="001C613B" w:rsidRDefault="00014B68" w:rsidP="00EA5D6B">
      <w:pPr>
        <w:pStyle w:val="aff1"/>
      </w:pPr>
      <w:r w:rsidRPr="001C613B">
        <w:t>Рисунок 6.5</w:t>
      </w:r>
      <w:r w:rsidR="00923C63" w:rsidRPr="001C613B">
        <w:t>.</w:t>
      </w:r>
      <w:r w:rsidRPr="001C613B">
        <w:t xml:space="preserve"> Процесс «Производство модели», один раздел, проектирование и согласование, </w:t>
      </w:r>
      <w:r w:rsidR="00B319DE">
        <w:br/>
      </w:r>
      <w:r w:rsidRPr="001C613B">
        <w:t>3D-координация, выпуск документации</w:t>
      </w:r>
    </w:p>
    <w:p w14:paraId="33C22CD9" w14:textId="77777777" w:rsidR="00014B68" w:rsidRDefault="00014B68" w:rsidP="00AF735C">
      <w:pPr>
        <w:ind w:left="1429"/>
      </w:pPr>
    </w:p>
    <w:p w14:paraId="3B3F4FBB" w14:textId="21322CEF" w:rsidR="00014B68" w:rsidRPr="00C14586" w:rsidRDefault="00014B68" w:rsidP="00AF735C">
      <w:pPr>
        <w:pStyle w:val="a"/>
        <w:rPr>
          <w:b/>
        </w:rPr>
      </w:pPr>
      <w:r w:rsidRPr="00E41BDA">
        <w:rPr>
          <w:b/>
        </w:rPr>
        <w:t>пров</w:t>
      </w:r>
      <w:r w:rsidRPr="00C41757">
        <w:rPr>
          <w:b/>
        </w:rPr>
        <w:t>ерк</w:t>
      </w:r>
      <w:r w:rsidR="0001714D" w:rsidRPr="00C41757">
        <w:rPr>
          <w:b/>
        </w:rPr>
        <w:t>и</w:t>
      </w:r>
      <w:r w:rsidRPr="00C41757">
        <w:rPr>
          <w:b/>
        </w:rPr>
        <w:t xml:space="preserve"> </w:t>
      </w:r>
      <w:r w:rsidRPr="00E41BDA">
        <w:rPr>
          <w:b/>
        </w:rPr>
        <w:t>моделей – 3D-координация:</w:t>
      </w:r>
      <w:r>
        <w:rPr>
          <w:b/>
        </w:rPr>
        <w:t xml:space="preserve"> </w:t>
      </w:r>
      <w:r>
        <w:t xml:space="preserve">в течение разработки дисциплинарных моделей необходимо проводить процедуру </w:t>
      </w:r>
      <w:r w:rsidR="00923C63">
        <w:br/>
      </w:r>
      <w:r>
        <w:t>3D-координации.</w:t>
      </w:r>
    </w:p>
    <w:p w14:paraId="06E29D0B" w14:textId="1B8F64BD" w:rsidR="00014B68" w:rsidRPr="008B450E" w:rsidRDefault="00014B68" w:rsidP="005C7D20">
      <w:pPr>
        <w:ind w:left="426"/>
      </w:pPr>
      <w:r w:rsidRPr="00C14586">
        <w:t>3</w:t>
      </w:r>
      <w:r w:rsidRPr="00AF735C">
        <w:rPr>
          <w:lang w:val="en-US"/>
        </w:rPr>
        <w:t>D</w:t>
      </w:r>
      <w:r w:rsidRPr="00C14586">
        <w:t xml:space="preserve">-координация проводится на сводной модели </w:t>
      </w:r>
      <w:r w:rsidR="00923C63">
        <w:br/>
      </w:r>
      <w:r w:rsidRPr="00AF735C">
        <w:rPr>
          <w:lang w:val="en-US"/>
        </w:rPr>
        <w:t>BIM</w:t>
      </w:r>
      <w:r w:rsidRPr="00C14586">
        <w:t>-менеджером/координатором.</w:t>
      </w:r>
    </w:p>
    <w:p w14:paraId="677EA35B" w14:textId="00D74FDD" w:rsidR="00014B68" w:rsidRDefault="00014B68" w:rsidP="00B319DE">
      <w:pPr>
        <w:ind w:left="426"/>
      </w:pPr>
      <w:r>
        <w:t>Для проверки моделей на коллизии р</w:t>
      </w:r>
      <w:r w:rsidRPr="000005AC">
        <w:t>еком</w:t>
      </w:r>
      <w:r>
        <w:t>е</w:t>
      </w:r>
      <w:r w:rsidRPr="000005AC">
        <w:t xml:space="preserve">ндуется </w:t>
      </w:r>
      <w:r>
        <w:t xml:space="preserve">придерживаться методики, указанной в приложении Е </w:t>
      </w:r>
      <w:r w:rsidRPr="00761DCB">
        <w:t>BIM-стандарт</w:t>
      </w:r>
      <w:r>
        <w:t>а</w:t>
      </w:r>
      <w:r w:rsidRPr="00761DCB">
        <w:t xml:space="preserve"> организации для площадных объектов, версия 2.0</w:t>
      </w:r>
      <w:r>
        <w:t>.</w:t>
      </w:r>
    </w:p>
    <w:p w14:paraId="004DB540" w14:textId="19118955" w:rsidR="00014B68" w:rsidRPr="005C7D20" w:rsidRDefault="00014B68" w:rsidP="00AF735C">
      <w:pPr>
        <w:pStyle w:val="a"/>
        <w:rPr>
          <w:b/>
        </w:rPr>
      </w:pPr>
      <w:r w:rsidRPr="00C41757">
        <w:rPr>
          <w:b/>
        </w:rPr>
        <w:t>выпуск</w:t>
      </w:r>
      <w:r w:rsidR="0001714D" w:rsidRPr="00C41757">
        <w:rPr>
          <w:b/>
        </w:rPr>
        <w:t>а</w:t>
      </w:r>
      <w:r w:rsidRPr="00C41757">
        <w:rPr>
          <w:b/>
        </w:rPr>
        <w:t xml:space="preserve"> пр</w:t>
      </w:r>
      <w:r w:rsidRPr="00C14586">
        <w:rPr>
          <w:b/>
        </w:rPr>
        <w:t>оектной документации по всем разделам:</w:t>
      </w:r>
      <w:r>
        <w:rPr>
          <w:b/>
        </w:rPr>
        <w:t xml:space="preserve"> </w:t>
      </w:r>
      <w:r>
        <w:t>опираясь на созданные по всем разделам модели, создавая листы, оформляется и выпускается проектная документация.</w:t>
      </w:r>
    </w:p>
    <w:p w14:paraId="50CE3F8B" w14:textId="5F1F8E5A" w:rsidR="005C7D20" w:rsidRDefault="005C7D20" w:rsidP="005C7D20">
      <w:pPr>
        <w:pStyle w:val="a"/>
        <w:numPr>
          <w:ilvl w:val="0"/>
          <w:numId w:val="0"/>
        </w:numPr>
        <w:ind w:left="426"/>
        <w:rPr>
          <w:b/>
        </w:rPr>
      </w:pPr>
    </w:p>
    <w:p w14:paraId="58A4EDF5" w14:textId="77777777" w:rsidR="00B319DE" w:rsidRPr="00C14586" w:rsidRDefault="00B319DE" w:rsidP="005C7D20">
      <w:pPr>
        <w:pStyle w:val="a"/>
        <w:numPr>
          <w:ilvl w:val="0"/>
          <w:numId w:val="0"/>
        </w:numPr>
        <w:ind w:left="426"/>
        <w:rPr>
          <w:b/>
        </w:rPr>
      </w:pPr>
    </w:p>
    <w:p w14:paraId="402F0DE6" w14:textId="74614E4B" w:rsidR="00014B68" w:rsidRDefault="00014B68" w:rsidP="004A5E45">
      <w:pPr>
        <w:pStyle w:val="3"/>
      </w:pPr>
      <w:bookmarkStart w:id="150" w:name="_Toc513722774"/>
      <w:bookmarkStart w:id="151" w:name="_Toc513723003"/>
      <w:bookmarkStart w:id="152" w:name="_Toc513723423"/>
      <w:bookmarkStart w:id="153" w:name="_Toc513723651"/>
      <w:bookmarkStart w:id="154" w:name="_Toc513723912"/>
      <w:bookmarkStart w:id="155" w:name="_Toc513743486"/>
      <w:bookmarkStart w:id="156" w:name="_Toc513744489"/>
      <w:bookmarkStart w:id="157" w:name="_Toc513784182"/>
      <w:bookmarkStart w:id="158" w:name="_Toc513788544"/>
      <w:bookmarkStart w:id="159" w:name="_Toc513722775"/>
      <w:bookmarkStart w:id="160" w:name="_Toc513723004"/>
      <w:bookmarkStart w:id="161" w:name="_Toc513723424"/>
      <w:bookmarkStart w:id="162" w:name="_Toc513723652"/>
      <w:bookmarkStart w:id="163" w:name="_Toc513723913"/>
      <w:bookmarkStart w:id="164" w:name="_Toc513743487"/>
      <w:bookmarkStart w:id="165" w:name="_Toc513744490"/>
      <w:bookmarkStart w:id="166" w:name="_Toc513784183"/>
      <w:bookmarkStart w:id="167" w:name="_Toc513788545"/>
      <w:bookmarkStart w:id="168" w:name="_Toc513722776"/>
      <w:bookmarkStart w:id="169" w:name="_Toc513723005"/>
      <w:bookmarkStart w:id="170" w:name="_Toc513723425"/>
      <w:bookmarkStart w:id="171" w:name="_Toc513723653"/>
      <w:bookmarkStart w:id="172" w:name="_Toc513723914"/>
      <w:bookmarkStart w:id="173" w:name="_Toc513743488"/>
      <w:bookmarkStart w:id="174" w:name="_Toc513744491"/>
      <w:bookmarkStart w:id="175" w:name="_Toc513784184"/>
      <w:bookmarkStart w:id="176" w:name="_Toc513788546"/>
      <w:bookmarkStart w:id="177" w:name="_Toc513722777"/>
      <w:bookmarkStart w:id="178" w:name="_Toc513723006"/>
      <w:bookmarkStart w:id="179" w:name="_Toc513723426"/>
      <w:bookmarkStart w:id="180" w:name="_Toc513723654"/>
      <w:bookmarkStart w:id="181" w:name="_Toc513723915"/>
      <w:bookmarkStart w:id="182" w:name="_Toc513743489"/>
      <w:bookmarkStart w:id="183" w:name="_Toc513744492"/>
      <w:bookmarkStart w:id="184" w:name="_Toc513784185"/>
      <w:bookmarkStart w:id="185" w:name="_Toc513788547"/>
      <w:bookmarkStart w:id="186" w:name="_Toc513722778"/>
      <w:bookmarkStart w:id="187" w:name="_Toc513723007"/>
      <w:bookmarkStart w:id="188" w:name="_Toc513723427"/>
      <w:bookmarkStart w:id="189" w:name="_Toc513723655"/>
      <w:bookmarkStart w:id="190" w:name="_Toc513723916"/>
      <w:bookmarkStart w:id="191" w:name="_Toc513743490"/>
      <w:bookmarkStart w:id="192" w:name="_Toc513744493"/>
      <w:bookmarkStart w:id="193" w:name="_Toc513784186"/>
      <w:bookmarkStart w:id="194" w:name="_Toc513788548"/>
      <w:bookmarkStart w:id="195" w:name="_Toc513722779"/>
      <w:bookmarkStart w:id="196" w:name="_Toc513723008"/>
      <w:bookmarkStart w:id="197" w:name="_Toc513723428"/>
      <w:bookmarkStart w:id="198" w:name="_Toc513723656"/>
      <w:bookmarkStart w:id="199" w:name="_Toc513723917"/>
      <w:bookmarkStart w:id="200" w:name="_Toc513743491"/>
      <w:bookmarkStart w:id="201" w:name="_Toc513744494"/>
      <w:bookmarkStart w:id="202" w:name="_Toc513784187"/>
      <w:bookmarkStart w:id="203" w:name="_Toc513788549"/>
      <w:bookmarkStart w:id="204" w:name="_Toc513722780"/>
      <w:bookmarkStart w:id="205" w:name="_Toc513723009"/>
      <w:bookmarkStart w:id="206" w:name="_Toc513723429"/>
      <w:bookmarkStart w:id="207" w:name="_Toc513723657"/>
      <w:bookmarkStart w:id="208" w:name="_Toc513723918"/>
      <w:bookmarkStart w:id="209" w:name="_Toc513743492"/>
      <w:bookmarkStart w:id="210" w:name="_Toc513744495"/>
      <w:bookmarkStart w:id="211" w:name="_Toc513784188"/>
      <w:bookmarkStart w:id="212" w:name="_Toc513788550"/>
      <w:bookmarkStart w:id="213" w:name="_Toc513722781"/>
      <w:bookmarkStart w:id="214" w:name="_Toc513723010"/>
      <w:bookmarkStart w:id="215" w:name="_Toc513723430"/>
      <w:bookmarkStart w:id="216" w:name="_Toc513723658"/>
      <w:bookmarkStart w:id="217" w:name="_Toc513723919"/>
      <w:bookmarkStart w:id="218" w:name="_Toc513743493"/>
      <w:bookmarkStart w:id="219" w:name="_Toc513744496"/>
      <w:bookmarkStart w:id="220" w:name="_Toc513784189"/>
      <w:bookmarkStart w:id="221" w:name="_Toc513788551"/>
      <w:bookmarkStart w:id="222" w:name="_Toc518296741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r w:rsidRPr="00715C9E">
        <w:t>Рабочая документация</w:t>
      </w:r>
      <w:r>
        <w:t xml:space="preserve"> (РД)</w:t>
      </w:r>
      <w:bookmarkEnd w:id="222"/>
    </w:p>
    <w:p w14:paraId="68350C7E" w14:textId="018C1ACE" w:rsidR="00014B68" w:rsidRPr="00715C9E" w:rsidRDefault="00014B68" w:rsidP="00014B68">
      <w:r w:rsidRPr="009E7D98">
        <w:t xml:space="preserve">Укрупненная схема процесса разработки </w:t>
      </w:r>
      <w:r>
        <w:t>рабоче</w:t>
      </w:r>
      <w:r w:rsidRPr="00C41757">
        <w:t xml:space="preserve">й документации </w:t>
      </w:r>
      <w:r w:rsidR="002351A7" w:rsidRPr="00C41757">
        <w:t>приведена</w:t>
      </w:r>
      <w:r w:rsidRPr="00C41757">
        <w:t xml:space="preserve"> на рисунке 6.6</w:t>
      </w:r>
      <w:r w:rsidR="002351A7" w:rsidRPr="00C41757">
        <w:t>.</w:t>
      </w:r>
      <w:r w:rsidRPr="00C41757">
        <w:t xml:space="preserve"> </w:t>
      </w:r>
    </w:p>
    <w:p w14:paraId="562D2121" w14:textId="77777777" w:rsidR="00014B68" w:rsidRDefault="00014B68" w:rsidP="00EA5D6B">
      <w:pPr>
        <w:pStyle w:val="aff1"/>
        <w:rPr>
          <w:lang w:val="en-US"/>
        </w:rPr>
      </w:pPr>
      <w:r w:rsidRPr="00AE48F7">
        <w:rPr>
          <w:noProof/>
          <w:lang w:eastAsia="ru-RU"/>
        </w:rPr>
        <w:drawing>
          <wp:inline distT="0" distB="0" distL="0" distR="0" wp14:anchorId="22337333" wp14:editId="2AD72EE4">
            <wp:extent cx="2762250" cy="7235794"/>
            <wp:effectExtent l="38100" t="38100" r="95250" b="9906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63090" cy="72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5CC349" w14:textId="0524BBB9" w:rsidR="00014B68" w:rsidRPr="00C41757" w:rsidRDefault="00014B68" w:rsidP="00EA5D6B">
      <w:pPr>
        <w:pStyle w:val="aff1"/>
      </w:pPr>
      <w:r w:rsidRPr="00C41757">
        <w:t>Рисунок 6.6</w:t>
      </w:r>
      <w:r w:rsidR="002351A7" w:rsidRPr="00C41757">
        <w:t>.</w:t>
      </w:r>
      <w:r w:rsidRPr="00C41757">
        <w:t xml:space="preserve"> Процесс разработки рабочей документации</w:t>
      </w:r>
    </w:p>
    <w:p w14:paraId="2DBC8842" w14:textId="55103ECE" w:rsidR="00014B68" w:rsidRPr="00C41757" w:rsidRDefault="006A6508" w:rsidP="00014B68">
      <w:r>
        <w:br/>
      </w:r>
      <w:r>
        <w:br/>
      </w:r>
      <w:r>
        <w:br/>
      </w:r>
      <w:r>
        <w:br/>
      </w:r>
      <w:r>
        <w:br/>
      </w:r>
      <w:r>
        <w:br/>
      </w:r>
      <w:r w:rsidR="002351A7" w:rsidRPr="00C41757">
        <w:t xml:space="preserve">Схема процесса </w:t>
      </w:r>
      <w:r w:rsidR="00014B68" w:rsidRPr="00C41757">
        <w:t>состоит из:</w:t>
      </w:r>
    </w:p>
    <w:p w14:paraId="34C4236B" w14:textId="67BF26D1" w:rsidR="00014B68" w:rsidRPr="00C14586" w:rsidRDefault="00014B68" w:rsidP="00AF735C">
      <w:pPr>
        <w:pStyle w:val="a"/>
        <w:rPr>
          <w:b/>
        </w:rPr>
      </w:pPr>
      <w:r w:rsidRPr="00C41757">
        <w:rPr>
          <w:b/>
        </w:rPr>
        <w:t>разработк</w:t>
      </w:r>
      <w:r w:rsidR="0001714D" w:rsidRPr="00C41757">
        <w:rPr>
          <w:b/>
        </w:rPr>
        <w:t>и</w:t>
      </w:r>
      <w:r w:rsidRPr="00C41757">
        <w:rPr>
          <w:b/>
        </w:rPr>
        <w:t xml:space="preserve"> модели </w:t>
      </w:r>
      <w:r w:rsidRPr="00C14586">
        <w:rPr>
          <w:b/>
        </w:rPr>
        <w:t>ГП, наружных сетей и межплощадочных дорог, стадия РД:</w:t>
      </w:r>
      <w:r>
        <w:rPr>
          <w:b/>
        </w:rPr>
        <w:t xml:space="preserve"> </w:t>
      </w:r>
      <w:r w:rsidRPr="00510925">
        <w:t>на основе</w:t>
      </w:r>
      <w:r>
        <w:rPr>
          <w:b/>
        </w:rPr>
        <w:t xml:space="preserve"> </w:t>
      </w:r>
      <w:r>
        <w:t>разработанной модели генплана, дополнительных инженерно-топографических и геологических изысканий (если понадобится) выполняется анализ и корректировка поверхности рельефа (поверхность TIN), (см. Приложение В, э</w:t>
      </w:r>
      <w:r w:rsidRPr="00510925">
        <w:t xml:space="preserve">тапы </w:t>
      </w:r>
      <w:r>
        <w:rPr>
          <w:lang w:val="en-US"/>
        </w:rPr>
        <w:t>II</w:t>
      </w:r>
      <w:r w:rsidRPr="00510925">
        <w:t xml:space="preserve">, </w:t>
      </w:r>
      <w:r>
        <w:rPr>
          <w:lang w:val="en-US"/>
        </w:rPr>
        <w:t>III</w:t>
      </w:r>
      <w:r w:rsidRPr="00510925">
        <w:t xml:space="preserve"> и </w:t>
      </w:r>
      <w:r>
        <w:rPr>
          <w:lang w:val="en-US"/>
        </w:rPr>
        <w:t>IV</w:t>
      </w:r>
      <w:r>
        <w:t>), разработка модели наружных сетей и межплощадочных дорог.</w:t>
      </w:r>
    </w:p>
    <w:p w14:paraId="638F98BC" w14:textId="77777777" w:rsidR="00014B68" w:rsidRPr="00AE3CE2" w:rsidRDefault="00014B68" w:rsidP="00393172">
      <w:pPr>
        <w:ind w:left="426"/>
      </w:pPr>
      <w:r>
        <w:t>Разработка ведется в рамках раздела СПОЗУ.</w:t>
      </w:r>
    </w:p>
    <w:p w14:paraId="16E34E79" w14:textId="58D12F40" w:rsidR="00014B68" w:rsidRPr="00C14586" w:rsidRDefault="00014B68" w:rsidP="00AF735C">
      <w:pPr>
        <w:pStyle w:val="a"/>
        <w:rPr>
          <w:b/>
        </w:rPr>
      </w:pPr>
      <w:r w:rsidRPr="00C41757">
        <w:rPr>
          <w:b/>
        </w:rPr>
        <w:t>разработк</w:t>
      </w:r>
      <w:r w:rsidR="0001714D" w:rsidRPr="00C41757">
        <w:rPr>
          <w:b/>
        </w:rPr>
        <w:t>и</w:t>
      </w:r>
      <w:r w:rsidRPr="00C41757">
        <w:rPr>
          <w:b/>
        </w:rPr>
        <w:t xml:space="preserve"> моде</w:t>
      </w:r>
      <w:r w:rsidRPr="00C14586">
        <w:rPr>
          <w:b/>
        </w:rPr>
        <w:t xml:space="preserve">ли </w:t>
      </w:r>
      <w:r>
        <w:rPr>
          <w:b/>
        </w:rPr>
        <w:t>раздела ТХ</w:t>
      </w:r>
      <w:r w:rsidRPr="00C14586">
        <w:rPr>
          <w:b/>
        </w:rPr>
        <w:t xml:space="preserve"> стадии РД: </w:t>
      </w:r>
      <w:r w:rsidR="0049104B" w:rsidRPr="0049104B">
        <w:t>корректировка</w:t>
      </w:r>
      <w:r w:rsidR="0049104B">
        <w:rPr>
          <w:b/>
        </w:rPr>
        <w:t xml:space="preserve"> </w:t>
      </w:r>
      <w:r w:rsidR="00976941" w:rsidRPr="0049104B">
        <w:t xml:space="preserve">модели </w:t>
      </w:r>
      <w:r w:rsidR="001F54BC" w:rsidRPr="0049104B">
        <w:t>расстановки</w:t>
      </w:r>
      <w:r w:rsidR="0049104B" w:rsidRPr="0049104B">
        <w:t xml:space="preserve"> обор</w:t>
      </w:r>
      <w:r w:rsidR="001F54BC">
        <w:t xml:space="preserve">удования на основе окончательно известных </w:t>
      </w:r>
      <w:r w:rsidR="00DC125E">
        <w:t>данных о производителе, габаритах, обслуживающих зонах; выполнение всех</w:t>
      </w:r>
      <w:r w:rsidR="005E5418">
        <w:t xml:space="preserve"> необходимых</w:t>
      </w:r>
      <w:r w:rsidR="00DC125E">
        <w:t xml:space="preserve"> расчетов;</w:t>
      </w:r>
      <w:r w:rsidR="001F54BC">
        <w:t xml:space="preserve"> </w:t>
      </w:r>
      <w:r w:rsidR="005E5418">
        <w:t>разработка полной изометрии с разделением на монтажные участки.</w:t>
      </w:r>
    </w:p>
    <w:p w14:paraId="29463A32" w14:textId="49E91745" w:rsidR="00014B68" w:rsidRPr="00C41757" w:rsidRDefault="00014B68" w:rsidP="00AF735C">
      <w:pPr>
        <w:pStyle w:val="a"/>
      </w:pPr>
      <w:r w:rsidRPr="00C41757">
        <w:rPr>
          <w:b/>
        </w:rPr>
        <w:t>разработк</w:t>
      </w:r>
      <w:r w:rsidR="0001714D" w:rsidRPr="00C41757">
        <w:rPr>
          <w:b/>
        </w:rPr>
        <w:t>и</w:t>
      </w:r>
      <w:r w:rsidRPr="00C41757">
        <w:rPr>
          <w:b/>
        </w:rPr>
        <w:t xml:space="preserve"> моделей АР, КР и инженерных разделов стадии РД: </w:t>
      </w:r>
      <w:r w:rsidRPr="00C41757">
        <w:t>модели стадии ПД необходимо дополнить необходимыми узлами, спецификациями, ведомостями, экспликациями, которые необходимо генерировать из информационных моделей.</w:t>
      </w:r>
    </w:p>
    <w:p w14:paraId="06335986" w14:textId="48022B41" w:rsidR="00014B68" w:rsidRDefault="00014B68" w:rsidP="00AF735C">
      <w:pPr>
        <w:pStyle w:val="a"/>
      </w:pPr>
      <w:r w:rsidRPr="00C41757">
        <w:rPr>
          <w:b/>
        </w:rPr>
        <w:t>проверк</w:t>
      </w:r>
      <w:r w:rsidR="0001714D" w:rsidRPr="00C41757">
        <w:rPr>
          <w:b/>
        </w:rPr>
        <w:t>и</w:t>
      </w:r>
      <w:r w:rsidRPr="00C41757">
        <w:rPr>
          <w:b/>
        </w:rPr>
        <w:t xml:space="preserve"> моделей – 3D-координация: </w:t>
      </w:r>
      <w:r w:rsidRPr="00C41757">
        <w:t xml:space="preserve">в </w:t>
      </w:r>
      <w:r w:rsidR="006D7A29" w:rsidRPr="00C41757">
        <w:t>ходе</w:t>
      </w:r>
      <w:r w:rsidR="00A87D89" w:rsidRPr="00C41757">
        <w:t xml:space="preserve"> разработки рабочей документации</w:t>
      </w:r>
      <w:r w:rsidRPr="00C41757">
        <w:t xml:space="preserve"> в сводной модели </w:t>
      </w:r>
      <w:r w:rsidR="00A87D89" w:rsidRPr="00C41757">
        <w:t xml:space="preserve">выполняется </w:t>
      </w:r>
      <w:r w:rsidR="00A87D89">
        <w:t xml:space="preserve">проверка на </w:t>
      </w:r>
      <w:r>
        <w:t>наличие коллизий. Результаты проверки оформляются в виде отчета.</w:t>
      </w:r>
    </w:p>
    <w:p w14:paraId="7AFE167C" w14:textId="77777777" w:rsidR="00014B68" w:rsidRDefault="00014B68" w:rsidP="005C7D20">
      <w:pPr>
        <w:ind w:left="426"/>
      </w:pPr>
      <w:r w:rsidRPr="00C14586">
        <w:t xml:space="preserve">В случае </w:t>
      </w:r>
      <w:r>
        <w:t>обнаружения найденные коллизии отправляются проектировщикам на устранение.</w:t>
      </w:r>
    </w:p>
    <w:p w14:paraId="00B184B8" w14:textId="77777777" w:rsidR="00014B68" w:rsidRPr="00BE6A76" w:rsidRDefault="00014B68" w:rsidP="005C7D20">
      <w:pPr>
        <w:ind w:left="426"/>
      </w:pPr>
      <w:r>
        <w:t>Процесс проверки на коллизии повторяется до того момента, когда все конфликты будут устранены.</w:t>
      </w:r>
    </w:p>
    <w:p w14:paraId="353D2916" w14:textId="16424691" w:rsidR="00014B68" w:rsidRDefault="00014B68" w:rsidP="00AF735C">
      <w:pPr>
        <w:pStyle w:val="a"/>
      </w:pPr>
      <w:r w:rsidRPr="00C41757">
        <w:rPr>
          <w:b/>
        </w:rPr>
        <w:t>выпуск</w:t>
      </w:r>
      <w:r w:rsidR="0001714D" w:rsidRPr="00C41757">
        <w:rPr>
          <w:b/>
        </w:rPr>
        <w:t>а</w:t>
      </w:r>
      <w:r w:rsidRPr="00C41757">
        <w:rPr>
          <w:b/>
        </w:rPr>
        <w:t xml:space="preserve"> рабочей </w:t>
      </w:r>
      <w:r w:rsidRPr="00C14586">
        <w:rPr>
          <w:b/>
        </w:rPr>
        <w:t>документации по всем разделам</w:t>
      </w:r>
      <w:r>
        <w:rPr>
          <w:b/>
        </w:rPr>
        <w:t xml:space="preserve">: </w:t>
      </w:r>
      <w:r>
        <w:t xml:space="preserve">для выпуска рабочей документации соответствующим образом необходимо оформить листы. </w:t>
      </w:r>
    </w:p>
    <w:p w14:paraId="065E0B36" w14:textId="77777777" w:rsidR="00014B68" w:rsidRPr="00715C9E" w:rsidRDefault="00014B68" w:rsidP="00AF735C">
      <w:pPr>
        <w:ind w:left="1429"/>
      </w:pPr>
    </w:p>
    <w:p w14:paraId="60E0C9E7" w14:textId="09554BC5" w:rsidR="00014B68" w:rsidRDefault="00C41757" w:rsidP="00AF735C">
      <w:pPr>
        <w:pStyle w:val="2"/>
      </w:pPr>
      <w:bookmarkStart w:id="223" w:name="_Toc514057946"/>
      <w:r>
        <w:t xml:space="preserve"> </w:t>
      </w:r>
      <w:bookmarkStart w:id="224" w:name="_Toc518296742"/>
      <w:r w:rsidR="00014B68" w:rsidRPr="00715C9E">
        <w:t>Общеотраслевые схемы программного взаимодействия на базе решений Autodesk</w:t>
      </w:r>
      <w:bookmarkEnd w:id="223"/>
      <w:bookmarkEnd w:id="224"/>
    </w:p>
    <w:p w14:paraId="2AAE9CB7" w14:textId="77777777" w:rsidR="00014B68" w:rsidRPr="00EA5139" w:rsidRDefault="00014B68" w:rsidP="00014B68">
      <w:r w:rsidRPr="00EA5139">
        <w:t xml:space="preserve">В рамках </w:t>
      </w:r>
      <w:r>
        <w:t xml:space="preserve">общеотраслевой схемы программного взаимодействия (см. рис. 6.7) </w:t>
      </w:r>
      <w:r w:rsidRPr="00EA5139">
        <w:t>рассматриваются следующие стадии:</w:t>
      </w:r>
    </w:p>
    <w:p w14:paraId="07BEE8F5" w14:textId="385E83CB" w:rsidR="00014B68" w:rsidRDefault="00014B68" w:rsidP="00AF735C">
      <w:pPr>
        <w:pStyle w:val="a"/>
      </w:pPr>
      <w:r>
        <w:t>технико-экономическое обоснование (ТЭО)</w:t>
      </w:r>
      <w:r w:rsidR="00393172">
        <w:rPr>
          <w:lang w:val="en-US"/>
        </w:rPr>
        <w:t>;</w:t>
      </w:r>
    </w:p>
    <w:p w14:paraId="41FBB5A0" w14:textId="29C37229" w:rsidR="00014B68" w:rsidRDefault="00014B68" w:rsidP="00AF735C">
      <w:pPr>
        <w:pStyle w:val="a"/>
      </w:pPr>
      <w:r>
        <w:t>проектная документация (ПД)</w:t>
      </w:r>
      <w:r w:rsidR="00393172">
        <w:rPr>
          <w:lang w:val="en-US"/>
        </w:rPr>
        <w:t>;</w:t>
      </w:r>
    </w:p>
    <w:p w14:paraId="7073A4EC" w14:textId="2D0B8E5D" w:rsidR="00014B68" w:rsidRDefault="00014B68" w:rsidP="00AF735C">
      <w:pPr>
        <w:pStyle w:val="a"/>
      </w:pPr>
      <w:r>
        <w:t>рабочая документация (РД)</w:t>
      </w:r>
      <w:r w:rsidR="00393172">
        <w:rPr>
          <w:lang w:val="en-US"/>
        </w:rPr>
        <w:t>.</w:t>
      </w:r>
    </w:p>
    <w:p w14:paraId="1F8ADDDC" w14:textId="77777777" w:rsidR="00014B68" w:rsidRDefault="00014B68" w:rsidP="00014B68">
      <w:r>
        <w:t xml:space="preserve">Также в </w:t>
      </w:r>
      <w:r w:rsidRPr="00EA5139">
        <w:t xml:space="preserve">рамках </w:t>
      </w:r>
      <w:r>
        <w:t>общеотраслевой схемы программного взаимодействия учтены следующие разделы:</w:t>
      </w:r>
    </w:p>
    <w:p w14:paraId="2D6DF898" w14:textId="6C421F4F" w:rsidR="00014B68" w:rsidRDefault="00014B68" w:rsidP="00AF735C">
      <w:pPr>
        <w:pStyle w:val="a"/>
      </w:pPr>
      <w:r w:rsidRPr="00F40B1D">
        <w:t>схема планировочной организации земельного участка</w:t>
      </w:r>
      <w:r>
        <w:t xml:space="preserve"> (СПОЗУ)</w:t>
      </w:r>
      <w:r w:rsidR="00393172" w:rsidRPr="00393172">
        <w:t>;</w:t>
      </w:r>
    </w:p>
    <w:p w14:paraId="6EE6B77B" w14:textId="10E11178" w:rsidR="00014B68" w:rsidRDefault="00014B68" w:rsidP="00AF735C">
      <w:pPr>
        <w:pStyle w:val="a"/>
      </w:pPr>
      <w:r w:rsidRPr="00F40B1D">
        <w:t>технологические решения</w:t>
      </w:r>
      <w:r>
        <w:t xml:space="preserve"> (ТХ)</w:t>
      </w:r>
      <w:r w:rsidR="00393172">
        <w:rPr>
          <w:lang w:val="en-US"/>
        </w:rPr>
        <w:t>;</w:t>
      </w:r>
    </w:p>
    <w:p w14:paraId="2419E8D7" w14:textId="1DF67EC1" w:rsidR="00014B68" w:rsidRDefault="00014B68" w:rsidP="00AF735C">
      <w:pPr>
        <w:pStyle w:val="a"/>
      </w:pPr>
      <w:r>
        <w:t>архитектурные решения (АР)</w:t>
      </w:r>
      <w:r w:rsidR="00393172">
        <w:rPr>
          <w:lang w:val="en-US"/>
        </w:rPr>
        <w:t>;</w:t>
      </w:r>
    </w:p>
    <w:p w14:paraId="11063D06" w14:textId="2D36E354" w:rsidR="00014B68" w:rsidRDefault="00014B68" w:rsidP="00AF735C">
      <w:pPr>
        <w:pStyle w:val="a"/>
      </w:pPr>
      <w:r>
        <w:t>к</w:t>
      </w:r>
      <w:r w:rsidRPr="00456E0B">
        <w:t>онструктивные и объемно-планировочные решения</w:t>
      </w:r>
      <w:r>
        <w:t xml:space="preserve"> (КР)</w:t>
      </w:r>
      <w:r w:rsidR="00393172" w:rsidRPr="00393172">
        <w:t>;</w:t>
      </w:r>
    </w:p>
    <w:p w14:paraId="375FDC82" w14:textId="1849320A" w:rsidR="00014B68" w:rsidRDefault="00014B68" w:rsidP="00AF735C">
      <w:pPr>
        <w:pStyle w:val="a"/>
      </w:pPr>
      <w:r>
        <w:t>о</w:t>
      </w:r>
      <w:r w:rsidRPr="004A093F">
        <w:t>топление, вентиляция и кондиционирование воздуха, тепловые сети</w:t>
      </w:r>
      <w:r>
        <w:t xml:space="preserve"> (ОВиК, ТС), водоснабжение/водоотведение (ВК)</w:t>
      </w:r>
      <w:r w:rsidR="00393172" w:rsidRPr="00393172">
        <w:t>;</w:t>
      </w:r>
    </w:p>
    <w:p w14:paraId="739B2C15" w14:textId="4A21AB75" w:rsidR="00014B68" w:rsidRDefault="00014B68" w:rsidP="00AF735C">
      <w:pPr>
        <w:pStyle w:val="a"/>
      </w:pPr>
      <w:r>
        <w:t>электрическое освещение, силовое электрооборудование, электроснабжение, системы связи (</w:t>
      </w:r>
      <w:r w:rsidRPr="004D0EA8">
        <w:t>ЭО</w:t>
      </w:r>
      <w:r>
        <w:t xml:space="preserve">, </w:t>
      </w:r>
      <w:r w:rsidRPr="004D0EA8">
        <w:t>ЭМ</w:t>
      </w:r>
      <w:r>
        <w:t xml:space="preserve">, </w:t>
      </w:r>
      <w:r w:rsidRPr="004D0EA8">
        <w:t>ЭС</w:t>
      </w:r>
      <w:r>
        <w:t xml:space="preserve">, </w:t>
      </w:r>
      <w:r w:rsidRPr="004D0EA8">
        <w:t>СС</w:t>
      </w:r>
      <w:r>
        <w:t>)</w:t>
      </w:r>
      <w:r w:rsidR="00393172" w:rsidRPr="00393172">
        <w:t>.</w:t>
      </w:r>
    </w:p>
    <w:p w14:paraId="22F71F10" w14:textId="77777777" w:rsidR="00014B68" w:rsidRDefault="00014B68" w:rsidP="00014B68"/>
    <w:p w14:paraId="7D6F5EFB" w14:textId="77777777" w:rsidR="00014B68" w:rsidRDefault="00014B68" w:rsidP="00EA5D6B">
      <w:pPr>
        <w:pStyle w:val="aff1"/>
      </w:pPr>
      <w:r w:rsidRPr="00EA6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 xml:space="preserve"> </w:t>
      </w:r>
      <w:r w:rsidRPr="00EA6739">
        <w:rPr>
          <w:noProof/>
          <w:lang w:eastAsia="ru-RU"/>
        </w:rPr>
        <w:drawing>
          <wp:inline distT="0" distB="0" distL="0" distR="0" wp14:anchorId="1C2E9F9F" wp14:editId="43AE527B">
            <wp:extent cx="4952245" cy="8352250"/>
            <wp:effectExtent l="0" t="0" r="1270" b="0"/>
            <wp:docPr id="36" name="Рисунок 36" descr="D:\_44_ADSK_PROM-STANDARD\02_WIP\СХЕМЫ\Схема_ПрограммноеВзаимодействие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44_ADSK_PROM-STANDARD\02_WIP\СХЕМЫ\Схема_ПрограммноеВзаимодействие_0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76" cy="837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BCFE6" w14:textId="5EA9BE5A" w:rsidR="00014B68" w:rsidRPr="00E2350F" w:rsidRDefault="00014B68" w:rsidP="00EA5D6B">
      <w:pPr>
        <w:pStyle w:val="aff1"/>
      </w:pPr>
      <w:r w:rsidRPr="00E2350F">
        <w:t>Рисунок 6.7</w:t>
      </w:r>
      <w:r w:rsidR="00212FDD" w:rsidRPr="00E2350F">
        <w:t>.</w:t>
      </w:r>
      <w:r w:rsidRPr="00E2350F">
        <w:t xml:space="preserve"> Схема программного взаимодействия</w:t>
      </w:r>
    </w:p>
    <w:p w14:paraId="58838930" w14:textId="77777777" w:rsidR="00014B68" w:rsidRDefault="00014B68" w:rsidP="00014B68"/>
    <w:p w14:paraId="4932E016" w14:textId="77777777" w:rsidR="00014B68" w:rsidRDefault="00014B68" w:rsidP="00014B68"/>
    <w:p w14:paraId="3FCB8A2D" w14:textId="3D4CDF9E" w:rsidR="00014B68" w:rsidRDefault="00014B68" w:rsidP="004A5E45">
      <w:pPr>
        <w:pStyle w:val="3"/>
      </w:pPr>
      <w:bookmarkStart w:id="225" w:name="_Toc518296743"/>
      <w:r>
        <w:t>Программное взаимодействие по разделу СПОЗУ</w:t>
      </w:r>
      <w:bookmarkEnd w:id="225"/>
    </w:p>
    <w:p w14:paraId="7E80C68C" w14:textId="77777777" w:rsidR="00014B68" w:rsidRPr="00F945A0" w:rsidRDefault="00014B68" w:rsidP="00014B68">
      <w:r>
        <w:t>В таблице 6 указаны основные работы и применяемое программное обеспечение, а также получаемый результат.</w:t>
      </w:r>
    </w:p>
    <w:p w14:paraId="2D4DDFC6" w14:textId="77777777" w:rsidR="00014B68" w:rsidRDefault="00014B68" w:rsidP="00014B68">
      <w:pPr>
        <w:jc w:val="right"/>
      </w:pPr>
      <w:r>
        <w:t xml:space="preserve">Таблица 6. </w:t>
      </w:r>
      <w:r w:rsidRPr="00A443F8">
        <w:t xml:space="preserve">Основные работы </w:t>
      </w:r>
      <w:r>
        <w:t>по разделу СПОЗУ</w:t>
      </w:r>
    </w:p>
    <w:tbl>
      <w:tblPr>
        <w:tblStyle w:val="ad"/>
        <w:tblW w:w="10003" w:type="dxa"/>
        <w:jc w:val="right"/>
        <w:tblLook w:val="04A0" w:firstRow="1" w:lastRow="0" w:firstColumn="1" w:lastColumn="0" w:noHBand="0" w:noVBand="1"/>
      </w:tblPr>
      <w:tblGrid>
        <w:gridCol w:w="846"/>
        <w:gridCol w:w="1170"/>
        <w:gridCol w:w="3289"/>
        <w:gridCol w:w="1916"/>
        <w:gridCol w:w="2782"/>
      </w:tblGrid>
      <w:tr w:rsidR="00014B68" w:rsidRPr="00E64C1C" w14:paraId="6574FAA3" w14:textId="77777777" w:rsidTr="00E2350F">
        <w:trPr>
          <w:jc w:val="right"/>
        </w:trPr>
        <w:tc>
          <w:tcPr>
            <w:tcW w:w="846" w:type="dxa"/>
            <w:shd w:val="clear" w:color="auto" w:fill="D9D9D9" w:themeFill="background1" w:themeFillShade="D9"/>
          </w:tcPr>
          <w:p w14:paraId="1F8E6C99" w14:textId="77777777" w:rsidR="00014B68" w:rsidRPr="00E2350F" w:rsidRDefault="00014B68" w:rsidP="00E64C1C">
            <w:pPr>
              <w:pStyle w:val="aff5"/>
              <w:jc w:val="center"/>
              <w:rPr>
                <w:b/>
                <w:color w:val="595959" w:themeColor="text1" w:themeTint="A6"/>
              </w:rPr>
            </w:pPr>
            <w:r w:rsidRPr="00E2350F">
              <w:rPr>
                <w:b/>
                <w:color w:val="595959" w:themeColor="text1" w:themeTint="A6"/>
              </w:rPr>
              <w:t>№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35E8EFDE" w14:textId="77777777" w:rsidR="00014B68" w:rsidRPr="00E2350F" w:rsidRDefault="00014B68" w:rsidP="001A322B">
            <w:pPr>
              <w:pStyle w:val="aff5"/>
              <w:jc w:val="center"/>
              <w:rPr>
                <w:b/>
                <w:color w:val="595959" w:themeColor="text1" w:themeTint="A6"/>
              </w:rPr>
            </w:pPr>
            <w:r w:rsidRPr="00E2350F">
              <w:rPr>
                <w:b/>
                <w:color w:val="595959" w:themeColor="text1" w:themeTint="A6"/>
              </w:rPr>
              <w:t>Стадия</w:t>
            </w:r>
          </w:p>
        </w:tc>
        <w:tc>
          <w:tcPr>
            <w:tcW w:w="3289" w:type="dxa"/>
            <w:shd w:val="clear" w:color="auto" w:fill="D9D9D9" w:themeFill="background1" w:themeFillShade="D9"/>
          </w:tcPr>
          <w:p w14:paraId="4446D9A9" w14:textId="77777777" w:rsidR="00014B68" w:rsidRPr="00E2350F" w:rsidRDefault="00014B68" w:rsidP="00E64C1C">
            <w:pPr>
              <w:pStyle w:val="aff5"/>
              <w:jc w:val="center"/>
              <w:rPr>
                <w:b/>
                <w:color w:val="595959" w:themeColor="text1" w:themeTint="A6"/>
              </w:rPr>
            </w:pPr>
            <w:r w:rsidRPr="00E2350F">
              <w:rPr>
                <w:b/>
                <w:color w:val="595959" w:themeColor="text1" w:themeTint="A6"/>
              </w:rPr>
              <w:t>Основные работы</w:t>
            </w:r>
          </w:p>
        </w:tc>
        <w:tc>
          <w:tcPr>
            <w:tcW w:w="1916" w:type="dxa"/>
            <w:shd w:val="clear" w:color="auto" w:fill="D9D9D9" w:themeFill="background1" w:themeFillShade="D9"/>
          </w:tcPr>
          <w:p w14:paraId="6D190335" w14:textId="77777777" w:rsidR="00014B68" w:rsidRPr="00E2350F" w:rsidRDefault="00014B68" w:rsidP="00E64C1C">
            <w:pPr>
              <w:pStyle w:val="aff5"/>
              <w:jc w:val="center"/>
              <w:rPr>
                <w:b/>
                <w:color w:val="595959" w:themeColor="text1" w:themeTint="A6"/>
              </w:rPr>
            </w:pPr>
            <w:r w:rsidRPr="00E2350F">
              <w:rPr>
                <w:b/>
                <w:color w:val="595959" w:themeColor="text1" w:themeTint="A6"/>
              </w:rPr>
              <w:t>Применяемое ПО</w:t>
            </w:r>
          </w:p>
        </w:tc>
        <w:tc>
          <w:tcPr>
            <w:tcW w:w="2782" w:type="dxa"/>
            <w:shd w:val="clear" w:color="auto" w:fill="D9D9D9" w:themeFill="background1" w:themeFillShade="D9"/>
          </w:tcPr>
          <w:p w14:paraId="739CE7C9" w14:textId="77777777" w:rsidR="00014B68" w:rsidRPr="00E2350F" w:rsidRDefault="00014B68" w:rsidP="00E64C1C">
            <w:pPr>
              <w:pStyle w:val="aff5"/>
              <w:jc w:val="center"/>
              <w:rPr>
                <w:b/>
                <w:color w:val="595959" w:themeColor="text1" w:themeTint="A6"/>
              </w:rPr>
            </w:pPr>
            <w:r w:rsidRPr="00E2350F">
              <w:rPr>
                <w:b/>
                <w:color w:val="595959" w:themeColor="text1" w:themeTint="A6"/>
              </w:rPr>
              <w:t>Результат</w:t>
            </w:r>
          </w:p>
        </w:tc>
      </w:tr>
      <w:tr w:rsidR="00014B68" w:rsidRPr="00FB667A" w14:paraId="2FB67A98" w14:textId="77777777" w:rsidTr="00014B68">
        <w:trPr>
          <w:jc w:val="right"/>
        </w:trPr>
        <w:tc>
          <w:tcPr>
            <w:tcW w:w="846" w:type="dxa"/>
          </w:tcPr>
          <w:p w14:paraId="53C0195A" w14:textId="77777777" w:rsidR="00014B68" w:rsidRPr="00FB667A" w:rsidRDefault="00014B68" w:rsidP="00E64C1C">
            <w:pPr>
              <w:pStyle w:val="aff5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0B997F3E" w14:textId="77777777" w:rsidR="00014B68" w:rsidRPr="00FB667A" w:rsidRDefault="00014B68" w:rsidP="001A322B">
            <w:pPr>
              <w:pStyle w:val="aff5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1AB3366E" w14:textId="77777777" w:rsidR="00014B68" w:rsidRPr="00FB667A" w:rsidRDefault="00014B68" w:rsidP="00E64C1C">
            <w:pPr>
              <w:pStyle w:val="aff5"/>
            </w:pPr>
            <w:r w:rsidRPr="00FB667A">
              <w:t>Создание объемно-планировочных решений размещения промышленного объекта</w:t>
            </w:r>
          </w:p>
        </w:tc>
        <w:tc>
          <w:tcPr>
            <w:tcW w:w="1916" w:type="dxa"/>
          </w:tcPr>
          <w:p w14:paraId="683BE9AF" w14:textId="77777777" w:rsidR="00014B68" w:rsidRPr="00FB667A" w:rsidRDefault="00014B68" w:rsidP="00E64C1C">
            <w:pPr>
              <w:pStyle w:val="aff5"/>
            </w:pPr>
            <w:r w:rsidRPr="00FB667A">
              <w:t>Infraworks</w:t>
            </w:r>
          </w:p>
        </w:tc>
        <w:tc>
          <w:tcPr>
            <w:tcW w:w="2782" w:type="dxa"/>
          </w:tcPr>
          <w:p w14:paraId="5D80C29A" w14:textId="77777777" w:rsidR="00014B68" w:rsidRPr="00FB667A" w:rsidRDefault="00014B68" w:rsidP="00E64C1C">
            <w:pPr>
              <w:pStyle w:val="aff5"/>
            </w:pPr>
            <w:r w:rsidRPr="00FB667A">
              <w:t>Объемно-планировочное решение промышленной площадки</w:t>
            </w:r>
          </w:p>
        </w:tc>
      </w:tr>
      <w:tr w:rsidR="00014B68" w:rsidRPr="00FB667A" w14:paraId="3C052B68" w14:textId="77777777" w:rsidTr="00014B68">
        <w:trPr>
          <w:jc w:val="right"/>
        </w:trPr>
        <w:tc>
          <w:tcPr>
            <w:tcW w:w="846" w:type="dxa"/>
          </w:tcPr>
          <w:p w14:paraId="0689DB3C" w14:textId="77777777" w:rsidR="00014B68" w:rsidRPr="00FB667A" w:rsidRDefault="00014B68" w:rsidP="00E64C1C">
            <w:pPr>
              <w:pStyle w:val="aff5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71AC413E" w14:textId="77777777" w:rsidR="00014B68" w:rsidRPr="00FB667A" w:rsidRDefault="00014B68" w:rsidP="001A322B">
            <w:pPr>
              <w:pStyle w:val="aff5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784FED6B" w14:textId="77777777" w:rsidR="00014B68" w:rsidRPr="00FB667A" w:rsidRDefault="00014B68" w:rsidP="00E64C1C">
            <w:pPr>
              <w:pStyle w:val="aff5"/>
            </w:pPr>
            <w:r w:rsidRPr="00FB667A">
              <w:t>Рассмотрение вариантов размещения площадок с учетом объемов земляных работ</w:t>
            </w:r>
          </w:p>
        </w:tc>
        <w:tc>
          <w:tcPr>
            <w:tcW w:w="1916" w:type="dxa"/>
          </w:tcPr>
          <w:p w14:paraId="2D54127D" w14:textId="77777777" w:rsidR="00014B68" w:rsidRPr="00FB667A" w:rsidRDefault="00014B68" w:rsidP="00E64C1C">
            <w:pPr>
              <w:pStyle w:val="aff5"/>
              <w:rPr>
                <w:lang w:val="en-US"/>
              </w:rPr>
            </w:pPr>
            <w:r w:rsidRPr="00FB667A">
              <w:t>Infraworks</w:t>
            </w:r>
          </w:p>
        </w:tc>
        <w:tc>
          <w:tcPr>
            <w:tcW w:w="2782" w:type="dxa"/>
          </w:tcPr>
          <w:p w14:paraId="0D561F8D" w14:textId="77777777" w:rsidR="00014B68" w:rsidRPr="00FB667A" w:rsidRDefault="00014B68" w:rsidP="00E64C1C">
            <w:pPr>
              <w:pStyle w:val="aff5"/>
            </w:pPr>
            <w:r w:rsidRPr="00FB667A">
              <w:t>Выбранный вариант</w:t>
            </w:r>
            <w:r>
              <w:t xml:space="preserve"> </w:t>
            </w:r>
            <w:r w:rsidRPr="00FB667A">
              <w:t>размещения площадок</w:t>
            </w:r>
          </w:p>
        </w:tc>
      </w:tr>
      <w:tr w:rsidR="00014B68" w:rsidRPr="00FB667A" w14:paraId="11E4315A" w14:textId="77777777" w:rsidTr="00014B68">
        <w:trPr>
          <w:jc w:val="right"/>
        </w:trPr>
        <w:tc>
          <w:tcPr>
            <w:tcW w:w="846" w:type="dxa"/>
          </w:tcPr>
          <w:p w14:paraId="2D5EFDB0" w14:textId="77777777" w:rsidR="00014B68" w:rsidRPr="00FB667A" w:rsidRDefault="00014B68" w:rsidP="00E64C1C">
            <w:pPr>
              <w:pStyle w:val="aff5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303718AA" w14:textId="77777777" w:rsidR="00014B68" w:rsidRPr="00FB667A" w:rsidRDefault="00014B68" w:rsidP="001A322B">
            <w:pPr>
              <w:pStyle w:val="aff5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4CB9EF6C" w14:textId="77777777" w:rsidR="00014B68" w:rsidRPr="00FB667A" w:rsidRDefault="00014B68" w:rsidP="00E64C1C">
            <w:pPr>
              <w:pStyle w:val="aff5"/>
            </w:pPr>
            <w:r w:rsidRPr="00FB667A">
              <w:t>Разработка вариантов связи между промышленными площадками</w:t>
            </w:r>
          </w:p>
        </w:tc>
        <w:tc>
          <w:tcPr>
            <w:tcW w:w="1916" w:type="dxa"/>
          </w:tcPr>
          <w:p w14:paraId="1422EEE2" w14:textId="77777777" w:rsidR="00014B68" w:rsidRPr="00FB667A" w:rsidRDefault="00014B68" w:rsidP="00E64C1C">
            <w:pPr>
              <w:pStyle w:val="aff5"/>
            </w:pPr>
            <w:r w:rsidRPr="00FB667A">
              <w:t>Infraworks</w:t>
            </w:r>
          </w:p>
        </w:tc>
        <w:tc>
          <w:tcPr>
            <w:tcW w:w="2782" w:type="dxa"/>
          </w:tcPr>
          <w:p w14:paraId="1B33161E" w14:textId="77777777" w:rsidR="00014B68" w:rsidRPr="00FB667A" w:rsidRDefault="00014B68" w:rsidP="00E64C1C">
            <w:pPr>
              <w:pStyle w:val="aff5"/>
            </w:pPr>
            <w:r w:rsidRPr="00FB667A">
              <w:t>Выбранный вариант</w:t>
            </w:r>
            <w:r>
              <w:t xml:space="preserve"> </w:t>
            </w:r>
            <w:r w:rsidRPr="00FB667A">
              <w:t>связи между промышленными площадками</w:t>
            </w:r>
          </w:p>
        </w:tc>
      </w:tr>
      <w:tr w:rsidR="00014B68" w:rsidRPr="00FB667A" w14:paraId="29396DCC" w14:textId="77777777" w:rsidTr="00014B68">
        <w:trPr>
          <w:jc w:val="right"/>
        </w:trPr>
        <w:tc>
          <w:tcPr>
            <w:tcW w:w="846" w:type="dxa"/>
          </w:tcPr>
          <w:p w14:paraId="7A4602DD" w14:textId="77777777" w:rsidR="00014B68" w:rsidRPr="00FB667A" w:rsidRDefault="00014B68" w:rsidP="00E64C1C">
            <w:pPr>
              <w:pStyle w:val="aff5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6AE8C8D3" w14:textId="77777777" w:rsidR="00014B68" w:rsidRPr="00FB667A" w:rsidRDefault="00014B68" w:rsidP="001A322B">
            <w:pPr>
              <w:pStyle w:val="aff5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7F6D4042" w14:textId="77777777" w:rsidR="00014B68" w:rsidRPr="00FB667A" w:rsidRDefault="00014B68" w:rsidP="00E64C1C">
            <w:pPr>
              <w:pStyle w:val="aff5"/>
            </w:pPr>
            <w:r w:rsidRPr="00FB667A">
              <w:t>Выгрузка данных для оценки стоимости</w:t>
            </w:r>
          </w:p>
        </w:tc>
        <w:tc>
          <w:tcPr>
            <w:tcW w:w="1916" w:type="dxa"/>
          </w:tcPr>
          <w:p w14:paraId="1D471CB0" w14:textId="77777777" w:rsidR="00014B68" w:rsidRPr="00FB667A" w:rsidRDefault="00014B68" w:rsidP="00E64C1C">
            <w:pPr>
              <w:pStyle w:val="aff5"/>
              <w:rPr>
                <w:lang w:val="en-US"/>
              </w:rPr>
            </w:pPr>
            <w:r w:rsidRPr="00FB667A">
              <w:t>Infraworks</w:t>
            </w:r>
          </w:p>
        </w:tc>
        <w:tc>
          <w:tcPr>
            <w:tcW w:w="2782" w:type="dxa"/>
          </w:tcPr>
          <w:p w14:paraId="4C245764" w14:textId="76EDA556" w:rsidR="00014B68" w:rsidRPr="00FB667A" w:rsidRDefault="00F43313" w:rsidP="00E64C1C">
            <w:pPr>
              <w:pStyle w:val="aff5"/>
            </w:pPr>
            <w:r>
              <w:t>Оценка капитальных</w:t>
            </w:r>
            <w:r w:rsidRPr="00F43313">
              <w:t xml:space="preserve"> затрат на </w:t>
            </w:r>
            <w:r>
              <w:t>п</w:t>
            </w:r>
            <w:r w:rsidR="00276A7E">
              <w:t>л</w:t>
            </w:r>
            <w:r>
              <w:t>анировку земельного участка (</w:t>
            </w:r>
            <w:r w:rsidRPr="00F43313">
              <w:t>ПЗУ</w:t>
            </w:r>
            <w:r>
              <w:t>)</w:t>
            </w:r>
            <w:r w:rsidRPr="00F43313">
              <w:t>.</w:t>
            </w:r>
          </w:p>
        </w:tc>
      </w:tr>
      <w:tr w:rsidR="00014B68" w:rsidRPr="00FB667A" w14:paraId="4D3B25BD" w14:textId="77777777" w:rsidTr="00014B68">
        <w:trPr>
          <w:jc w:val="right"/>
        </w:trPr>
        <w:tc>
          <w:tcPr>
            <w:tcW w:w="846" w:type="dxa"/>
          </w:tcPr>
          <w:p w14:paraId="1B35F61D" w14:textId="77777777" w:rsidR="00014B68" w:rsidRPr="00FB667A" w:rsidRDefault="00014B68" w:rsidP="00E64C1C">
            <w:pPr>
              <w:pStyle w:val="aff5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002F898F" w14:textId="77777777" w:rsidR="00014B68" w:rsidRPr="00FB667A" w:rsidRDefault="00014B68" w:rsidP="001A322B">
            <w:pPr>
              <w:pStyle w:val="aff5"/>
              <w:jc w:val="center"/>
            </w:pPr>
          </w:p>
        </w:tc>
        <w:tc>
          <w:tcPr>
            <w:tcW w:w="3289" w:type="dxa"/>
          </w:tcPr>
          <w:p w14:paraId="3ABCF051" w14:textId="77777777" w:rsidR="00014B68" w:rsidRPr="00FB667A" w:rsidRDefault="00014B68" w:rsidP="00E64C1C">
            <w:pPr>
              <w:pStyle w:val="aff5"/>
            </w:pPr>
            <w:r w:rsidRPr="00FB667A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916" w:type="dxa"/>
          </w:tcPr>
          <w:p w14:paraId="7D5C2432" w14:textId="77777777" w:rsidR="00014B68" w:rsidRPr="00C14586" w:rsidRDefault="00014B68" w:rsidP="00E64C1C">
            <w:pPr>
              <w:pStyle w:val="aff5"/>
              <w:rPr>
                <w:lang w:val="en-US"/>
              </w:rPr>
            </w:pPr>
            <w:r w:rsidRPr="00FB667A">
              <w:t>ReCap</w:t>
            </w:r>
          </w:p>
        </w:tc>
        <w:tc>
          <w:tcPr>
            <w:tcW w:w="2782" w:type="dxa"/>
          </w:tcPr>
          <w:p w14:paraId="52E59969" w14:textId="77777777" w:rsidR="00014B68" w:rsidRPr="00FB667A" w:rsidRDefault="00014B68" w:rsidP="00E64C1C">
            <w:pPr>
              <w:pStyle w:val="aff5"/>
            </w:pPr>
            <w:r w:rsidRPr="00FB667A">
              <w:t>О</w:t>
            </w:r>
            <w:r w:rsidRPr="00C14586">
              <w:t>блака точек, готовы</w:t>
            </w:r>
            <w:r w:rsidRPr="00FB667A">
              <w:t>е</w:t>
            </w:r>
            <w:r w:rsidRPr="00C14586">
              <w:t xml:space="preserve"> к применению</w:t>
            </w:r>
          </w:p>
        </w:tc>
      </w:tr>
      <w:tr w:rsidR="00014B68" w:rsidRPr="00FB667A" w14:paraId="38592A23" w14:textId="77777777" w:rsidTr="00014B68">
        <w:trPr>
          <w:jc w:val="right"/>
        </w:trPr>
        <w:tc>
          <w:tcPr>
            <w:tcW w:w="846" w:type="dxa"/>
          </w:tcPr>
          <w:p w14:paraId="7123A045" w14:textId="77777777" w:rsidR="00014B68" w:rsidRPr="00FB667A" w:rsidRDefault="00014B68" w:rsidP="00E64C1C">
            <w:pPr>
              <w:pStyle w:val="aff5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7EC86462" w14:textId="77777777" w:rsidR="00014B68" w:rsidRPr="00FB667A" w:rsidRDefault="00014B68" w:rsidP="001A322B">
            <w:pPr>
              <w:pStyle w:val="aff5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68C00467" w14:textId="77777777" w:rsidR="00014B68" w:rsidRPr="00FB667A" w:rsidRDefault="00014B68" w:rsidP="00E64C1C">
            <w:pPr>
              <w:pStyle w:val="aff5"/>
            </w:pPr>
            <w:r w:rsidRPr="00FB667A">
              <w:t>Получение данных инженерных изысканий и загрузки их в InfraW</w:t>
            </w:r>
            <w:r w:rsidRPr="00FB667A">
              <w:rPr>
                <w:lang w:val="en-US"/>
              </w:rPr>
              <w:t>orks</w:t>
            </w:r>
          </w:p>
        </w:tc>
        <w:tc>
          <w:tcPr>
            <w:tcW w:w="1916" w:type="dxa"/>
          </w:tcPr>
          <w:p w14:paraId="2975C68D" w14:textId="77777777" w:rsidR="00014B68" w:rsidRPr="00FB667A" w:rsidRDefault="00014B68" w:rsidP="00E64C1C">
            <w:pPr>
              <w:pStyle w:val="aff5"/>
            </w:pPr>
            <w:r w:rsidRPr="00FB667A">
              <w:t>Civil 3D</w:t>
            </w:r>
          </w:p>
        </w:tc>
        <w:tc>
          <w:tcPr>
            <w:tcW w:w="2782" w:type="dxa"/>
          </w:tcPr>
          <w:p w14:paraId="264ECE9D" w14:textId="50AE0314" w:rsidR="00014B68" w:rsidRPr="00FB667A" w:rsidRDefault="00014B68" w:rsidP="00E64C1C">
            <w:pPr>
              <w:pStyle w:val="aff5"/>
            </w:pPr>
            <w:r w:rsidRPr="00FB667A">
              <w:t>Данные инженерных изысканий, загруженные в Infra</w:t>
            </w:r>
            <w:r>
              <w:rPr>
                <w:lang w:val="en-US"/>
              </w:rPr>
              <w:t>W</w:t>
            </w:r>
            <w:r w:rsidR="00DC6683">
              <w:t>orks</w:t>
            </w:r>
          </w:p>
        </w:tc>
      </w:tr>
      <w:tr w:rsidR="00014B68" w:rsidRPr="00FB667A" w14:paraId="6FB7C9DC" w14:textId="77777777" w:rsidTr="00014B68">
        <w:trPr>
          <w:jc w:val="right"/>
        </w:trPr>
        <w:tc>
          <w:tcPr>
            <w:tcW w:w="846" w:type="dxa"/>
          </w:tcPr>
          <w:p w14:paraId="4FB25708" w14:textId="77777777" w:rsidR="00014B68" w:rsidRPr="00FB667A" w:rsidRDefault="00014B68" w:rsidP="00E64C1C">
            <w:pPr>
              <w:pStyle w:val="aff5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07C1B157" w14:textId="77777777" w:rsidR="00014B68" w:rsidRPr="00FB667A" w:rsidRDefault="00014B68" w:rsidP="001A322B">
            <w:pPr>
              <w:pStyle w:val="aff5"/>
              <w:jc w:val="center"/>
            </w:pPr>
            <w:r>
              <w:t>ТЭО</w:t>
            </w:r>
          </w:p>
        </w:tc>
        <w:tc>
          <w:tcPr>
            <w:tcW w:w="3289" w:type="dxa"/>
          </w:tcPr>
          <w:p w14:paraId="2CBD0B82" w14:textId="77777777" w:rsidR="00014B68" w:rsidRPr="00FB667A" w:rsidRDefault="00014B68" w:rsidP="00E64C1C">
            <w:pPr>
              <w:pStyle w:val="aff5"/>
            </w:pPr>
            <w:r w:rsidRPr="00FB667A">
              <w:t>Получение документации по стадии ТЭО</w:t>
            </w:r>
          </w:p>
        </w:tc>
        <w:tc>
          <w:tcPr>
            <w:tcW w:w="1916" w:type="dxa"/>
          </w:tcPr>
          <w:p w14:paraId="6B6F36D7" w14:textId="77777777" w:rsidR="00014B68" w:rsidRPr="00FB667A" w:rsidRDefault="00014B68" w:rsidP="00E64C1C">
            <w:pPr>
              <w:pStyle w:val="aff5"/>
            </w:pPr>
            <w:r w:rsidRPr="00FB667A">
              <w:t>Civil 3D</w:t>
            </w:r>
          </w:p>
        </w:tc>
        <w:tc>
          <w:tcPr>
            <w:tcW w:w="2782" w:type="dxa"/>
          </w:tcPr>
          <w:p w14:paraId="2497D449" w14:textId="77777777" w:rsidR="00014B68" w:rsidRPr="00FB667A" w:rsidRDefault="00014B68" w:rsidP="00E64C1C">
            <w:pPr>
              <w:pStyle w:val="aff5"/>
            </w:pPr>
            <w:r>
              <w:t>Д</w:t>
            </w:r>
            <w:r w:rsidRPr="00FB667A">
              <w:t>окументаци</w:t>
            </w:r>
            <w:r>
              <w:t>я</w:t>
            </w:r>
            <w:r w:rsidRPr="00FB667A">
              <w:t xml:space="preserve"> по стадии ТЭО</w:t>
            </w:r>
          </w:p>
        </w:tc>
      </w:tr>
      <w:tr w:rsidR="00014B68" w:rsidRPr="00FB667A" w14:paraId="29EDE4E8" w14:textId="77777777" w:rsidTr="00014B68">
        <w:trPr>
          <w:jc w:val="right"/>
        </w:trPr>
        <w:tc>
          <w:tcPr>
            <w:tcW w:w="846" w:type="dxa"/>
          </w:tcPr>
          <w:p w14:paraId="78C7F8DA" w14:textId="77777777" w:rsidR="00014B68" w:rsidRPr="00FB667A" w:rsidRDefault="00014B68" w:rsidP="00E64C1C">
            <w:pPr>
              <w:pStyle w:val="aff5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2AA2ADD2" w14:textId="77777777" w:rsidR="00014B68" w:rsidRPr="00FB667A" w:rsidRDefault="00014B68" w:rsidP="001A322B">
            <w:pPr>
              <w:pStyle w:val="aff5"/>
              <w:jc w:val="center"/>
            </w:pPr>
            <w:r>
              <w:t>ПД</w:t>
            </w:r>
          </w:p>
        </w:tc>
        <w:tc>
          <w:tcPr>
            <w:tcW w:w="3289" w:type="dxa"/>
          </w:tcPr>
          <w:p w14:paraId="3DF3170C" w14:textId="77777777" w:rsidR="00014B68" w:rsidRPr="00FB667A" w:rsidRDefault="00014B68" w:rsidP="00E64C1C">
            <w:pPr>
              <w:pStyle w:val="aff5"/>
            </w:pPr>
            <w:r w:rsidRPr="00FB667A">
              <w:t>Пр</w:t>
            </w:r>
            <w:r>
              <w:t>оектирование основной части ГП,</w:t>
            </w:r>
            <w:r w:rsidRPr="00FB667A">
              <w:t xml:space="preserve"> наружных сетей ВК и ТС (межплощадочные сети)</w:t>
            </w:r>
            <w:r>
              <w:t xml:space="preserve"> - создание BIM-моделей</w:t>
            </w:r>
          </w:p>
        </w:tc>
        <w:tc>
          <w:tcPr>
            <w:tcW w:w="1916" w:type="dxa"/>
          </w:tcPr>
          <w:p w14:paraId="31C80552" w14:textId="77777777" w:rsidR="00014B68" w:rsidRPr="00FB667A" w:rsidRDefault="00014B68" w:rsidP="00E64C1C">
            <w:pPr>
              <w:pStyle w:val="aff5"/>
            </w:pPr>
            <w:r w:rsidRPr="00FB667A">
              <w:t>Civil 3D</w:t>
            </w:r>
          </w:p>
        </w:tc>
        <w:tc>
          <w:tcPr>
            <w:tcW w:w="2782" w:type="dxa"/>
          </w:tcPr>
          <w:p w14:paraId="6180EC16" w14:textId="77777777" w:rsidR="00014B68" w:rsidRPr="00FB667A" w:rsidRDefault="00014B68" w:rsidP="00E64C1C">
            <w:pPr>
              <w:pStyle w:val="aff5"/>
            </w:pPr>
            <w:r>
              <w:t>Разработанные модели ГП,</w:t>
            </w:r>
            <w:r w:rsidRPr="00FB667A">
              <w:t xml:space="preserve"> наружных сетей ВК и ТС (межплощадочные сети)</w:t>
            </w:r>
          </w:p>
        </w:tc>
      </w:tr>
      <w:tr w:rsidR="00014B68" w:rsidRPr="00811997" w14:paraId="5186EC61" w14:textId="77777777" w:rsidTr="00014B68">
        <w:trPr>
          <w:jc w:val="right"/>
        </w:trPr>
        <w:tc>
          <w:tcPr>
            <w:tcW w:w="846" w:type="dxa"/>
          </w:tcPr>
          <w:p w14:paraId="267354C0" w14:textId="77777777" w:rsidR="00014B68" w:rsidRPr="00FB667A" w:rsidRDefault="00014B68" w:rsidP="00E64C1C">
            <w:pPr>
              <w:pStyle w:val="aff5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318713A1" w14:textId="77777777" w:rsidR="00014B68" w:rsidRPr="00FB667A" w:rsidRDefault="00014B68" w:rsidP="001A322B">
            <w:pPr>
              <w:pStyle w:val="aff5"/>
              <w:jc w:val="center"/>
            </w:pPr>
            <w:r>
              <w:t>ПД</w:t>
            </w:r>
          </w:p>
        </w:tc>
        <w:tc>
          <w:tcPr>
            <w:tcW w:w="3289" w:type="dxa"/>
          </w:tcPr>
          <w:p w14:paraId="2608E513" w14:textId="77777777" w:rsidR="00014B68" w:rsidRPr="00FB667A" w:rsidRDefault="00014B68" w:rsidP="00E64C1C">
            <w:pPr>
              <w:pStyle w:val="aff5"/>
            </w:pPr>
            <w:r w:rsidRPr="00FB667A">
              <w:t>Создание BIM-модели промплощадки и внутриплощадочных сетей</w:t>
            </w:r>
          </w:p>
        </w:tc>
        <w:tc>
          <w:tcPr>
            <w:tcW w:w="1916" w:type="dxa"/>
          </w:tcPr>
          <w:p w14:paraId="3E48DEB9" w14:textId="77777777" w:rsidR="00014B68" w:rsidRPr="00FB667A" w:rsidRDefault="00014B68" w:rsidP="00E64C1C">
            <w:pPr>
              <w:pStyle w:val="aff5"/>
            </w:pPr>
            <w:r w:rsidRPr="00FB667A">
              <w:t>Civil 3D</w:t>
            </w:r>
          </w:p>
        </w:tc>
        <w:tc>
          <w:tcPr>
            <w:tcW w:w="2782" w:type="dxa"/>
          </w:tcPr>
          <w:p w14:paraId="0C952A5D" w14:textId="77777777" w:rsidR="00014B68" w:rsidRPr="00FB667A" w:rsidRDefault="00014B68" w:rsidP="00E64C1C">
            <w:pPr>
              <w:pStyle w:val="aff5"/>
            </w:pPr>
            <w:r>
              <w:t>BIM-модель</w:t>
            </w:r>
            <w:r w:rsidRPr="00FB667A">
              <w:t xml:space="preserve"> промплощадки и внутриплощадочных сетей</w:t>
            </w:r>
          </w:p>
        </w:tc>
      </w:tr>
      <w:tr w:rsidR="00014B68" w:rsidRPr="00FB667A" w14:paraId="68C82A89" w14:textId="77777777" w:rsidTr="00014B68">
        <w:trPr>
          <w:jc w:val="right"/>
        </w:trPr>
        <w:tc>
          <w:tcPr>
            <w:tcW w:w="846" w:type="dxa"/>
          </w:tcPr>
          <w:p w14:paraId="402720BA" w14:textId="77777777" w:rsidR="00014B68" w:rsidRPr="00FB667A" w:rsidRDefault="00014B68" w:rsidP="00E64C1C">
            <w:pPr>
              <w:pStyle w:val="aff5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381F5118" w14:textId="77777777" w:rsidR="00014B68" w:rsidRPr="00FB667A" w:rsidRDefault="00014B68" w:rsidP="001A322B">
            <w:pPr>
              <w:pStyle w:val="aff5"/>
              <w:jc w:val="center"/>
            </w:pPr>
          </w:p>
        </w:tc>
        <w:tc>
          <w:tcPr>
            <w:tcW w:w="3289" w:type="dxa"/>
          </w:tcPr>
          <w:p w14:paraId="2476D12C" w14:textId="77777777" w:rsidR="00014B68" w:rsidRPr="00FB667A" w:rsidRDefault="00014B68" w:rsidP="00E64C1C">
            <w:pPr>
              <w:pStyle w:val="aff5"/>
            </w:pPr>
            <w:r w:rsidRPr="00FB667A">
              <w:t>Выпуск документации по разделам ГП и наружных сетей ВК и ТС (межплощадочные сети)</w:t>
            </w:r>
          </w:p>
        </w:tc>
        <w:tc>
          <w:tcPr>
            <w:tcW w:w="1916" w:type="dxa"/>
          </w:tcPr>
          <w:p w14:paraId="7D435B73" w14:textId="77777777" w:rsidR="00014B68" w:rsidRPr="00FB667A" w:rsidRDefault="00014B68" w:rsidP="00E64C1C">
            <w:pPr>
              <w:pStyle w:val="aff5"/>
            </w:pPr>
            <w:r w:rsidRPr="00FB667A">
              <w:t>Civil 3D</w:t>
            </w:r>
          </w:p>
        </w:tc>
        <w:tc>
          <w:tcPr>
            <w:tcW w:w="2782" w:type="dxa"/>
          </w:tcPr>
          <w:p w14:paraId="1C183C25" w14:textId="77777777" w:rsidR="00014B68" w:rsidRPr="00FB667A" w:rsidRDefault="00014B68" w:rsidP="00E64C1C">
            <w:pPr>
              <w:pStyle w:val="aff5"/>
            </w:pPr>
            <w:r>
              <w:t>Д</w:t>
            </w:r>
            <w:r w:rsidRPr="00FB667A">
              <w:t>окументаци</w:t>
            </w:r>
            <w:r>
              <w:t>я</w:t>
            </w:r>
            <w:r w:rsidRPr="00FB667A">
              <w:t xml:space="preserve"> по разделам ГП и наружных сетей ВК и ТС (межплощадочные сети)</w:t>
            </w:r>
          </w:p>
        </w:tc>
      </w:tr>
      <w:tr w:rsidR="00014B68" w:rsidRPr="00FB667A" w14:paraId="4486CA60" w14:textId="77777777" w:rsidTr="00014B68">
        <w:trPr>
          <w:jc w:val="right"/>
        </w:trPr>
        <w:tc>
          <w:tcPr>
            <w:tcW w:w="846" w:type="dxa"/>
          </w:tcPr>
          <w:p w14:paraId="6214B477" w14:textId="77777777" w:rsidR="00014B68" w:rsidRPr="00FB667A" w:rsidRDefault="00014B68" w:rsidP="00E64C1C">
            <w:pPr>
              <w:pStyle w:val="aff5"/>
              <w:numPr>
                <w:ilvl w:val="0"/>
                <w:numId w:val="77"/>
              </w:numPr>
            </w:pPr>
          </w:p>
        </w:tc>
        <w:tc>
          <w:tcPr>
            <w:tcW w:w="1170" w:type="dxa"/>
          </w:tcPr>
          <w:p w14:paraId="4F5C2C3F" w14:textId="77777777" w:rsidR="00014B68" w:rsidRPr="00FB667A" w:rsidRDefault="00014B68" w:rsidP="001A322B">
            <w:pPr>
              <w:pStyle w:val="aff5"/>
              <w:jc w:val="center"/>
            </w:pPr>
            <w:r>
              <w:t>РД</w:t>
            </w:r>
          </w:p>
        </w:tc>
        <w:tc>
          <w:tcPr>
            <w:tcW w:w="3289" w:type="dxa"/>
          </w:tcPr>
          <w:p w14:paraId="1E1A3FC3" w14:textId="77777777" w:rsidR="00014B68" w:rsidRPr="00FB667A" w:rsidRDefault="00014B68" w:rsidP="00E64C1C">
            <w:pPr>
              <w:pStyle w:val="aff5"/>
            </w:pPr>
            <w:r>
              <w:t xml:space="preserve">Подготовка </w:t>
            </w:r>
            <w:r w:rsidRPr="00FB667A">
              <w:t>дисциплинарной модели</w:t>
            </w:r>
            <w:r>
              <w:t xml:space="preserve"> для передачи в сводную модель и последующую проверку на коллизии</w:t>
            </w:r>
          </w:p>
        </w:tc>
        <w:tc>
          <w:tcPr>
            <w:tcW w:w="1916" w:type="dxa"/>
          </w:tcPr>
          <w:p w14:paraId="700CCB44" w14:textId="77777777" w:rsidR="00014B68" w:rsidRPr="00FB667A" w:rsidRDefault="00014B68" w:rsidP="00E64C1C">
            <w:pPr>
              <w:pStyle w:val="aff5"/>
            </w:pPr>
            <w:r w:rsidRPr="00FB667A">
              <w:t>Navisworks</w:t>
            </w:r>
          </w:p>
        </w:tc>
        <w:tc>
          <w:tcPr>
            <w:tcW w:w="2782" w:type="dxa"/>
          </w:tcPr>
          <w:p w14:paraId="35DEEF15" w14:textId="77777777" w:rsidR="00014B68" w:rsidRPr="00FB667A" w:rsidRDefault="00014B68" w:rsidP="00E64C1C">
            <w:pPr>
              <w:pStyle w:val="aff5"/>
            </w:pPr>
            <w:r>
              <w:t xml:space="preserve">Дисциплинарная </w:t>
            </w:r>
            <w:r w:rsidRPr="00FB667A">
              <w:t>модель</w:t>
            </w:r>
          </w:p>
        </w:tc>
      </w:tr>
    </w:tbl>
    <w:p w14:paraId="020EA53D" w14:textId="77777777" w:rsidR="00014B68" w:rsidRDefault="00014B68" w:rsidP="00014B68"/>
    <w:p w14:paraId="06E5B8E8" w14:textId="77777777" w:rsidR="00014B68" w:rsidRDefault="00014B68" w:rsidP="00014B68">
      <w:r>
        <w:t xml:space="preserve">На рисунке 6.8 </w:t>
      </w:r>
      <w:r w:rsidRPr="00B426C0">
        <w:t>приведена</w:t>
      </w:r>
      <w:r>
        <w:t xml:space="preserve"> схема взаимодействия программ в разделе СПОЗУ.</w:t>
      </w:r>
    </w:p>
    <w:p w14:paraId="35F3420C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119F099C" wp14:editId="1D405FBE">
            <wp:extent cx="5791200" cy="1230021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13903" cy="123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C55DD0">
        <w:t xml:space="preserve"> </w:t>
      </w:r>
    </w:p>
    <w:p w14:paraId="5039A5CF" w14:textId="30F86F7E" w:rsidR="00014B68" w:rsidRPr="00E2350F" w:rsidRDefault="00014B68" w:rsidP="00EA5D6B">
      <w:pPr>
        <w:pStyle w:val="aff1"/>
      </w:pPr>
      <w:r w:rsidRPr="00E2350F">
        <w:t>Рисунок 6.8</w:t>
      </w:r>
      <w:r w:rsidR="00212FDD" w:rsidRPr="00E2350F">
        <w:t>.</w:t>
      </w:r>
      <w:r w:rsidRPr="00E2350F">
        <w:t xml:space="preserve"> Взаимодействие программ по разделу СПОЗУ</w:t>
      </w:r>
    </w:p>
    <w:p w14:paraId="4E9AD07D" w14:textId="3FB66D70" w:rsidR="00014B68" w:rsidRPr="00DA4E38" w:rsidRDefault="00014B68" w:rsidP="00014B68">
      <w:r w:rsidRPr="00DA4E38">
        <w:t xml:space="preserve">Взаимодействие основных продуктов этого раздела </w:t>
      </w:r>
      <w:r w:rsidR="008B52A3">
        <w:t>—</w:t>
      </w:r>
      <w:r w:rsidRPr="00DA4E38">
        <w:t xml:space="preserve"> AutoCAD </w:t>
      </w:r>
      <w:r w:rsidRPr="00DA4E38">
        <w:rPr>
          <w:lang w:val="en-US"/>
        </w:rPr>
        <w:t>Civil</w:t>
      </w:r>
      <w:r w:rsidRPr="00C14586">
        <w:t xml:space="preserve"> 3</w:t>
      </w:r>
      <w:r w:rsidRPr="00DA4E38">
        <w:rPr>
          <w:lang w:val="en-US"/>
        </w:rPr>
        <w:t>D</w:t>
      </w:r>
      <w:r w:rsidRPr="00DA4E38">
        <w:t xml:space="preserve"> и Infra</w:t>
      </w:r>
      <w:r w:rsidRPr="00DA4E38">
        <w:rPr>
          <w:lang w:val="en-US"/>
        </w:rPr>
        <w:t>W</w:t>
      </w:r>
      <w:r w:rsidRPr="00DA4E38">
        <w:t xml:space="preserve">orks </w:t>
      </w:r>
      <w:r w:rsidR="008B52A3">
        <w:t xml:space="preserve">— </w:t>
      </w:r>
      <w:r w:rsidRPr="00DA4E38">
        <w:t>детально описано в «BIM-стандарт. Инфраструктура, версия 2.0», п. 6.1</w:t>
      </w:r>
      <w:r w:rsidR="008B52A3" w:rsidRPr="008B52A3">
        <w:t>,</w:t>
      </w:r>
      <w:r w:rsidRPr="00DA4E38">
        <w:t xml:space="preserve"> Схемы программного взаимодействия.</w:t>
      </w:r>
    </w:p>
    <w:p w14:paraId="243D2088" w14:textId="77777777" w:rsidR="00014B68" w:rsidRPr="00DA4E38" w:rsidRDefault="00014B68" w:rsidP="00014B68">
      <w:r w:rsidRPr="00DA4E38">
        <w:t xml:space="preserve">При наличии исходных данных (съемка, поверхность участка, …) в растровом виде для перевода растра в вектор используется </w:t>
      </w:r>
      <w:r w:rsidRPr="00DA4E38">
        <w:rPr>
          <w:lang w:val="en-US"/>
        </w:rPr>
        <w:t>AutoCAD</w:t>
      </w:r>
      <w:r w:rsidRPr="00C14586">
        <w:t xml:space="preserve"> </w:t>
      </w:r>
      <w:r w:rsidRPr="00DA4E38">
        <w:rPr>
          <w:lang w:val="en-US"/>
        </w:rPr>
        <w:t>Raster</w:t>
      </w:r>
      <w:r w:rsidRPr="00C14586">
        <w:t xml:space="preserve"> </w:t>
      </w:r>
      <w:r w:rsidRPr="00DA4E38">
        <w:rPr>
          <w:lang w:val="en-US"/>
        </w:rPr>
        <w:t>Design</w:t>
      </w:r>
      <w:r w:rsidRPr="00DA4E38">
        <w:t xml:space="preserve">. Результатом является векторный файл формата DWG, который напрямую можно использовать Civil </w:t>
      </w:r>
      <w:r w:rsidRPr="00C14586">
        <w:t>3</w:t>
      </w:r>
      <w:r w:rsidRPr="00DA4E38">
        <w:rPr>
          <w:lang w:val="en-US"/>
        </w:rPr>
        <w:t>D</w:t>
      </w:r>
      <w:r w:rsidRPr="00DA4E38">
        <w:t>.</w:t>
      </w:r>
    </w:p>
    <w:p w14:paraId="5815C211" w14:textId="0799D603" w:rsidR="00014B68" w:rsidRPr="00DA4E38" w:rsidRDefault="00014B68" w:rsidP="00014B68">
      <w:r w:rsidRPr="00C14586">
        <w:t xml:space="preserve">Исходные данные о существующей застройке могут поступить и в виде </w:t>
      </w:r>
      <w:r w:rsidRPr="00DA4E38">
        <w:t xml:space="preserve">необработанных </w:t>
      </w:r>
      <w:r w:rsidRPr="00C14586">
        <w:t>облаков точек</w:t>
      </w:r>
      <w:r w:rsidRPr="00DA4E38">
        <w:t>, полученных лазерным сканированием</w:t>
      </w:r>
      <w:r w:rsidRPr="00C14586">
        <w:t>.</w:t>
      </w:r>
      <w:r w:rsidRPr="00DA4E38">
        <w:t xml:space="preserve"> Данный способ съемки часто используется в случаях реконструкции существующих промышленных объектов. Для использования облаков точек в проекте его нужно обработать: регистрировать необработанные облака точек (объединить их в одно облако с общей системой координат), очистить, нарезать на управляемые части и т.</w:t>
      </w:r>
      <w:r w:rsidR="0001714D">
        <w:t> </w:t>
      </w:r>
      <w:r w:rsidRPr="00DA4E38">
        <w:t>п. Обработка облаков точек выполняется в программе ReCap Pro.</w:t>
      </w:r>
    </w:p>
    <w:p w14:paraId="55C2FD03" w14:textId="68F67262" w:rsidR="00014B68" w:rsidRPr="00DA4E38" w:rsidRDefault="00014B68" w:rsidP="00014B68">
      <w:r w:rsidRPr="00DA4E38">
        <w:t xml:space="preserve">Данные из ReCap Pro </w:t>
      </w:r>
      <w:r>
        <w:t xml:space="preserve">(облака точек) </w:t>
      </w:r>
      <w:r w:rsidRPr="00DA4E38">
        <w:t xml:space="preserve">передаются в Civil </w:t>
      </w:r>
      <w:r w:rsidRPr="00C14586">
        <w:t>3</w:t>
      </w:r>
      <w:r w:rsidRPr="00DA4E38">
        <w:t xml:space="preserve">D </w:t>
      </w:r>
      <w:r w:rsidRPr="00C14586">
        <w:t xml:space="preserve">и </w:t>
      </w:r>
      <w:r w:rsidRPr="00DA4E38">
        <w:rPr>
          <w:lang w:val="en-US"/>
        </w:rPr>
        <w:t>Navisworks</w:t>
      </w:r>
      <w:r w:rsidR="00DC6683">
        <w:t xml:space="preserve"> в формат</w:t>
      </w:r>
      <w:r w:rsidR="00DC6683" w:rsidRPr="00DC6683">
        <w:t>ах</w:t>
      </w:r>
      <w:r w:rsidRPr="00C14586">
        <w:t xml:space="preserve"> </w:t>
      </w:r>
      <w:r w:rsidRPr="00DA4E38">
        <w:rPr>
          <w:lang w:val="en-US"/>
        </w:rPr>
        <w:t>RCP</w:t>
      </w:r>
      <w:r w:rsidR="00DC6683">
        <w:t xml:space="preserve"> и/или RCS</w:t>
      </w:r>
      <w:r w:rsidRPr="00C14586">
        <w:t>.</w:t>
      </w:r>
    </w:p>
    <w:p w14:paraId="34713914" w14:textId="77777777" w:rsidR="00014B68" w:rsidRDefault="00014B68" w:rsidP="00014B68">
      <w:r w:rsidRPr="00DA4E38">
        <w:rPr>
          <w:lang w:val="en-US"/>
        </w:rPr>
        <w:t>Navisworks</w:t>
      </w:r>
      <w:r w:rsidRPr="00C14586">
        <w:t xml:space="preserve"> </w:t>
      </w:r>
      <w:r w:rsidRPr="00DA4E38">
        <w:rPr>
          <w:lang w:val="en-US"/>
        </w:rPr>
        <w:t>Manage</w:t>
      </w:r>
      <w:r w:rsidRPr="00C14586">
        <w:t xml:space="preserve"> используется для </w:t>
      </w:r>
      <w:r w:rsidRPr="00DA4E38">
        <w:t>создания сводной модели в целях проверки проектных решений и наличия коллизий</w:t>
      </w:r>
      <w:r>
        <w:t xml:space="preserve">. Данные </w:t>
      </w:r>
      <w:r w:rsidRPr="003511AF">
        <w:t xml:space="preserve">из Civil 3D </w:t>
      </w:r>
      <w:r w:rsidRPr="00C14586">
        <w:t>и</w:t>
      </w:r>
      <w:r w:rsidRPr="003511AF">
        <w:t xml:space="preserve"> Recap Pro в Navisworks могут быть загружены в</w:t>
      </w:r>
      <w:r w:rsidRPr="00C14586">
        <w:t xml:space="preserve"> исходных форматах</w:t>
      </w:r>
      <w:r w:rsidRPr="003511AF">
        <w:t xml:space="preserve">. Civil 3D имеет возможность выгрузить данные в формате Navisworks – </w:t>
      </w:r>
      <w:r w:rsidRPr="003511AF">
        <w:rPr>
          <w:lang w:val="en-US"/>
        </w:rPr>
        <w:t>NWC</w:t>
      </w:r>
      <w:r w:rsidRPr="00C14586">
        <w:t>.</w:t>
      </w:r>
    </w:p>
    <w:p w14:paraId="76A777B3" w14:textId="77777777" w:rsidR="00014B68" w:rsidRPr="00D766BF" w:rsidRDefault="00014B68" w:rsidP="00014B68">
      <w:r>
        <w:t xml:space="preserve">Передача информационных моделей из стадии в стадию происходит без потери информации и дублирования работ благодаря </w:t>
      </w:r>
      <w:r w:rsidRPr="00DA4E38">
        <w:t>использованию Civil 3D и InfraW</w:t>
      </w:r>
      <w:r w:rsidRPr="00DA4E38">
        <w:rPr>
          <w:lang w:val="en-US"/>
        </w:rPr>
        <w:t>o</w:t>
      </w:r>
      <w:r w:rsidRPr="00DA4E38">
        <w:t>rks.</w:t>
      </w:r>
    </w:p>
    <w:p w14:paraId="11A7FA27" w14:textId="77777777" w:rsidR="00014B68" w:rsidRDefault="00014B68" w:rsidP="00014B68"/>
    <w:p w14:paraId="743461D6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189A4D60" w14:textId="52F1E9A1" w:rsidR="00014B68" w:rsidRDefault="00014B68" w:rsidP="004A5E45">
      <w:pPr>
        <w:pStyle w:val="3"/>
      </w:pPr>
      <w:bookmarkStart w:id="226" w:name="_Toc518296744"/>
      <w:r>
        <w:t>Программное взаимодействие по разделу ТХ</w:t>
      </w:r>
      <w:bookmarkEnd w:id="226"/>
    </w:p>
    <w:p w14:paraId="72970E73" w14:textId="77777777" w:rsidR="00014B68" w:rsidRPr="00420BE6" w:rsidRDefault="00014B68" w:rsidP="00014B68">
      <w:r>
        <w:t>В таблице 7 указаны задачи применения BIM, программное обеспечение, которое используется для их решения, а также получаемый результат.</w:t>
      </w:r>
    </w:p>
    <w:p w14:paraId="281242EC" w14:textId="77777777" w:rsidR="00014B68" w:rsidRDefault="00014B68" w:rsidP="00014B68">
      <w:pPr>
        <w:jc w:val="right"/>
      </w:pPr>
      <w:r>
        <w:t>Таблица 7. Задачи применения BIM в разделе ТХ</w:t>
      </w:r>
    </w:p>
    <w:tbl>
      <w:tblPr>
        <w:tblStyle w:val="ad"/>
        <w:tblW w:w="10201" w:type="dxa"/>
        <w:tblLook w:val="04A0" w:firstRow="1" w:lastRow="0" w:firstColumn="1" w:lastColumn="0" w:noHBand="0" w:noVBand="1"/>
      </w:tblPr>
      <w:tblGrid>
        <w:gridCol w:w="846"/>
        <w:gridCol w:w="1276"/>
        <w:gridCol w:w="3335"/>
        <w:gridCol w:w="1870"/>
        <w:gridCol w:w="2874"/>
      </w:tblGrid>
      <w:tr w:rsidR="00014B68" w:rsidRPr="00E64C1C" w14:paraId="0121A087" w14:textId="77777777" w:rsidTr="00E2350F">
        <w:tc>
          <w:tcPr>
            <w:tcW w:w="846" w:type="dxa"/>
            <w:shd w:val="clear" w:color="auto" w:fill="D9D9D9" w:themeFill="background1" w:themeFillShade="D9"/>
          </w:tcPr>
          <w:p w14:paraId="5F9E1600" w14:textId="77777777" w:rsidR="00014B68" w:rsidRPr="00E2350F" w:rsidRDefault="00014B68" w:rsidP="00E64C1C">
            <w:pPr>
              <w:pStyle w:val="aff5"/>
              <w:jc w:val="center"/>
              <w:rPr>
                <w:b/>
              </w:rPr>
            </w:pPr>
            <w:r w:rsidRPr="00E2350F">
              <w:rPr>
                <w:b/>
              </w:rPr>
              <w:t>№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EBED5AA" w14:textId="77777777" w:rsidR="00014B68" w:rsidRPr="00E2350F" w:rsidRDefault="00014B68" w:rsidP="001A322B">
            <w:pPr>
              <w:pStyle w:val="aff5"/>
              <w:jc w:val="center"/>
              <w:rPr>
                <w:b/>
              </w:rPr>
            </w:pPr>
            <w:r w:rsidRPr="00E2350F">
              <w:rPr>
                <w:b/>
              </w:rPr>
              <w:t>Стадия</w:t>
            </w:r>
          </w:p>
        </w:tc>
        <w:tc>
          <w:tcPr>
            <w:tcW w:w="3335" w:type="dxa"/>
            <w:shd w:val="clear" w:color="auto" w:fill="D9D9D9" w:themeFill="background1" w:themeFillShade="D9"/>
          </w:tcPr>
          <w:p w14:paraId="0A17C888" w14:textId="77777777" w:rsidR="00014B68" w:rsidRPr="00E2350F" w:rsidRDefault="00014B68" w:rsidP="00E64C1C">
            <w:pPr>
              <w:pStyle w:val="aff5"/>
              <w:jc w:val="center"/>
              <w:rPr>
                <w:b/>
              </w:rPr>
            </w:pPr>
            <w:r w:rsidRPr="00E2350F">
              <w:rPr>
                <w:b/>
              </w:rPr>
              <w:t>Основные работы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14:paraId="4D74C0DA" w14:textId="77777777" w:rsidR="00014B68" w:rsidRPr="00E2350F" w:rsidRDefault="00014B68" w:rsidP="00E64C1C">
            <w:pPr>
              <w:pStyle w:val="aff5"/>
              <w:jc w:val="center"/>
              <w:rPr>
                <w:b/>
              </w:rPr>
            </w:pPr>
            <w:r w:rsidRPr="00E2350F">
              <w:rPr>
                <w:b/>
              </w:rPr>
              <w:t>Применяемое ПО</w:t>
            </w:r>
          </w:p>
        </w:tc>
        <w:tc>
          <w:tcPr>
            <w:tcW w:w="2874" w:type="dxa"/>
            <w:shd w:val="clear" w:color="auto" w:fill="D9D9D9" w:themeFill="background1" w:themeFillShade="D9"/>
          </w:tcPr>
          <w:p w14:paraId="131754EC" w14:textId="77777777" w:rsidR="00014B68" w:rsidRPr="00E2350F" w:rsidRDefault="00014B68" w:rsidP="00E64C1C">
            <w:pPr>
              <w:pStyle w:val="aff5"/>
              <w:jc w:val="center"/>
              <w:rPr>
                <w:b/>
              </w:rPr>
            </w:pPr>
            <w:r w:rsidRPr="00E2350F">
              <w:rPr>
                <w:b/>
              </w:rPr>
              <w:t>Результат</w:t>
            </w:r>
          </w:p>
        </w:tc>
      </w:tr>
      <w:tr w:rsidR="00014B68" w:rsidRPr="00F625F5" w14:paraId="6A96217A" w14:textId="77777777" w:rsidTr="00E2350F">
        <w:tc>
          <w:tcPr>
            <w:tcW w:w="846" w:type="dxa"/>
          </w:tcPr>
          <w:p w14:paraId="021816C4" w14:textId="77777777" w:rsidR="00014B68" w:rsidRPr="00F625F5" w:rsidRDefault="00014B68" w:rsidP="001A322B">
            <w:pPr>
              <w:pStyle w:val="aff5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712E07C3" w14:textId="77777777" w:rsidR="00014B68" w:rsidRPr="00F625F5" w:rsidRDefault="00014B68" w:rsidP="001A322B">
            <w:pPr>
              <w:pStyle w:val="aff5"/>
              <w:jc w:val="center"/>
            </w:pPr>
            <w:r w:rsidRPr="00F625F5">
              <w:t>ТЭО</w:t>
            </w:r>
          </w:p>
        </w:tc>
        <w:tc>
          <w:tcPr>
            <w:tcW w:w="3335" w:type="dxa"/>
          </w:tcPr>
          <w:p w14:paraId="0DECAFC6" w14:textId="77777777" w:rsidR="00014B68" w:rsidRPr="00F625F5" w:rsidRDefault="00014B68" w:rsidP="00E64C1C">
            <w:pPr>
              <w:pStyle w:val="aff5"/>
            </w:pPr>
            <w:r w:rsidRPr="00F625F5">
              <w:t>Разработка предварительной схемы P&amp;ID</w:t>
            </w:r>
          </w:p>
        </w:tc>
        <w:tc>
          <w:tcPr>
            <w:tcW w:w="1870" w:type="dxa"/>
          </w:tcPr>
          <w:p w14:paraId="4C2007AF" w14:textId="77777777" w:rsidR="00014B68" w:rsidRPr="00F625F5" w:rsidRDefault="00014B68" w:rsidP="00E64C1C">
            <w:pPr>
              <w:pStyle w:val="aff5"/>
            </w:pPr>
            <w:r w:rsidRPr="00F625F5">
              <w:t>Revit, AutoCAD</w:t>
            </w:r>
          </w:p>
        </w:tc>
        <w:tc>
          <w:tcPr>
            <w:tcW w:w="2874" w:type="dxa"/>
          </w:tcPr>
          <w:p w14:paraId="03D3ACBB" w14:textId="77777777" w:rsidR="00014B68" w:rsidRPr="00F625F5" w:rsidRDefault="00014B68" w:rsidP="00E64C1C">
            <w:pPr>
              <w:pStyle w:val="aff5"/>
            </w:pPr>
            <w:r w:rsidRPr="00F625F5">
              <w:t>Предварительная схема P&amp;ID</w:t>
            </w:r>
          </w:p>
        </w:tc>
      </w:tr>
      <w:tr w:rsidR="00014B68" w:rsidRPr="00F625F5" w14:paraId="620D4A8F" w14:textId="77777777" w:rsidTr="00E2350F">
        <w:tc>
          <w:tcPr>
            <w:tcW w:w="846" w:type="dxa"/>
          </w:tcPr>
          <w:p w14:paraId="1C8F3138" w14:textId="77777777" w:rsidR="00014B68" w:rsidRPr="00F625F5" w:rsidRDefault="00014B68" w:rsidP="001A322B">
            <w:pPr>
              <w:pStyle w:val="aff5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3C5FFA66" w14:textId="77777777" w:rsidR="00014B68" w:rsidRPr="00F625F5" w:rsidRDefault="00014B68" w:rsidP="001A322B">
            <w:pPr>
              <w:pStyle w:val="aff5"/>
              <w:jc w:val="center"/>
            </w:pPr>
            <w:r w:rsidRPr="00F625F5">
              <w:t>ТЭО</w:t>
            </w:r>
          </w:p>
        </w:tc>
        <w:tc>
          <w:tcPr>
            <w:tcW w:w="3335" w:type="dxa"/>
          </w:tcPr>
          <w:p w14:paraId="4915F8B7" w14:textId="77777777" w:rsidR="00014B68" w:rsidRPr="00F625F5" w:rsidRDefault="00014B68" w:rsidP="00E64C1C">
            <w:pPr>
              <w:pStyle w:val="aff5"/>
            </w:pPr>
            <w:r w:rsidRPr="00F625F5">
              <w:t xml:space="preserve">Разработка </w:t>
            </w:r>
          </w:p>
          <w:p w14:paraId="6AF36044" w14:textId="77777777" w:rsidR="00014B68" w:rsidRPr="00F625F5" w:rsidRDefault="00014B68" w:rsidP="00E64C1C">
            <w:pPr>
              <w:pStyle w:val="aff5"/>
            </w:pPr>
            <w:r w:rsidRPr="00F625F5">
              <w:t xml:space="preserve">предварительной </w:t>
            </w:r>
          </w:p>
          <w:p w14:paraId="15C0FE1A" w14:textId="77777777" w:rsidR="00014B68" w:rsidRPr="00F625F5" w:rsidRDefault="00014B68" w:rsidP="00E64C1C">
            <w:pPr>
              <w:pStyle w:val="aff5"/>
            </w:pPr>
            <w:r w:rsidRPr="00F625F5">
              <w:t>модели компоновки</w:t>
            </w:r>
          </w:p>
          <w:p w14:paraId="27E0E66A" w14:textId="77777777" w:rsidR="00014B68" w:rsidRPr="00F625F5" w:rsidRDefault="00014B68" w:rsidP="00E64C1C">
            <w:pPr>
              <w:pStyle w:val="aff5"/>
            </w:pPr>
            <w:r w:rsidRPr="00F625F5">
              <w:t>оборудования</w:t>
            </w:r>
          </w:p>
        </w:tc>
        <w:tc>
          <w:tcPr>
            <w:tcW w:w="1870" w:type="dxa"/>
          </w:tcPr>
          <w:p w14:paraId="79F44878" w14:textId="77777777" w:rsidR="00014B68" w:rsidRPr="00F625F5" w:rsidRDefault="00014B68" w:rsidP="00E64C1C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874" w:type="dxa"/>
          </w:tcPr>
          <w:p w14:paraId="2B8D2D3D" w14:textId="77777777" w:rsidR="00014B68" w:rsidRPr="00F625F5" w:rsidRDefault="00014B68" w:rsidP="00E64C1C">
            <w:pPr>
              <w:pStyle w:val="aff5"/>
            </w:pPr>
            <w:r w:rsidRPr="00F625F5">
              <w:t>Модель предварительной компоновки оборудования</w:t>
            </w:r>
          </w:p>
        </w:tc>
      </w:tr>
      <w:tr w:rsidR="00014B68" w:rsidRPr="00F625F5" w14:paraId="795BED9A" w14:textId="77777777" w:rsidTr="00E2350F">
        <w:tc>
          <w:tcPr>
            <w:tcW w:w="846" w:type="dxa"/>
          </w:tcPr>
          <w:p w14:paraId="32F24224" w14:textId="77777777" w:rsidR="00014B68" w:rsidRPr="00F625F5" w:rsidRDefault="00014B68" w:rsidP="001A322B">
            <w:pPr>
              <w:pStyle w:val="aff5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12E03207" w14:textId="77777777" w:rsidR="00014B68" w:rsidRPr="00F625F5" w:rsidRDefault="00014B68" w:rsidP="001A322B">
            <w:pPr>
              <w:pStyle w:val="aff5"/>
              <w:jc w:val="center"/>
            </w:pPr>
          </w:p>
        </w:tc>
        <w:tc>
          <w:tcPr>
            <w:tcW w:w="3335" w:type="dxa"/>
          </w:tcPr>
          <w:p w14:paraId="3DEBECF1" w14:textId="77777777" w:rsidR="00014B68" w:rsidRPr="00F625F5" w:rsidRDefault="00014B68" w:rsidP="00E64C1C">
            <w:pPr>
              <w:pStyle w:val="aff5"/>
            </w:pPr>
            <w:r w:rsidRPr="00F625F5">
              <w:t>Разработка необходимых семейств технологического оборудования</w:t>
            </w:r>
          </w:p>
        </w:tc>
        <w:tc>
          <w:tcPr>
            <w:tcW w:w="1870" w:type="dxa"/>
          </w:tcPr>
          <w:p w14:paraId="1EEDAE72" w14:textId="77777777" w:rsidR="00014B68" w:rsidRPr="00F625F5" w:rsidRDefault="00014B68" w:rsidP="00E64C1C">
            <w:pPr>
              <w:pStyle w:val="aff5"/>
            </w:pPr>
            <w:r w:rsidRPr="00F625F5">
              <w:rPr>
                <w:lang w:val="en-US"/>
              </w:rPr>
              <w:t>Revit, Inventor</w:t>
            </w:r>
          </w:p>
        </w:tc>
        <w:tc>
          <w:tcPr>
            <w:tcW w:w="2874" w:type="dxa"/>
          </w:tcPr>
          <w:p w14:paraId="1F4A1D8A" w14:textId="77777777" w:rsidR="00014B68" w:rsidRPr="00F625F5" w:rsidRDefault="00014B68" w:rsidP="00E64C1C">
            <w:pPr>
              <w:pStyle w:val="aff5"/>
            </w:pPr>
            <w:r w:rsidRPr="00F625F5">
              <w:rPr>
                <w:lang w:val="en-US"/>
              </w:rPr>
              <w:t>Семейства технологического оборудования</w:t>
            </w:r>
          </w:p>
        </w:tc>
      </w:tr>
      <w:tr w:rsidR="00014B68" w:rsidRPr="00F625F5" w14:paraId="2FF76666" w14:textId="77777777" w:rsidTr="00E2350F">
        <w:tc>
          <w:tcPr>
            <w:tcW w:w="846" w:type="dxa"/>
          </w:tcPr>
          <w:p w14:paraId="56B72F2B" w14:textId="77777777" w:rsidR="00014B68" w:rsidRPr="00F625F5" w:rsidRDefault="00014B68" w:rsidP="001A322B">
            <w:pPr>
              <w:pStyle w:val="aff5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4C997922" w14:textId="77777777" w:rsidR="00014B68" w:rsidRPr="00F625F5" w:rsidRDefault="00014B68" w:rsidP="001A322B">
            <w:pPr>
              <w:pStyle w:val="aff5"/>
              <w:jc w:val="center"/>
            </w:pPr>
          </w:p>
        </w:tc>
        <w:tc>
          <w:tcPr>
            <w:tcW w:w="3335" w:type="dxa"/>
          </w:tcPr>
          <w:p w14:paraId="36C8F880" w14:textId="77777777" w:rsidR="00014B68" w:rsidRPr="00F625F5" w:rsidRDefault="00014B68" w:rsidP="00E64C1C">
            <w:pPr>
              <w:pStyle w:val="aff5"/>
            </w:pPr>
            <w:r w:rsidRPr="00F625F5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870" w:type="dxa"/>
          </w:tcPr>
          <w:p w14:paraId="56F21699" w14:textId="77777777" w:rsidR="00014B68" w:rsidRPr="00F625F5" w:rsidRDefault="00014B68" w:rsidP="00E64C1C">
            <w:pPr>
              <w:pStyle w:val="aff5"/>
              <w:rPr>
                <w:lang w:val="en-US"/>
              </w:rPr>
            </w:pPr>
            <w:r w:rsidRPr="00F625F5">
              <w:t>ReCap</w:t>
            </w:r>
          </w:p>
        </w:tc>
        <w:tc>
          <w:tcPr>
            <w:tcW w:w="2874" w:type="dxa"/>
          </w:tcPr>
          <w:p w14:paraId="2059CC18" w14:textId="77777777" w:rsidR="00014B68" w:rsidRPr="00F625F5" w:rsidRDefault="00014B68" w:rsidP="00E64C1C">
            <w:pPr>
              <w:pStyle w:val="aff5"/>
            </w:pPr>
            <w:r w:rsidRPr="00F625F5">
              <w:t>Обработанные облака точек, готовы к применению</w:t>
            </w:r>
          </w:p>
        </w:tc>
      </w:tr>
      <w:tr w:rsidR="00014B68" w:rsidRPr="00F625F5" w14:paraId="4FAFB14B" w14:textId="77777777" w:rsidTr="00E2350F">
        <w:tc>
          <w:tcPr>
            <w:tcW w:w="846" w:type="dxa"/>
          </w:tcPr>
          <w:p w14:paraId="41201AF1" w14:textId="77777777" w:rsidR="00014B68" w:rsidRPr="00F625F5" w:rsidRDefault="00014B68" w:rsidP="001A322B">
            <w:pPr>
              <w:pStyle w:val="aff5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07B658C2" w14:textId="77777777" w:rsidR="00014B68" w:rsidRPr="00F625F5" w:rsidRDefault="00014B68" w:rsidP="001A322B">
            <w:pPr>
              <w:pStyle w:val="aff5"/>
              <w:jc w:val="center"/>
            </w:pPr>
            <w:r w:rsidRPr="00F625F5">
              <w:t>ПД</w:t>
            </w:r>
          </w:p>
        </w:tc>
        <w:tc>
          <w:tcPr>
            <w:tcW w:w="3335" w:type="dxa"/>
          </w:tcPr>
          <w:p w14:paraId="7977CFB5" w14:textId="6030EFD9" w:rsidR="00014B68" w:rsidRPr="00F625F5" w:rsidRDefault="00014B68" w:rsidP="00E64C1C">
            <w:pPr>
              <w:pStyle w:val="aff5"/>
            </w:pPr>
            <w:r w:rsidRPr="00F625F5">
              <w:t>Проектирование основной части раздела ТХ</w:t>
            </w:r>
            <w:r w:rsidR="00212FDD">
              <w:t xml:space="preserve"> </w:t>
            </w:r>
            <w:r w:rsidRPr="00F625F5">
              <w:t xml:space="preserve"> </w:t>
            </w:r>
            <w:r w:rsidR="00212FDD">
              <w:t>̶</w:t>
            </w:r>
            <w:r w:rsidRPr="00F625F5">
              <w:t xml:space="preserve"> </w:t>
            </w:r>
            <w:r w:rsidR="00212FDD">
              <w:t xml:space="preserve"> </w:t>
            </w:r>
            <w:r w:rsidRPr="00F625F5">
              <w:t>создание BIM-модели</w:t>
            </w:r>
          </w:p>
        </w:tc>
        <w:tc>
          <w:tcPr>
            <w:tcW w:w="1870" w:type="dxa"/>
          </w:tcPr>
          <w:p w14:paraId="04684CAB" w14:textId="77777777" w:rsidR="00014B68" w:rsidRPr="00F625F5" w:rsidRDefault="00014B68" w:rsidP="00E64C1C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874" w:type="dxa"/>
          </w:tcPr>
          <w:p w14:paraId="3051DD9E" w14:textId="77777777" w:rsidR="00014B68" w:rsidRPr="00F625F5" w:rsidRDefault="00014B68" w:rsidP="00E64C1C">
            <w:pPr>
              <w:pStyle w:val="aff5"/>
            </w:pPr>
            <w:r w:rsidRPr="00F625F5">
              <w:t>Разработанные модели стадии П по разделам</w:t>
            </w:r>
          </w:p>
        </w:tc>
      </w:tr>
      <w:tr w:rsidR="00014B68" w:rsidRPr="00F625F5" w14:paraId="086CAE28" w14:textId="77777777" w:rsidTr="00E2350F">
        <w:tc>
          <w:tcPr>
            <w:tcW w:w="846" w:type="dxa"/>
          </w:tcPr>
          <w:p w14:paraId="22315B3F" w14:textId="77777777" w:rsidR="00014B68" w:rsidRPr="00F625F5" w:rsidRDefault="00014B68" w:rsidP="001A322B">
            <w:pPr>
              <w:pStyle w:val="aff5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5A8640EC" w14:textId="77777777" w:rsidR="00014B68" w:rsidRPr="00F625F5" w:rsidRDefault="00014B68" w:rsidP="001A322B">
            <w:pPr>
              <w:pStyle w:val="aff5"/>
              <w:jc w:val="center"/>
            </w:pPr>
            <w:r w:rsidRPr="00F625F5">
              <w:t>ПД</w:t>
            </w:r>
          </w:p>
        </w:tc>
        <w:tc>
          <w:tcPr>
            <w:tcW w:w="3335" w:type="dxa"/>
          </w:tcPr>
          <w:p w14:paraId="6B75910C" w14:textId="77777777" w:rsidR="00014B68" w:rsidRPr="00F625F5" w:rsidRDefault="00014B68" w:rsidP="00E64C1C">
            <w:pPr>
              <w:pStyle w:val="aff5"/>
            </w:pPr>
            <w:r w:rsidRPr="00F625F5">
              <w:t>Получение документации раздела ТХ</w:t>
            </w:r>
          </w:p>
        </w:tc>
        <w:tc>
          <w:tcPr>
            <w:tcW w:w="1870" w:type="dxa"/>
          </w:tcPr>
          <w:p w14:paraId="184A681B" w14:textId="77777777" w:rsidR="00014B68" w:rsidRPr="00F625F5" w:rsidRDefault="00014B68" w:rsidP="00E64C1C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874" w:type="dxa"/>
          </w:tcPr>
          <w:p w14:paraId="79889944" w14:textId="77777777" w:rsidR="00014B68" w:rsidRPr="00F625F5" w:rsidRDefault="00014B68" w:rsidP="00E64C1C">
            <w:pPr>
              <w:pStyle w:val="aff5"/>
            </w:pPr>
            <w:r w:rsidRPr="00F625F5">
              <w:t>Документация стадии П</w:t>
            </w:r>
          </w:p>
        </w:tc>
      </w:tr>
      <w:tr w:rsidR="00014B68" w:rsidRPr="00F625F5" w14:paraId="38E170C1" w14:textId="77777777" w:rsidTr="00E2350F">
        <w:tc>
          <w:tcPr>
            <w:tcW w:w="846" w:type="dxa"/>
          </w:tcPr>
          <w:p w14:paraId="4C61F019" w14:textId="77777777" w:rsidR="00014B68" w:rsidRPr="00F625F5" w:rsidRDefault="00014B68" w:rsidP="001A322B">
            <w:pPr>
              <w:pStyle w:val="aff5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6444D86E" w14:textId="77777777" w:rsidR="00014B68" w:rsidRPr="00F625F5" w:rsidRDefault="00014B68" w:rsidP="001A322B">
            <w:pPr>
              <w:pStyle w:val="aff5"/>
              <w:jc w:val="center"/>
            </w:pPr>
            <w:r w:rsidRPr="00F625F5">
              <w:t>ПД</w:t>
            </w:r>
          </w:p>
        </w:tc>
        <w:tc>
          <w:tcPr>
            <w:tcW w:w="3335" w:type="dxa"/>
          </w:tcPr>
          <w:p w14:paraId="402FDCA3" w14:textId="77777777" w:rsidR="00014B68" w:rsidRPr="00F625F5" w:rsidRDefault="00014B68" w:rsidP="00E64C1C">
            <w:pPr>
              <w:pStyle w:val="aff5"/>
            </w:pPr>
            <w:r w:rsidRPr="00F625F5">
              <w:t>Разработ</w:t>
            </w:r>
            <w:r w:rsidRPr="00F625F5">
              <w:rPr>
                <w:lang w:val="en-US"/>
              </w:rPr>
              <w:t>ка P&amp;ID</w:t>
            </w:r>
          </w:p>
        </w:tc>
        <w:tc>
          <w:tcPr>
            <w:tcW w:w="1870" w:type="dxa"/>
          </w:tcPr>
          <w:p w14:paraId="0730298B" w14:textId="77777777" w:rsidR="00014B68" w:rsidRPr="00F625F5" w:rsidRDefault="00014B68" w:rsidP="00E64C1C">
            <w:pPr>
              <w:pStyle w:val="aff5"/>
              <w:rPr>
                <w:lang w:val="en-US"/>
              </w:rPr>
            </w:pPr>
            <w:r w:rsidRPr="00F625F5">
              <w:t>AutoCAD</w:t>
            </w:r>
            <w:r w:rsidRPr="00F625F5">
              <w:rPr>
                <w:lang w:val="en-US"/>
              </w:rPr>
              <w:t xml:space="preserve"> (P&amp;ID)</w:t>
            </w:r>
          </w:p>
        </w:tc>
        <w:tc>
          <w:tcPr>
            <w:tcW w:w="2874" w:type="dxa"/>
          </w:tcPr>
          <w:p w14:paraId="5DB6622E" w14:textId="77777777" w:rsidR="00014B68" w:rsidRPr="00F625F5" w:rsidRDefault="00014B68" w:rsidP="00E64C1C">
            <w:pPr>
              <w:pStyle w:val="aff5"/>
              <w:rPr>
                <w:lang w:val="en-US"/>
              </w:rPr>
            </w:pPr>
            <w:r w:rsidRPr="00F625F5">
              <w:t>Схемы P&amp;ID</w:t>
            </w:r>
          </w:p>
        </w:tc>
      </w:tr>
      <w:tr w:rsidR="00014B68" w:rsidRPr="00F625F5" w14:paraId="7A36AFE7" w14:textId="77777777" w:rsidTr="00E2350F">
        <w:tc>
          <w:tcPr>
            <w:tcW w:w="846" w:type="dxa"/>
          </w:tcPr>
          <w:p w14:paraId="3BAF611F" w14:textId="77777777" w:rsidR="00014B68" w:rsidRPr="00F625F5" w:rsidRDefault="00014B68" w:rsidP="001A322B">
            <w:pPr>
              <w:pStyle w:val="aff5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522DC744" w14:textId="77777777" w:rsidR="00014B68" w:rsidRPr="00F625F5" w:rsidRDefault="00014B68" w:rsidP="001A322B">
            <w:pPr>
              <w:pStyle w:val="aff5"/>
              <w:jc w:val="center"/>
            </w:pPr>
            <w:r w:rsidRPr="00F625F5">
              <w:t>ПД, РД</w:t>
            </w:r>
          </w:p>
        </w:tc>
        <w:tc>
          <w:tcPr>
            <w:tcW w:w="3335" w:type="dxa"/>
          </w:tcPr>
          <w:p w14:paraId="41424FD9" w14:textId="77777777" w:rsidR="00014B68" w:rsidRPr="00F625F5" w:rsidRDefault="00014B68" w:rsidP="00E64C1C">
            <w:pPr>
              <w:pStyle w:val="aff5"/>
            </w:pPr>
            <w:r w:rsidRPr="00F625F5">
              <w:t>Выполнение необходимых расчетов</w:t>
            </w:r>
          </w:p>
        </w:tc>
        <w:tc>
          <w:tcPr>
            <w:tcW w:w="1870" w:type="dxa"/>
          </w:tcPr>
          <w:p w14:paraId="27FE1100" w14:textId="77777777" w:rsidR="00014B68" w:rsidRPr="00F625F5" w:rsidRDefault="00014B68" w:rsidP="00E64C1C">
            <w:pPr>
              <w:pStyle w:val="aff5"/>
            </w:pPr>
            <w:r w:rsidRPr="00F625F5">
              <w:t>Специализированные прикладные программы</w:t>
            </w:r>
          </w:p>
        </w:tc>
        <w:tc>
          <w:tcPr>
            <w:tcW w:w="2874" w:type="dxa"/>
          </w:tcPr>
          <w:p w14:paraId="58DEE652" w14:textId="77777777" w:rsidR="00014B68" w:rsidRPr="00F625F5" w:rsidRDefault="00014B68" w:rsidP="00E64C1C">
            <w:pPr>
              <w:pStyle w:val="aff5"/>
            </w:pPr>
            <w:r w:rsidRPr="00F625F5">
              <w:t>Результаты расчетов, которые могут передаваться в Revit как автоматизированным, так и ручным способом, что зависит от используемой прикладной программы</w:t>
            </w:r>
          </w:p>
        </w:tc>
      </w:tr>
      <w:tr w:rsidR="00014B68" w:rsidRPr="00F625F5" w14:paraId="74729890" w14:textId="77777777" w:rsidTr="00E2350F">
        <w:tc>
          <w:tcPr>
            <w:tcW w:w="846" w:type="dxa"/>
          </w:tcPr>
          <w:p w14:paraId="1F072223" w14:textId="77777777" w:rsidR="00014B68" w:rsidRPr="00F625F5" w:rsidRDefault="00014B68" w:rsidP="001A322B">
            <w:pPr>
              <w:pStyle w:val="aff5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6FB55DDF" w14:textId="77777777" w:rsidR="00014B68" w:rsidRPr="00F625F5" w:rsidRDefault="00014B68" w:rsidP="001A322B">
            <w:pPr>
              <w:pStyle w:val="aff5"/>
              <w:jc w:val="center"/>
              <w:rPr>
                <w:lang w:val="en-US"/>
              </w:rPr>
            </w:pPr>
            <w:r w:rsidRPr="00F625F5">
              <w:t>РД</w:t>
            </w:r>
          </w:p>
        </w:tc>
        <w:tc>
          <w:tcPr>
            <w:tcW w:w="3335" w:type="dxa"/>
          </w:tcPr>
          <w:p w14:paraId="1BDF26F4" w14:textId="77777777" w:rsidR="00014B68" w:rsidRPr="00F625F5" w:rsidRDefault="00014B68" w:rsidP="00E64C1C">
            <w:pPr>
              <w:pStyle w:val="aff5"/>
            </w:pPr>
            <w:r w:rsidRPr="00F625F5">
              <w:rPr>
                <w:lang w:val="en-US"/>
              </w:rPr>
              <w:t>Разработка изометрических чертежей</w:t>
            </w:r>
          </w:p>
        </w:tc>
        <w:tc>
          <w:tcPr>
            <w:tcW w:w="1870" w:type="dxa"/>
          </w:tcPr>
          <w:p w14:paraId="5AE62AB1" w14:textId="77777777" w:rsidR="00014B68" w:rsidRPr="00F625F5" w:rsidRDefault="00014B68" w:rsidP="00E64C1C">
            <w:pPr>
              <w:pStyle w:val="aff5"/>
              <w:rPr>
                <w:lang w:val="en-US"/>
              </w:rPr>
            </w:pPr>
            <w:r w:rsidRPr="00F625F5">
              <w:t>AutoCAD</w:t>
            </w:r>
          </w:p>
        </w:tc>
        <w:tc>
          <w:tcPr>
            <w:tcW w:w="2874" w:type="dxa"/>
          </w:tcPr>
          <w:p w14:paraId="4B00B027" w14:textId="77777777" w:rsidR="00014B68" w:rsidRPr="0008626A" w:rsidRDefault="00014B68" w:rsidP="00E64C1C">
            <w:pPr>
              <w:pStyle w:val="aff5"/>
            </w:pPr>
            <w:r>
              <w:rPr>
                <w:lang w:val="en-US"/>
              </w:rPr>
              <w:t>Изометрические чертежи</w:t>
            </w:r>
          </w:p>
        </w:tc>
      </w:tr>
      <w:tr w:rsidR="00014B68" w:rsidRPr="00F625F5" w14:paraId="60C63741" w14:textId="77777777" w:rsidTr="00E2350F">
        <w:tc>
          <w:tcPr>
            <w:tcW w:w="846" w:type="dxa"/>
          </w:tcPr>
          <w:p w14:paraId="6B53C8B1" w14:textId="77777777" w:rsidR="00014B68" w:rsidRPr="00F625F5" w:rsidRDefault="00014B68" w:rsidP="001A322B">
            <w:pPr>
              <w:pStyle w:val="aff5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08471C39" w14:textId="77777777" w:rsidR="00014B68" w:rsidRPr="00F625F5" w:rsidRDefault="00014B68" w:rsidP="001A322B">
            <w:pPr>
              <w:pStyle w:val="aff5"/>
              <w:jc w:val="center"/>
            </w:pPr>
            <w:r w:rsidRPr="00F625F5">
              <w:t>РД</w:t>
            </w:r>
          </w:p>
        </w:tc>
        <w:tc>
          <w:tcPr>
            <w:tcW w:w="3335" w:type="dxa"/>
          </w:tcPr>
          <w:p w14:paraId="2B127C2B" w14:textId="77777777" w:rsidR="00014B68" w:rsidRPr="00F625F5" w:rsidRDefault="00014B68" w:rsidP="00E64C1C">
            <w:pPr>
              <w:pStyle w:val="aff5"/>
            </w:pPr>
            <w:r w:rsidRPr="00F625F5">
              <w:t>Разделение трубопроводной технологической сети на монтажные участки (spoo</w:t>
            </w:r>
            <w:r w:rsidRPr="00F625F5">
              <w:rPr>
                <w:lang w:val="en-US"/>
              </w:rPr>
              <w:t>ling</w:t>
            </w:r>
            <w:r w:rsidRPr="00F625F5">
              <w:t>)</w:t>
            </w:r>
          </w:p>
        </w:tc>
        <w:tc>
          <w:tcPr>
            <w:tcW w:w="1870" w:type="dxa"/>
          </w:tcPr>
          <w:p w14:paraId="7F323FB4" w14:textId="7D45741F" w:rsidR="00014B68" w:rsidRPr="001D6EA6" w:rsidRDefault="00014B68" w:rsidP="00E64C1C">
            <w:pPr>
              <w:pStyle w:val="aff5"/>
              <w:rPr>
                <w:lang w:val="en-US"/>
              </w:rPr>
            </w:pPr>
            <w:r>
              <w:t>AutoCAD</w:t>
            </w:r>
            <w:r>
              <w:rPr>
                <w:lang w:val="en-US"/>
              </w:rPr>
              <w:t xml:space="preserve"> (</w:t>
            </w:r>
            <w:r w:rsidRPr="00F625F5">
              <w:rPr>
                <w:lang w:val="en-US"/>
              </w:rPr>
              <w:t>Plant 3D</w:t>
            </w:r>
            <w:r>
              <w:rPr>
                <w:lang w:val="en-US"/>
              </w:rPr>
              <w:t>)</w:t>
            </w:r>
            <w:r w:rsidR="001D6EA6">
              <w:t>, Revit</w:t>
            </w:r>
          </w:p>
        </w:tc>
        <w:tc>
          <w:tcPr>
            <w:tcW w:w="2874" w:type="dxa"/>
          </w:tcPr>
          <w:p w14:paraId="45C2E489" w14:textId="77777777" w:rsidR="00014B68" w:rsidRPr="00F625F5" w:rsidRDefault="00014B68" w:rsidP="00E64C1C">
            <w:pPr>
              <w:pStyle w:val="aff5"/>
            </w:pPr>
            <w:r w:rsidRPr="00F625F5">
              <w:t>Технологические трубопроводы разделены на монтажные участки</w:t>
            </w:r>
          </w:p>
        </w:tc>
      </w:tr>
      <w:tr w:rsidR="00014B68" w:rsidRPr="00F625F5" w14:paraId="689187E0" w14:textId="77777777" w:rsidTr="00E2350F">
        <w:tc>
          <w:tcPr>
            <w:tcW w:w="846" w:type="dxa"/>
          </w:tcPr>
          <w:p w14:paraId="2F42B080" w14:textId="77777777" w:rsidR="00014B68" w:rsidRPr="00F625F5" w:rsidRDefault="00014B68" w:rsidP="001A322B">
            <w:pPr>
              <w:pStyle w:val="aff5"/>
              <w:numPr>
                <w:ilvl w:val="0"/>
                <w:numId w:val="78"/>
              </w:numPr>
            </w:pPr>
          </w:p>
        </w:tc>
        <w:tc>
          <w:tcPr>
            <w:tcW w:w="1276" w:type="dxa"/>
          </w:tcPr>
          <w:p w14:paraId="2C79E9F4" w14:textId="77777777" w:rsidR="00014B68" w:rsidRPr="00F625F5" w:rsidRDefault="00014B68" w:rsidP="001A322B">
            <w:pPr>
              <w:pStyle w:val="aff5"/>
              <w:jc w:val="center"/>
            </w:pPr>
            <w:r w:rsidRPr="00F625F5">
              <w:t>РД</w:t>
            </w:r>
          </w:p>
        </w:tc>
        <w:tc>
          <w:tcPr>
            <w:tcW w:w="3335" w:type="dxa"/>
          </w:tcPr>
          <w:p w14:paraId="5C110C1B" w14:textId="77777777" w:rsidR="00014B68" w:rsidRPr="00F625F5" w:rsidRDefault="00014B68" w:rsidP="00E64C1C">
            <w:pPr>
              <w:pStyle w:val="aff5"/>
            </w:pPr>
            <w:r w:rsidRPr="00F625F5">
              <w:t>Подготовка дисциплинарной модели для передачи в сводную модель и последующую проверку на коллизии</w:t>
            </w:r>
          </w:p>
        </w:tc>
        <w:tc>
          <w:tcPr>
            <w:tcW w:w="1870" w:type="dxa"/>
          </w:tcPr>
          <w:p w14:paraId="150A592E" w14:textId="77777777" w:rsidR="00014B68" w:rsidRPr="00F625F5" w:rsidRDefault="00014B68" w:rsidP="00E64C1C">
            <w:pPr>
              <w:pStyle w:val="aff5"/>
            </w:pPr>
            <w:r w:rsidRPr="00F625F5">
              <w:t>Navisworks</w:t>
            </w:r>
          </w:p>
        </w:tc>
        <w:tc>
          <w:tcPr>
            <w:tcW w:w="2874" w:type="dxa"/>
          </w:tcPr>
          <w:p w14:paraId="490BE65E" w14:textId="77777777" w:rsidR="00014B68" w:rsidRPr="00F625F5" w:rsidRDefault="00014B68" w:rsidP="00E64C1C">
            <w:pPr>
              <w:pStyle w:val="aff5"/>
            </w:pPr>
            <w:r w:rsidRPr="00F625F5">
              <w:t>Дисциплинарная модель</w:t>
            </w:r>
          </w:p>
        </w:tc>
      </w:tr>
    </w:tbl>
    <w:p w14:paraId="32169383" w14:textId="77777777" w:rsidR="00014B68" w:rsidRDefault="00014B68" w:rsidP="00014B68"/>
    <w:p w14:paraId="2725DB16" w14:textId="77777777" w:rsidR="00014B68" w:rsidRDefault="00014B68" w:rsidP="00014B68">
      <w:r>
        <w:t>На рисунке 6.9 указана схема взаимодействия программ в разделе ТХ.</w:t>
      </w:r>
    </w:p>
    <w:p w14:paraId="7252B44E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49A5CD18" wp14:editId="78BA0016">
            <wp:extent cx="6188710" cy="1788504"/>
            <wp:effectExtent l="0" t="0" r="2540" b="2540"/>
            <wp:docPr id="38" name="Рисунок 38" descr="C:\Users\Neb09\AppData\Local\Temp\SNAGHTML1b993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b09\AppData\Local\Temp\SNAGHTML1b99332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8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C01F4" w14:textId="506E4095" w:rsidR="00014B68" w:rsidRPr="00E2350F" w:rsidRDefault="00014B68" w:rsidP="00EA5D6B">
      <w:pPr>
        <w:pStyle w:val="aff1"/>
      </w:pPr>
      <w:r w:rsidRPr="00E2350F">
        <w:t>Рисунок 6.9</w:t>
      </w:r>
      <w:r w:rsidR="00212FDD" w:rsidRPr="00E2350F">
        <w:t>.</w:t>
      </w:r>
      <w:r w:rsidRPr="00E2350F">
        <w:t xml:space="preserve"> Взаимодействие программ по разделу ТХ</w:t>
      </w:r>
    </w:p>
    <w:p w14:paraId="3843E3F4" w14:textId="77777777" w:rsidR="00014B68" w:rsidRPr="00DA4E38" w:rsidRDefault="00014B68" w:rsidP="00014B68">
      <w:r w:rsidRPr="00C14586">
        <w:t xml:space="preserve">Схемы </w:t>
      </w:r>
      <w:r w:rsidRPr="00A05AB5">
        <w:rPr>
          <w:lang w:val="en-US"/>
        </w:rPr>
        <w:t>P</w:t>
      </w:r>
      <w:r w:rsidRPr="00C14586">
        <w:t>&amp;</w:t>
      </w:r>
      <w:r w:rsidRPr="00A05AB5">
        <w:rPr>
          <w:lang w:val="en-US"/>
        </w:rPr>
        <w:t>ID</w:t>
      </w:r>
      <w:r w:rsidRPr="00DA4E38">
        <w:t xml:space="preserve"> могут быть созданы как в специализированном ПО, так</w:t>
      </w:r>
      <w:r>
        <w:t>о</w:t>
      </w:r>
      <w:r w:rsidRPr="00DA4E38">
        <w:t>м как AutoCAD (</w:t>
      </w:r>
      <w:r w:rsidRPr="00DA4E38">
        <w:rPr>
          <w:lang w:val="en-US"/>
        </w:rPr>
        <w:t>P</w:t>
      </w:r>
      <w:r w:rsidRPr="00C14586">
        <w:t>&amp;</w:t>
      </w:r>
      <w:r w:rsidRPr="00DA4E38">
        <w:rPr>
          <w:lang w:val="en-US"/>
        </w:rPr>
        <w:t>ID</w:t>
      </w:r>
      <w:r w:rsidRPr="00DA4E38">
        <w:t xml:space="preserve">), так и в </w:t>
      </w:r>
      <w:r w:rsidRPr="00DA4E38">
        <w:rPr>
          <w:lang w:val="en-US"/>
        </w:rPr>
        <w:t>Revit</w:t>
      </w:r>
      <w:r w:rsidRPr="00DA4E38">
        <w:t>.</w:t>
      </w:r>
    </w:p>
    <w:p w14:paraId="1F8CDA37" w14:textId="7B15D929" w:rsidR="00014B68" w:rsidRDefault="00014B68" w:rsidP="00014B68">
      <w:r>
        <w:t>P&amp;ID</w:t>
      </w:r>
      <w:r w:rsidR="00212FDD">
        <w:t>-</w:t>
      </w:r>
      <w:r>
        <w:t xml:space="preserve">схема, созданная в </w:t>
      </w:r>
      <w:r w:rsidRPr="00DA4E38">
        <w:t>AutoCAD (</w:t>
      </w:r>
      <w:r w:rsidRPr="00DA4E38">
        <w:rPr>
          <w:lang w:val="en-US"/>
        </w:rPr>
        <w:t>P</w:t>
      </w:r>
      <w:r w:rsidRPr="00C14586">
        <w:t>&amp;</w:t>
      </w:r>
      <w:r w:rsidRPr="00DA4E38">
        <w:rPr>
          <w:lang w:val="en-US"/>
        </w:rPr>
        <w:t>ID</w:t>
      </w:r>
      <w:r w:rsidRPr="00DA4E38">
        <w:t>)</w:t>
      </w:r>
      <w:r>
        <w:t>,</w:t>
      </w:r>
      <w:r w:rsidRPr="00C14586">
        <w:t xml:space="preserve"> может быть </w:t>
      </w:r>
      <w:r>
        <w:t xml:space="preserve">увязана с моделью, созданной в </w:t>
      </w:r>
      <w:r w:rsidRPr="00162592">
        <w:t xml:space="preserve">Revit при использовании облачных служб Autodesk. </w:t>
      </w:r>
      <w:r w:rsidRPr="00C14586">
        <w:t xml:space="preserve">При создании проекта </w:t>
      </w:r>
      <w:r w:rsidRPr="00162592">
        <w:rPr>
          <w:lang w:val="en-US"/>
        </w:rPr>
        <w:t>P</w:t>
      </w:r>
      <w:r w:rsidRPr="00C14586">
        <w:t>&amp;</w:t>
      </w:r>
      <w:r w:rsidRPr="00162592">
        <w:rPr>
          <w:lang w:val="en-US"/>
        </w:rPr>
        <w:t>ID</w:t>
      </w:r>
      <w:r w:rsidRPr="00C14586">
        <w:t xml:space="preserve"> </w:t>
      </w:r>
      <w:r w:rsidRPr="00162592">
        <w:t>его необходимо сохранить как облачный проект. В Revit такой облачный проект может быть открыт с помощью инструмента P&amp;ID Modeler в</w:t>
      </w:r>
      <w:r w:rsidRPr="00C14586">
        <w:t xml:space="preserve"> самом </w:t>
      </w:r>
      <w:r w:rsidRPr="00162592">
        <w:t>Revit и его средствами элементы схемы P&amp;ID могут быть</w:t>
      </w:r>
      <w:r>
        <w:t xml:space="preserve"> соотнесены к элементам технологической линии.</w:t>
      </w:r>
    </w:p>
    <w:p w14:paraId="799C29E6" w14:textId="77777777" w:rsidR="00014B68" w:rsidRDefault="00014B68" w:rsidP="00014B68">
      <w:r w:rsidRPr="00A05AB5">
        <w:t>Библиотечные элементы</w:t>
      </w:r>
      <w:r>
        <w:t xml:space="preserve"> оборудования, как правило, создаются в </w:t>
      </w:r>
      <w:r w:rsidRPr="00162592">
        <w:t>Revit</w:t>
      </w:r>
      <w:r>
        <w:t xml:space="preserve">. Но иногда оборудование может быть создано в специализированном ПО, таком как </w:t>
      </w:r>
      <w:r w:rsidRPr="00DA4E38">
        <w:t>Inventor Professional.</w:t>
      </w:r>
      <w:r>
        <w:t xml:space="preserve"> </w:t>
      </w:r>
      <w:r w:rsidRPr="00C14586">
        <w:t xml:space="preserve">Из </w:t>
      </w:r>
      <w:r>
        <w:rPr>
          <w:lang w:val="en-US"/>
        </w:rPr>
        <w:t>Inventor</w:t>
      </w:r>
      <w:r w:rsidRPr="00C14586">
        <w:t xml:space="preserve"> </w:t>
      </w:r>
      <w:r>
        <w:t>данные в Revit удобнее всего передавать в формате RFA, так как этот формат является нативным форматом библиотечных элементов Revit.</w:t>
      </w:r>
    </w:p>
    <w:p w14:paraId="7700460D" w14:textId="1038EC50" w:rsidR="00014B68" w:rsidRDefault="00014B68" w:rsidP="00014B68">
      <w:r>
        <w:t xml:space="preserve">Геометрия существующего технологического оборудования в Revit и Navisworks может быть передана в формате облака точек RCP из </w:t>
      </w:r>
      <w:r w:rsidRPr="00DA4E38">
        <w:t>программы ReCap Pro</w:t>
      </w:r>
      <w:r>
        <w:t>. В Revit такое облако точек</w:t>
      </w:r>
      <w:r w:rsidRPr="00C14586">
        <w:t xml:space="preserve"> может послужить основой для разработки нового библиотечного элемента – семейства.</w:t>
      </w:r>
    </w:p>
    <w:p w14:paraId="608C5755" w14:textId="77777777" w:rsidR="00014B68" w:rsidRDefault="00014B68" w:rsidP="00014B68">
      <w:r>
        <w:t xml:space="preserve">В течение разработки модели раздела ТХ будет необходимо выполнить ряд расчетов, в том числе технологических трубопроводов. Из Revit данные по трубопроводам могут быть переданы в расчетные комплексы в формате PCF, </w:t>
      </w:r>
      <w:r w:rsidRPr="00726EAD">
        <w:t>который</w:t>
      </w:r>
      <w:r>
        <w:t xml:space="preserve"> </w:t>
      </w:r>
      <w:r w:rsidRPr="00726EAD">
        <w:t>можно сгенерировать прямо в Revit, используя для этого макрос.</w:t>
      </w:r>
    </w:p>
    <w:p w14:paraId="02FF4667" w14:textId="77777777" w:rsidR="00014B68" w:rsidRDefault="00014B68" w:rsidP="00014B68">
      <w:r>
        <w:t xml:space="preserve">Руководство по созданию макроса указано на странице блога о Revit по адресу </w:t>
      </w:r>
      <w:hyperlink r:id="rId46" w:history="1">
        <w:r w:rsidRPr="00BE22A5">
          <w:rPr>
            <w:rStyle w:val="af1"/>
          </w:rPr>
          <w:t>http://bit.ly/2ryxw4j</w:t>
        </w:r>
      </w:hyperlink>
      <w:r>
        <w:t>.</w:t>
      </w:r>
    </w:p>
    <w:p w14:paraId="163C8DD3" w14:textId="77777777" w:rsidR="00014B68" w:rsidRDefault="00014B68" w:rsidP="00014B68">
      <w:r>
        <w:t>Для использования макроса экспорта труб в формат PCF трубопроводы</w:t>
      </w:r>
      <w:r w:rsidRPr="00C14586">
        <w:t xml:space="preserve"> в</w:t>
      </w:r>
      <w:r>
        <w:t xml:space="preserve"> Revit необходимо создавать, используя базы данных производителя.</w:t>
      </w:r>
    </w:p>
    <w:p w14:paraId="2C19982B" w14:textId="77777777" w:rsidR="00014B68" w:rsidRDefault="00014B68" w:rsidP="00014B68">
      <w:r>
        <w:t>Сводная модель технологических линий создается в Navisworks, где происходит проверка проектных решений и наличия коллизий.</w:t>
      </w:r>
    </w:p>
    <w:p w14:paraId="6CEF8328" w14:textId="77777777" w:rsidR="00014B68" w:rsidRDefault="00014B68" w:rsidP="00014B68">
      <w:r>
        <w:t>Автоматизированная проверка на коллизии детально описана в «</w:t>
      </w:r>
      <w:r w:rsidRPr="00B725C7">
        <w:t>BIM-стандарт</w:t>
      </w:r>
      <w:r>
        <w:t>е</w:t>
      </w:r>
      <w:r w:rsidRPr="00B725C7">
        <w:t xml:space="preserve"> организации для площадных объектов, версия 2.0</w:t>
      </w:r>
      <w:r>
        <w:t>», приложение Е.</w:t>
      </w:r>
    </w:p>
    <w:p w14:paraId="7643237D" w14:textId="704ACF98" w:rsidR="00212FDD" w:rsidRPr="00FE53FB" w:rsidRDefault="00014B68" w:rsidP="00014B68">
      <w:r>
        <w:t>Передача информационных моделей из стадии в стадию происходит без потери информации и дублирования работ благодаря использованию платформы Revit.</w:t>
      </w:r>
    </w:p>
    <w:p w14:paraId="5BE13B1C" w14:textId="436C4B28" w:rsidR="00014B68" w:rsidRDefault="00014B68" w:rsidP="004A5E45">
      <w:pPr>
        <w:pStyle w:val="3"/>
      </w:pPr>
      <w:bookmarkStart w:id="227" w:name="_Toc518296745"/>
      <w:r>
        <w:t>Программное взаимодействие по разделу АР</w:t>
      </w:r>
      <w:bookmarkEnd w:id="227"/>
    </w:p>
    <w:p w14:paraId="6AA57BD5" w14:textId="77777777" w:rsidR="00014B68" w:rsidRPr="00420BE6" w:rsidRDefault="00014B68" w:rsidP="00014B68">
      <w:r>
        <w:t>В таблице 8 указаны задачи применения BIM, программное обеспечение, которое используется для их решения, а также получаемый результат.</w:t>
      </w:r>
    </w:p>
    <w:p w14:paraId="698C9256" w14:textId="77777777" w:rsidR="00014B68" w:rsidRDefault="00014B68" w:rsidP="00014B68">
      <w:pPr>
        <w:jc w:val="right"/>
      </w:pPr>
      <w:r>
        <w:t>Таблица 8. Задачи применения BIM в разделе АР</w:t>
      </w:r>
    </w:p>
    <w:tbl>
      <w:tblPr>
        <w:tblStyle w:val="ad"/>
        <w:tblW w:w="10201" w:type="dxa"/>
        <w:tblLook w:val="04A0" w:firstRow="1" w:lastRow="0" w:firstColumn="1" w:lastColumn="0" w:noHBand="0" w:noVBand="1"/>
      </w:tblPr>
      <w:tblGrid>
        <w:gridCol w:w="846"/>
        <w:gridCol w:w="1243"/>
        <w:gridCol w:w="3588"/>
        <w:gridCol w:w="1870"/>
        <w:gridCol w:w="2654"/>
      </w:tblGrid>
      <w:tr w:rsidR="00014B68" w:rsidRPr="001A322B" w14:paraId="60A59FCE" w14:textId="77777777" w:rsidTr="00E2350F">
        <w:tc>
          <w:tcPr>
            <w:tcW w:w="846" w:type="dxa"/>
            <w:shd w:val="clear" w:color="auto" w:fill="D0CECE" w:themeFill="background2" w:themeFillShade="E6"/>
          </w:tcPr>
          <w:p w14:paraId="50D6E607" w14:textId="77777777" w:rsidR="00014B68" w:rsidRPr="00BC68AD" w:rsidRDefault="00014B68" w:rsidP="001A322B">
            <w:pPr>
              <w:pStyle w:val="aff5"/>
              <w:jc w:val="center"/>
              <w:rPr>
                <w:b/>
              </w:rPr>
            </w:pPr>
            <w:r w:rsidRPr="00BC68AD">
              <w:rPr>
                <w:b/>
              </w:rPr>
              <w:t>№</w:t>
            </w:r>
          </w:p>
        </w:tc>
        <w:tc>
          <w:tcPr>
            <w:tcW w:w="1243" w:type="dxa"/>
            <w:shd w:val="clear" w:color="auto" w:fill="D0CECE" w:themeFill="background2" w:themeFillShade="E6"/>
          </w:tcPr>
          <w:p w14:paraId="5F436CE3" w14:textId="77777777" w:rsidR="00014B68" w:rsidRPr="00BC68AD" w:rsidRDefault="00014B68" w:rsidP="00B66665">
            <w:pPr>
              <w:pStyle w:val="aff5"/>
              <w:jc w:val="center"/>
              <w:rPr>
                <w:b/>
              </w:rPr>
            </w:pPr>
            <w:r w:rsidRPr="00BC68AD">
              <w:rPr>
                <w:b/>
              </w:rPr>
              <w:t>Стадия</w:t>
            </w:r>
          </w:p>
        </w:tc>
        <w:tc>
          <w:tcPr>
            <w:tcW w:w="3588" w:type="dxa"/>
            <w:shd w:val="clear" w:color="auto" w:fill="D0CECE" w:themeFill="background2" w:themeFillShade="E6"/>
          </w:tcPr>
          <w:p w14:paraId="38B53235" w14:textId="77777777" w:rsidR="00014B68" w:rsidRPr="00BC68AD" w:rsidRDefault="00014B68" w:rsidP="001A322B">
            <w:pPr>
              <w:pStyle w:val="aff5"/>
              <w:jc w:val="center"/>
              <w:rPr>
                <w:b/>
              </w:rPr>
            </w:pPr>
            <w:r w:rsidRPr="00BC68AD">
              <w:rPr>
                <w:b/>
              </w:rPr>
              <w:t>Основные работы</w:t>
            </w:r>
          </w:p>
        </w:tc>
        <w:tc>
          <w:tcPr>
            <w:tcW w:w="1870" w:type="dxa"/>
            <w:shd w:val="clear" w:color="auto" w:fill="D0CECE" w:themeFill="background2" w:themeFillShade="E6"/>
          </w:tcPr>
          <w:p w14:paraId="1A53EAC1" w14:textId="77777777" w:rsidR="00014B68" w:rsidRPr="00BC68AD" w:rsidRDefault="00014B68" w:rsidP="001A322B">
            <w:pPr>
              <w:pStyle w:val="aff5"/>
              <w:jc w:val="center"/>
              <w:rPr>
                <w:b/>
              </w:rPr>
            </w:pPr>
            <w:r w:rsidRPr="00BC68AD">
              <w:rPr>
                <w:b/>
              </w:rPr>
              <w:t>Применяемое ПО</w:t>
            </w:r>
          </w:p>
        </w:tc>
        <w:tc>
          <w:tcPr>
            <w:tcW w:w="2654" w:type="dxa"/>
            <w:shd w:val="clear" w:color="auto" w:fill="D0CECE" w:themeFill="background2" w:themeFillShade="E6"/>
          </w:tcPr>
          <w:p w14:paraId="2061BD3D" w14:textId="77777777" w:rsidR="00014B68" w:rsidRPr="001A322B" w:rsidRDefault="00014B68" w:rsidP="001A322B">
            <w:pPr>
              <w:pStyle w:val="aff5"/>
              <w:jc w:val="center"/>
              <w:rPr>
                <w:b/>
              </w:rPr>
            </w:pPr>
            <w:r w:rsidRPr="00BC68AD">
              <w:rPr>
                <w:b/>
              </w:rPr>
              <w:t>Результат</w:t>
            </w:r>
          </w:p>
        </w:tc>
      </w:tr>
      <w:tr w:rsidR="00014B68" w:rsidRPr="00F625F5" w14:paraId="4EE8486B" w14:textId="77777777" w:rsidTr="00E2350F">
        <w:tc>
          <w:tcPr>
            <w:tcW w:w="846" w:type="dxa"/>
          </w:tcPr>
          <w:p w14:paraId="4CF08916" w14:textId="77777777" w:rsidR="00014B68" w:rsidRPr="00F625F5" w:rsidRDefault="00014B68" w:rsidP="001A322B">
            <w:pPr>
              <w:pStyle w:val="aff5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42C7F65F" w14:textId="77777777" w:rsidR="00014B68" w:rsidRPr="00F625F5" w:rsidRDefault="00014B68" w:rsidP="00B66665">
            <w:pPr>
              <w:pStyle w:val="aff5"/>
              <w:jc w:val="center"/>
            </w:pPr>
            <w:r w:rsidRPr="00253C99">
              <w:t>ТЭО</w:t>
            </w:r>
          </w:p>
        </w:tc>
        <w:tc>
          <w:tcPr>
            <w:tcW w:w="3588" w:type="dxa"/>
          </w:tcPr>
          <w:p w14:paraId="0C436B23" w14:textId="77777777" w:rsidR="00014B68" w:rsidRPr="00F625F5" w:rsidRDefault="00014B68" w:rsidP="001A322B">
            <w:pPr>
              <w:pStyle w:val="aff5"/>
            </w:pPr>
            <w:r w:rsidRPr="00F625F5">
              <w:t xml:space="preserve">Создание зданий в габаритах, полученных от </w:t>
            </w:r>
            <w:r>
              <w:t>т</w:t>
            </w:r>
            <w:r w:rsidRPr="00F625F5">
              <w:t>ехнологов</w:t>
            </w:r>
          </w:p>
        </w:tc>
        <w:tc>
          <w:tcPr>
            <w:tcW w:w="1870" w:type="dxa"/>
          </w:tcPr>
          <w:p w14:paraId="1171E247" w14:textId="77777777" w:rsidR="00014B68" w:rsidRPr="00F625F5" w:rsidRDefault="00014B68" w:rsidP="001A322B">
            <w:pPr>
              <w:pStyle w:val="aff5"/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654" w:type="dxa"/>
          </w:tcPr>
          <w:p w14:paraId="590278FC" w14:textId="77777777" w:rsidR="00014B68" w:rsidRPr="00F625F5" w:rsidRDefault="00014B68" w:rsidP="001A322B">
            <w:pPr>
              <w:pStyle w:val="aff5"/>
            </w:pPr>
            <w:r w:rsidRPr="00F625F5">
              <w:t>Модель объекта в габаритах, полученных от технологов</w:t>
            </w:r>
          </w:p>
        </w:tc>
      </w:tr>
      <w:tr w:rsidR="00014B68" w:rsidRPr="00F625F5" w14:paraId="4AE65625" w14:textId="77777777" w:rsidTr="00E2350F">
        <w:tc>
          <w:tcPr>
            <w:tcW w:w="846" w:type="dxa"/>
          </w:tcPr>
          <w:p w14:paraId="402F07CA" w14:textId="77777777" w:rsidR="00014B68" w:rsidRPr="00F625F5" w:rsidRDefault="00014B68" w:rsidP="001A322B">
            <w:pPr>
              <w:pStyle w:val="aff5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674A9ED5" w14:textId="77777777" w:rsidR="00014B68" w:rsidRPr="00F625F5" w:rsidRDefault="00014B68" w:rsidP="00B66665">
            <w:pPr>
              <w:pStyle w:val="aff5"/>
              <w:jc w:val="center"/>
            </w:pPr>
          </w:p>
        </w:tc>
        <w:tc>
          <w:tcPr>
            <w:tcW w:w="3588" w:type="dxa"/>
          </w:tcPr>
          <w:p w14:paraId="34BC320A" w14:textId="77777777" w:rsidR="00014B68" w:rsidRPr="00F625F5" w:rsidRDefault="00014B68" w:rsidP="001A322B">
            <w:pPr>
              <w:pStyle w:val="aff5"/>
            </w:pPr>
            <w:r w:rsidRPr="00F625F5">
              <w:t>Разработка необходимых семейств для всех разделов и пополнение библиотеки BIM-компонентов организации</w:t>
            </w:r>
          </w:p>
        </w:tc>
        <w:tc>
          <w:tcPr>
            <w:tcW w:w="1870" w:type="dxa"/>
          </w:tcPr>
          <w:p w14:paraId="32D86940" w14:textId="77777777" w:rsidR="00014B68" w:rsidRPr="00F625F5" w:rsidRDefault="00014B68" w:rsidP="001A322B">
            <w:pPr>
              <w:pStyle w:val="aff5"/>
              <w:rPr>
                <w:lang w:val="en-US"/>
              </w:rPr>
            </w:pPr>
            <w:r w:rsidRPr="00F625F5">
              <w:t>Revit</w:t>
            </w:r>
          </w:p>
        </w:tc>
        <w:tc>
          <w:tcPr>
            <w:tcW w:w="2654" w:type="dxa"/>
          </w:tcPr>
          <w:p w14:paraId="334A77E5" w14:textId="69A8DDB3" w:rsidR="00014B68" w:rsidRPr="00F625F5" w:rsidRDefault="00014B68" w:rsidP="001A322B">
            <w:pPr>
              <w:pStyle w:val="aff5"/>
            </w:pPr>
            <w:r w:rsidRPr="00F625F5">
              <w:t xml:space="preserve">Библиотека </w:t>
            </w:r>
            <w:r w:rsidR="00212FDD">
              <w:br/>
            </w:r>
            <w:r w:rsidRPr="00F625F5">
              <w:t>BIM-компонентов организации</w:t>
            </w:r>
          </w:p>
        </w:tc>
      </w:tr>
      <w:tr w:rsidR="00014B68" w:rsidRPr="00F625F5" w14:paraId="436ADC80" w14:textId="77777777" w:rsidTr="00E2350F">
        <w:tc>
          <w:tcPr>
            <w:tcW w:w="846" w:type="dxa"/>
          </w:tcPr>
          <w:p w14:paraId="0183AE00" w14:textId="77777777" w:rsidR="00014B68" w:rsidRPr="00F625F5" w:rsidRDefault="00014B68" w:rsidP="001A322B">
            <w:pPr>
              <w:pStyle w:val="aff5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33B6E056" w14:textId="77777777" w:rsidR="00014B68" w:rsidRPr="00F625F5" w:rsidRDefault="00014B68" w:rsidP="00B66665">
            <w:pPr>
              <w:pStyle w:val="aff5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09C90EC6" w14:textId="2DEFF579" w:rsidR="00014B68" w:rsidRPr="00F625F5" w:rsidRDefault="00014B68" w:rsidP="001A322B">
            <w:pPr>
              <w:pStyle w:val="aff5"/>
            </w:pPr>
            <w:r w:rsidRPr="00F625F5">
              <w:t>Проектирование основной части раздела АР</w:t>
            </w:r>
            <w:r w:rsidR="00212FDD">
              <w:t xml:space="preserve"> </w:t>
            </w:r>
            <w:r w:rsidRPr="00F625F5">
              <w:t xml:space="preserve"> </w:t>
            </w:r>
            <w:r w:rsidR="00212FDD">
              <w:t>̶</w:t>
            </w:r>
            <w:r w:rsidRPr="00F625F5">
              <w:t xml:space="preserve"> </w:t>
            </w:r>
            <w:r w:rsidR="00212FDD">
              <w:t xml:space="preserve"> </w:t>
            </w:r>
            <w:r w:rsidRPr="00F625F5">
              <w:t>создание BIM-модели</w:t>
            </w:r>
          </w:p>
        </w:tc>
        <w:tc>
          <w:tcPr>
            <w:tcW w:w="1870" w:type="dxa"/>
          </w:tcPr>
          <w:p w14:paraId="01488482" w14:textId="77777777" w:rsidR="00014B68" w:rsidRPr="00F625F5" w:rsidRDefault="00014B68" w:rsidP="001A322B">
            <w:pPr>
              <w:pStyle w:val="aff5"/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654" w:type="dxa"/>
          </w:tcPr>
          <w:p w14:paraId="56101E65" w14:textId="77777777" w:rsidR="00014B68" w:rsidRPr="00F625F5" w:rsidRDefault="00014B68" w:rsidP="001A322B">
            <w:pPr>
              <w:pStyle w:val="aff5"/>
            </w:pPr>
            <w:r w:rsidRPr="00F625F5">
              <w:t>Разработанные модели стадии ПД по разделам</w:t>
            </w:r>
          </w:p>
        </w:tc>
      </w:tr>
      <w:tr w:rsidR="00014B68" w:rsidRPr="00F625F5" w14:paraId="5F44593B" w14:textId="77777777" w:rsidTr="00E2350F">
        <w:tc>
          <w:tcPr>
            <w:tcW w:w="846" w:type="dxa"/>
          </w:tcPr>
          <w:p w14:paraId="7599F2FD" w14:textId="77777777" w:rsidR="00014B68" w:rsidRPr="00F625F5" w:rsidRDefault="00014B68" w:rsidP="001A322B">
            <w:pPr>
              <w:pStyle w:val="aff5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2E0BC19B" w14:textId="77777777" w:rsidR="00014B68" w:rsidRPr="00F625F5" w:rsidRDefault="00014B68" w:rsidP="00B66665">
            <w:pPr>
              <w:pStyle w:val="aff5"/>
              <w:jc w:val="center"/>
            </w:pPr>
          </w:p>
        </w:tc>
        <w:tc>
          <w:tcPr>
            <w:tcW w:w="3588" w:type="dxa"/>
          </w:tcPr>
          <w:p w14:paraId="140F2E27" w14:textId="77777777" w:rsidR="00014B68" w:rsidRPr="00F625F5" w:rsidRDefault="00014B68" w:rsidP="001A322B">
            <w:pPr>
              <w:pStyle w:val="aff5"/>
            </w:pPr>
            <w:r w:rsidRPr="00F625F5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870" w:type="dxa"/>
          </w:tcPr>
          <w:p w14:paraId="256A55A7" w14:textId="77777777" w:rsidR="00014B68" w:rsidRPr="00F625F5" w:rsidRDefault="00014B68" w:rsidP="001A322B">
            <w:pPr>
              <w:pStyle w:val="aff5"/>
              <w:rPr>
                <w:lang w:val="en-US"/>
              </w:rPr>
            </w:pPr>
            <w:r w:rsidRPr="00F625F5">
              <w:t>ReCap</w:t>
            </w:r>
          </w:p>
        </w:tc>
        <w:tc>
          <w:tcPr>
            <w:tcW w:w="2654" w:type="dxa"/>
          </w:tcPr>
          <w:p w14:paraId="7B64A614" w14:textId="77777777" w:rsidR="00014B68" w:rsidRPr="00F625F5" w:rsidRDefault="00014B68" w:rsidP="001A322B">
            <w:pPr>
              <w:pStyle w:val="aff5"/>
            </w:pPr>
            <w:r w:rsidRPr="00F625F5">
              <w:t>Обработанные облака точек, готовы к применению</w:t>
            </w:r>
          </w:p>
        </w:tc>
      </w:tr>
      <w:tr w:rsidR="00014B68" w:rsidRPr="00F625F5" w14:paraId="5381F137" w14:textId="77777777" w:rsidTr="00E2350F">
        <w:tc>
          <w:tcPr>
            <w:tcW w:w="846" w:type="dxa"/>
          </w:tcPr>
          <w:p w14:paraId="5C2011F6" w14:textId="77777777" w:rsidR="00014B68" w:rsidRPr="00F625F5" w:rsidRDefault="00014B68" w:rsidP="001A322B">
            <w:pPr>
              <w:pStyle w:val="aff5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555DE8ED" w14:textId="77777777" w:rsidR="00014B68" w:rsidRPr="00F625F5" w:rsidRDefault="00014B68" w:rsidP="00B66665">
            <w:pPr>
              <w:pStyle w:val="aff5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0EBDAEC8" w14:textId="77777777" w:rsidR="00014B68" w:rsidRPr="00F625F5" w:rsidRDefault="00014B68" w:rsidP="001A322B">
            <w:pPr>
              <w:pStyle w:val="aff5"/>
            </w:pPr>
            <w:r w:rsidRPr="00F625F5">
              <w:t>Получение документации раздела АР стадии ПД</w:t>
            </w:r>
          </w:p>
        </w:tc>
        <w:tc>
          <w:tcPr>
            <w:tcW w:w="1870" w:type="dxa"/>
          </w:tcPr>
          <w:p w14:paraId="1DE6EA9A" w14:textId="77777777" w:rsidR="00014B68" w:rsidRPr="00F625F5" w:rsidRDefault="00014B68" w:rsidP="001A322B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654" w:type="dxa"/>
          </w:tcPr>
          <w:p w14:paraId="3EC2D569" w14:textId="77777777" w:rsidR="00014B68" w:rsidRPr="00F625F5" w:rsidRDefault="00014B68" w:rsidP="001A322B">
            <w:pPr>
              <w:pStyle w:val="aff5"/>
            </w:pPr>
            <w:r w:rsidRPr="00F625F5">
              <w:t>Документация стадии ПД</w:t>
            </w:r>
          </w:p>
        </w:tc>
      </w:tr>
      <w:tr w:rsidR="00014B68" w:rsidRPr="00F625F5" w14:paraId="07DF1AF7" w14:textId="77777777" w:rsidTr="00E2350F">
        <w:tc>
          <w:tcPr>
            <w:tcW w:w="846" w:type="dxa"/>
          </w:tcPr>
          <w:p w14:paraId="3B0F9D2D" w14:textId="77777777" w:rsidR="00014B68" w:rsidRPr="00F625F5" w:rsidRDefault="00014B68" w:rsidP="001A322B">
            <w:pPr>
              <w:pStyle w:val="aff5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610DAB27" w14:textId="77777777" w:rsidR="00014B68" w:rsidRPr="00F625F5" w:rsidRDefault="00014B68" w:rsidP="00B66665">
            <w:pPr>
              <w:pStyle w:val="aff5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646BCEE8" w14:textId="77777777" w:rsidR="00014B68" w:rsidRPr="00F625F5" w:rsidRDefault="00014B68" w:rsidP="001A322B">
            <w:pPr>
              <w:pStyle w:val="aff5"/>
            </w:pPr>
            <w:r w:rsidRPr="00F625F5">
              <w:t>Разработка рабочей документации раздела АР</w:t>
            </w:r>
          </w:p>
        </w:tc>
        <w:tc>
          <w:tcPr>
            <w:tcW w:w="1870" w:type="dxa"/>
          </w:tcPr>
          <w:p w14:paraId="16ED8F06" w14:textId="77777777" w:rsidR="00014B68" w:rsidRPr="00F625F5" w:rsidRDefault="00014B68" w:rsidP="001A322B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654" w:type="dxa"/>
          </w:tcPr>
          <w:p w14:paraId="32948C82" w14:textId="77777777" w:rsidR="00014B68" w:rsidRPr="00F625F5" w:rsidRDefault="00014B68" w:rsidP="001A322B">
            <w:pPr>
              <w:pStyle w:val="aff5"/>
            </w:pPr>
            <w:r w:rsidRPr="00F625F5">
              <w:rPr>
                <w:lang w:val="en-US"/>
              </w:rPr>
              <w:t>Рабочая документация раздела АР</w:t>
            </w:r>
          </w:p>
        </w:tc>
      </w:tr>
      <w:tr w:rsidR="00014B68" w:rsidRPr="00F625F5" w14:paraId="7D68356A" w14:textId="77777777" w:rsidTr="00E2350F">
        <w:tc>
          <w:tcPr>
            <w:tcW w:w="846" w:type="dxa"/>
          </w:tcPr>
          <w:p w14:paraId="151A3100" w14:textId="77777777" w:rsidR="00014B68" w:rsidRPr="00F625F5" w:rsidRDefault="00014B68" w:rsidP="001A322B">
            <w:pPr>
              <w:pStyle w:val="aff5"/>
              <w:numPr>
                <w:ilvl w:val="0"/>
                <w:numId w:val="79"/>
              </w:numPr>
            </w:pPr>
          </w:p>
        </w:tc>
        <w:tc>
          <w:tcPr>
            <w:tcW w:w="1243" w:type="dxa"/>
          </w:tcPr>
          <w:p w14:paraId="28D69A7A" w14:textId="77777777" w:rsidR="00014B68" w:rsidRPr="00F625F5" w:rsidRDefault="00014B68" w:rsidP="00B66665">
            <w:pPr>
              <w:pStyle w:val="aff5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4BF10D1E" w14:textId="77777777" w:rsidR="00014B68" w:rsidRPr="00F625F5" w:rsidRDefault="00014B68" w:rsidP="001A322B">
            <w:pPr>
              <w:pStyle w:val="aff5"/>
            </w:pPr>
            <w:r w:rsidRPr="00F625F5">
              <w:t>Подготовка дисциплинарной модели для передачи в сводную модель и последующую проверку на коллизии</w:t>
            </w:r>
          </w:p>
        </w:tc>
        <w:tc>
          <w:tcPr>
            <w:tcW w:w="1870" w:type="dxa"/>
          </w:tcPr>
          <w:p w14:paraId="799106B8" w14:textId="77777777" w:rsidR="00014B68" w:rsidRPr="00F625F5" w:rsidRDefault="00014B68" w:rsidP="001A322B">
            <w:pPr>
              <w:pStyle w:val="aff5"/>
              <w:rPr>
                <w:lang w:val="en-US"/>
              </w:rPr>
            </w:pPr>
            <w:r w:rsidRPr="00F625F5">
              <w:t>Navisworks</w:t>
            </w:r>
          </w:p>
        </w:tc>
        <w:tc>
          <w:tcPr>
            <w:tcW w:w="2654" w:type="dxa"/>
          </w:tcPr>
          <w:p w14:paraId="4BBBC458" w14:textId="77777777" w:rsidR="00014B68" w:rsidRPr="00F625F5" w:rsidRDefault="00014B68" w:rsidP="001A322B">
            <w:pPr>
              <w:pStyle w:val="aff5"/>
              <w:rPr>
                <w:lang w:val="en-US"/>
              </w:rPr>
            </w:pPr>
            <w:r w:rsidRPr="00F625F5">
              <w:t>Дисциплинарная модель</w:t>
            </w:r>
          </w:p>
        </w:tc>
      </w:tr>
    </w:tbl>
    <w:p w14:paraId="21D60E5C" w14:textId="77777777" w:rsidR="00014B68" w:rsidRDefault="00014B68" w:rsidP="00014B68"/>
    <w:p w14:paraId="2BF193CC" w14:textId="77777777" w:rsidR="00014B68" w:rsidRDefault="00014B68" w:rsidP="00014B68">
      <w:r>
        <w:t>На рисунке 6.10 указана схема взаимодействия программ в разделе АР.</w:t>
      </w:r>
    </w:p>
    <w:p w14:paraId="6DBFD1AC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12A23B30" wp14:editId="74C56931">
            <wp:extent cx="6188710" cy="1277386"/>
            <wp:effectExtent l="0" t="0" r="2540" b="0"/>
            <wp:docPr id="39" name="Рисунок 39" descr="C:\Users\Neb09\AppData\Local\Temp\SNAGHTML1b9af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b09\AppData\Local\Temp\SNAGHTML1b9afe8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2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A825" w14:textId="0E4E0574" w:rsidR="00014B68" w:rsidRDefault="00014B68" w:rsidP="00EA5D6B">
      <w:pPr>
        <w:pStyle w:val="aff1"/>
      </w:pPr>
      <w:r w:rsidRPr="00E2350F">
        <w:t>Рисунок 6.10</w:t>
      </w:r>
      <w:r w:rsidR="00212FDD" w:rsidRPr="00E2350F">
        <w:t>.</w:t>
      </w:r>
      <w:r w:rsidRPr="00E2350F">
        <w:t xml:space="preserve"> Взаимодействие программ по разделу АР</w:t>
      </w:r>
    </w:p>
    <w:p w14:paraId="6FCE8C99" w14:textId="77777777" w:rsidR="00014B68" w:rsidRDefault="00014B68" w:rsidP="00014B68"/>
    <w:p w14:paraId="61F4BED8" w14:textId="77777777" w:rsidR="00014B68" w:rsidRPr="0061203D" w:rsidRDefault="00014B68" w:rsidP="00014B68">
      <w:r w:rsidRPr="00C14586">
        <w:t xml:space="preserve">Взаимодействие </w:t>
      </w:r>
      <w:r>
        <w:rPr>
          <w:lang w:val="en-US"/>
        </w:rPr>
        <w:t>Revit</w:t>
      </w:r>
      <w:r w:rsidRPr="00C14586">
        <w:t xml:space="preserve">, </w:t>
      </w:r>
      <w:r>
        <w:rPr>
          <w:lang w:val="en-US"/>
        </w:rPr>
        <w:t>Navisworks</w:t>
      </w:r>
      <w:r w:rsidRPr="00C14586">
        <w:t xml:space="preserve"> и </w:t>
      </w:r>
      <w:r>
        <w:rPr>
          <w:lang w:val="en-US"/>
        </w:rPr>
        <w:t>ReCap</w:t>
      </w:r>
      <w:r w:rsidRPr="00C14586">
        <w:t xml:space="preserve"> </w:t>
      </w:r>
      <w:r>
        <w:rPr>
          <w:lang w:val="en-US"/>
        </w:rPr>
        <w:t>Pro</w:t>
      </w:r>
      <w:r w:rsidRPr="00C14586">
        <w:t xml:space="preserve"> описано </w:t>
      </w:r>
      <w:r>
        <w:t>в предыдущих пунктах.</w:t>
      </w:r>
    </w:p>
    <w:p w14:paraId="054A48A7" w14:textId="77777777" w:rsidR="00014B68" w:rsidRDefault="00014B68" w:rsidP="00EA5D6B">
      <w:pPr>
        <w:pStyle w:val="aff1"/>
      </w:pPr>
    </w:p>
    <w:p w14:paraId="0DD1DC87" w14:textId="71E6B2E4" w:rsidR="00014B68" w:rsidRDefault="00014B68" w:rsidP="004A5E45">
      <w:pPr>
        <w:pStyle w:val="3"/>
      </w:pPr>
      <w:bookmarkStart w:id="228" w:name="_Toc518296746"/>
      <w:r>
        <w:t>Программное взаимодействие по разделу КР (КЖ/КМ)</w:t>
      </w:r>
      <w:bookmarkEnd w:id="228"/>
    </w:p>
    <w:p w14:paraId="4705E0D0" w14:textId="77777777" w:rsidR="00014B68" w:rsidRPr="00420BE6" w:rsidRDefault="00014B68" w:rsidP="00014B68">
      <w:r>
        <w:t>В таблице 9 указаны задачи применения BIM, программное обеспечение, которое используется для их решения, а также получаемый результат.</w:t>
      </w:r>
    </w:p>
    <w:p w14:paraId="04C38C00" w14:textId="77777777" w:rsidR="00944C5E" w:rsidRDefault="00944C5E" w:rsidP="00014B68">
      <w:pPr>
        <w:jc w:val="right"/>
      </w:pPr>
    </w:p>
    <w:p w14:paraId="478E6720" w14:textId="77777777" w:rsidR="00014B68" w:rsidRDefault="00014B68" w:rsidP="00014B68">
      <w:pPr>
        <w:jc w:val="right"/>
      </w:pPr>
      <w:r>
        <w:t xml:space="preserve">Таблица 9. Задачи применения BIM в разделе </w:t>
      </w:r>
      <w:r w:rsidRPr="00817FA6">
        <w:t>КР (КЖ/КМ)</w:t>
      </w:r>
    </w:p>
    <w:tbl>
      <w:tblPr>
        <w:tblStyle w:val="ad"/>
        <w:tblW w:w="10201" w:type="dxa"/>
        <w:tblLook w:val="04A0" w:firstRow="1" w:lastRow="0" w:firstColumn="1" w:lastColumn="0" w:noHBand="0" w:noVBand="1"/>
      </w:tblPr>
      <w:tblGrid>
        <w:gridCol w:w="737"/>
        <w:gridCol w:w="1243"/>
        <w:gridCol w:w="3588"/>
        <w:gridCol w:w="1870"/>
        <w:gridCol w:w="2763"/>
      </w:tblGrid>
      <w:tr w:rsidR="00014B68" w:rsidRPr="00944C5E" w14:paraId="2C7EE2EF" w14:textId="77777777" w:rsidTr="00E2350F">
        <w:tc>
          <w:tcPr>
            <w:tcW w:w="737" w:type="dxa"/>
            <w:shd w:val="clear" w:color="auto" w:fill="D0CECE" w:themeFill="background2" w:themeFillShade="E6"/>
          </w:tcPr>
          <w:p w14:paraId="3D170F1E" w14:textId="77777777" w:rsidR="00014B68" w:rsidRPr="00944C5E" w:rsidRDefault="00014B68" w:rsidP="00944C5E">
            <w:pPr>
              <w:pStyle w:val="aff5"/>
              <w:jc w:val="center"/>
              <w:rPr>
                <w:b/>
              </w:rPr>
            </w:pPr>
            <w:r w:rsidRPr="00944C5E">
              <w:rPr>
                <w:b/>
              </w:rPr>
              <w:t>№</w:t>
            </w:r>
          </w:p>
        </w:tc>
        <w:tc>
          <w:tcPr>
            <w:tcW w:w="1243" w:type="dxa"/>
            <w:shd w:val="clear" w:color="auto" w:fill="D0CECE" w:themeFill="background2" w:themeFillShade="E6"/>
          </w:tcPr>
          <w:p w14:paraId="38ABB93B" w14:textId="77777777" w:rsidR="00014B68" w:rsidRPr="00944C5E" w:rsidRDefault="00014B68" w:rsidP="00944C5E">
            <w:pPr>
              <w:pStyle w:val="aff5"/>
              <w:jc w:val="center"/>
              <w:rPr>
                <w:b/>
              </w:rPr>
            </w:pPr>
            <w:r w:rsidRPr="00944C5E">
              <w:rPr>
                <w:b/>
              </w:rPr>
              <w:t>Стадия</w:t>
            </w:r>
          </w:p>
        </w:tc>
        <w:tc>
          <w:tcPr>
            <w:tcW w:w="3588" w:type="dxa"/>
            <w:shd w:val="clear" w:color="auto" w:fill="D0CECE" w:themeFill="background2" w:themeFillShade="E6"/>
          </w:tcPr>
          <w:p w14:paraId="2EEDE347" w14:textId="77777777" w:rsidR="00014B68" w:rsidRPr="00944C5E" w:rsidRDefault="00014B68" w:rsidP="00944C5E">
            <w:pPr>
              <w:pStyle w:val="aff5"/>
              <w:jc w:val="center"/>
              <w:rPr>
                <w:b/>
              </w:rPr>
            </w:pPr>
            <w:r w:rsidRPr="00944C5E">
              <w:rPr>
                <w:b/>
              </w:rPr>
              <w:t>Основные работы</w:t>
            </w:r>
          </w:p>
        </w:tc>
        <w:tc>
          <w:tcPr>
            <w:tcW w:w="1870" w:type="dxa"/>
            <w:shd w:val="clear" w:color="auto" w:fill="D0CECE" w:themeFill="background2" w:themeFillShade="E6"/>
          </w:tcPr>
          <w:p w14:paraId="7734E246" w14:textId="77777777" w:rsidR="00014B68" w:rsidRPr="00944C5E" w:rsidRDefault="00014B68" w:rsidP="00944C5E">
            <w:pPr>
              <w:pStyle w:val="aff5"/>
              <w:jc w:val="center"/>
              <w:rPr>
                <w:b/>
              </w:rPr>
            </w:pPr>
            <w:r w:rsidRPr="00944C5E">
              <w:rPr>
                <w:b/>
              </w:rPr>
              <w:t>Применяемое ПО</w:t>
            </w:r>
          </w:p>
        </w:tc>
        <w:tc>
          <w:tcPr>
            <w:tcW w:w="2763" w:type="dxa"/>
            <w:shd w:val="clear" w:color="auto" w:fill="D0CECE" w:themeFill="background2" w:themeFillShade="E6"/>
          </w:tcPr>
          <w:p w14:paraId="42D97C35" w14:textId="77777777" w:rsidR="00014B68" w:rsidRPr="00944C5E" w:rsidRDefault="00014B68" w:rsidP="00944C5E">
            <w:pPr>
              <w:pStyle w:val="aff5"/>
              <w:jc w:val="center"/>
              <w:rPr>
                <w:b/>
              </w:rPr>
            </w:pPr>
            <w:r w:rsidRPr="00944C5E">
              <w:rPr>
                <w:b/>
              </w:rPr>
              <w:t>Результат</w:t>
            </w:r>
          </w:p>
        </w:tc>
      </w:tr>
      <w:tr w:rsidR="00014B68" w:rsidRPr="00F625F5" w14:paraId="45CCF5C6" w14:textId="77777777" w:rsidTr="00E2350F">
        <w:trPr>
          <w:trHeight w:val="1207"/>
        </w:trPr>
        <w:tc>
          <w:tcPr>
            <w:tcW w:w="737" w:type="dxa"/>
          </w:tcPr>
          <w:p w14:paraId="1AD4B0F6" w14:textId="77777777" w:rsidR="00014B68" w:rsidRPr="00F625F5" w:rsidRDefault="00014B68" w:rsidP="00944C5E">
            <w:pPr>
              <w:pStyle w:val="aff5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6C958171" w14:textId="77777777" w:rsidR="00014B68" w:rsidRPr="00F625F5" w:rsidRDefault="00014B68" w:rsidP="00944C5E">
            <w:pPr>
              <w:pStyle w:val="aff5"/>
              <w:jc w:val="center"/>
            </w:pPr>
          </w:p>
        </w:tc>
        <w:tc>
          <w:tcPr>
            <w:tcW w:w="3588" w:type="dxa"/>
          </w:tcPr>
          <w:p w14:paraId="3E93AF1B" w14:textId="2A11F812" w:rsidR="00014B68" w:rsidRPr="00F625F5" w:rsidRDefault="00014B68" w:rsidP="00944C5E">
            <w:pPr>
              <w:pStyle w:val="aff5"/>
            </w:pPr>
            <w:r w:rsidRPr="00F625F5">
              <w:t xml:space="preserve">Разработка необходимых семейств для всех разделов и пополнение библиотеки </w:t>
            </w:r>
            <w:r w:rsidR="00C30955">
              <w:br/>
            </w:r>
            <w:r w:rsidRPr="00F625F5">
              <w:t>BIM-компонентов организации</w:t>
            </w:r>
          </w:p>
        </w:tc>
        <w:tc>
          <w:tcPr>
            <w:tcW w:w="1870" w:type="dxa"/>
          </w:tcPr>
          <w:p w14:paraId="42B17DBE" w14:textId="77777777" w:rsidR="00014B68" w:rsidRPr="00F625F5" w:rsidRDefault="00014B68" w:rsidP="00944C5E">
            <w:pPr>
              <w:pStyle w:val="aff5"/>
            </w:pPr>
            <w:r w:rsidRPr="00F625F5">
              <w:t>Revit</w:t>
            </w:r>
          </w:p>
        </w:tc>
        <w:tc>
          <w:tcPr>
            <w:tcW w:w="2763" w:type="dxa"/>
          </w:tcPr>
          <w:p w14:paraId="2E31C12F" w14:textId="57030881" w:rsidR="00014B68" w:rsidRPr="00F625F5" w:rsidRDefault="00014B68" w:rsidP="00944C5E">
            <w:pPr>
              <w:pStyle w:val="aff5"/>
            </w:pPr>
            <w:r w:rsidRPr="00F625F5">
              <w:t xml:space="preserve">Библиотека </w:t>
            </w:r>
            <w:r w:rsidR="00C30955">
              <w:br/>
            </w:r>
            <w:r w:rsidRPr="00F625F5">
              <w:t>BIM-компонентов организации</w:t>
            </w:r>
          </w:p>
        </w:tc>
      </w:tr>
      <w:tr w:rsidR="00014B68" w:rsidRPr="00F625F5" w14:paraId="21D6BF14" w14:textId="77777777" w:rsidTr="00E2350F">
        <w:trPr>
          <w:trHeight w:val="1207"/>
        </w:trPr>
        <w:tc>
          <w:tcPr>
            <w:tcW w:w="737" w:type="dxa"/>
          </w:tcPr>
          <w:p w14:paraId="62FD94A1" w14:textId="77777777" w:rsidR="00014B68" w:rsidRPr="00F625F5" w:rsidRDefault="00014B68" w:rsidP="00944C5E">
            <w:pPr>
              <w:pStyle w:val="aff5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353BCD50" w14:textId="77777777" w:rsidR="00014B68" w:rsidRPr="00F625F5" w:rsidRDefault="00014B68" w:rsidP="00944C5E">
            <w:pPr>
              <w:pStyle w:val="aff5"/>
              <w:jc w:val="center"/>
            </w:pPr>
          </w:p>
        </w:tc>
        <w:tc>
          <w:tcPr>
            <w:tcW w:w="3588" w:type="dxa"/>
          </w:tcPr>
          <w:p w14:paraId="52405452" w14:textId="77777777" w:rsidR="00014B68" w:rsidRPr="00F625F5" w:rsidRDefault="00014B68" w:rsidP="00944C5E">
            <w:pPr>
              <w:pStyle w:val="aff5"/>
            </w:pPr>
            <w:r w:rsidRPr="00F625F5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870" w:type="dxa"/>
          </w:tcPr>
          <w:p w14:paraId="08EFBAF7" w14:textId="77777777" w:rsidR="00014B68" w:rsidRPr="00F625F5" w:rsidRDefault="00014B68" w:rsidP="00944C5E">
            <w:pPr>
              <w:pStyle w:val="aff5"/>
            </w:pPr>
            <w:r w:rsidRPr="00F625F5">
              <w:t>ReCap</w:t>
            </w:r>
          </w:p>
        </w:tc>
        <w:tc>
          <w:tcPr>
            <w:tcW w:w="2763" w:type="dxa"/>
          </w:tcPr>
          <w:p w14:paraId="6FE43BCB" w14:textId="77777777" w:rsidR="00014B68" w:rsidRPr="00F625F5" w:rsidRDefault="00014B68" w:rsidP="00944C5E">
            <w:pPr>
              <w:pStyle w:val="aff5"/>
            </w:pPr>
            <w:r w:rsidRPr="00F625F5">
              <w:t>Обработанные облака точек, готовы к применению</w:t>
            </w:r>
          </w:p>
        </w:tc>
      </w:tr>
      <w:tr w:rsidR="00014B68" w:rsidRPr="00F625F5" w14:paraId="5E31E36C" w14:textId="77777777" w:rsidTr="00E2350F">
        <w:tc>
          <w:tcPr>
            <w:tcW w:w="737" w:type="dxa"/>
          </w:tcPr>
          <w:p w14:paraId="466D1E22" w14:textId="77777777" w:rsidR="00014B68" w:rsidRPr="00F625F5" w:rsidRDefault="00014B68" w:rsidP="00944C5E">
            <w:pPr>
              <w:pStyle w:val="aff5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6329DD35" w14:textId="77777777" w:rsidR="00014B68" w:rsidRPr="00F625F5" w:rsidRDefault="00014B68" w:rsidP="00944C5E">
            <w:pPr>
              <w:pStyle w:val="aff5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581838CF" w14:textId="42872E2B" w:rsidR="00014B68" w:rsidRPr="00F625F5" w:rsidRDefault="00014B68" w:rsidP="00944C5E">
            <w:pPr>
              <w:pStyle w:val="aff5"/>
            </w:pPr>
            <w:r w:rsidRPr="00F625F5">
              <w:t>Проектирование основной части разделов КМ, КЖ</w:t>
            </w:r>
            <w:r w:rsidR="00C30955">
              <w:t xml:space="preserve"> </w:t>
            </w:r>
            <w:r w:rsidRPr="00F625F5">
              <w:t xml:space="preserve"> </w:t>
            </w:r>
            <w:r w:rsidR="00C30955">
              <w:t>̶</w:t>
            </w:r>
            <w:r w:rsidRPr="00F625F5">
              <w:t xml:space="preserve"> </w:t>
            </w:r>
            <w:r w:rsidR="00C30955">
              <w:t xml:space="preserve"> </w:t>
            </w:r>
            <w:r w:rsidRPr="00F625F5">
              <w:t xml:space="preserve">создание </w:t>
            </w:r>
            <w:r w:rsidR="00C30955">
              <w:br/>
            </w:r>
            <w:r w:rsidRPr="00F625F5">
              <w:t>BIM-модели</w:t>
            </w:r>
          </w:p>
        </w:tc>
        <w:tc>
          <w:tcPr>
            <w:tcW w:w="1870" w:type="dxa"/>
          </w:tcPr>
          <w:p w14:paraId="34482F06" w14:textId="77777777" w:rsidR="00014B68" w:rsidRPr="00F625F5" w:rsidRDefault="00014B68" w:rsidP="00944C5E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763" w:type="dxa"/>
          </w:tcPr>
          <w:p w14:paraId="5040BA24" w14:textId="77777777" w:rsidR="00014B68" w:rsidRPr="00F625F5" w:rsidRDefault="00014B68" w:rsidP="00944C5E">
            <w:pPr>
              <w:pStyle w:val="aff5"/>
            </w:pPr>
            <w:r w:rsidRPr="00F625F5">
              <w:t>Разработанные модели стадии ПД</w:t>
            </w:r>
          </w:p>
        </w:tc>
      </w:tr>
      <w:tr w:rsidR="00014B68" w:rsidRPr="00F625F5" w14:paraId="55D50F1B" w14:textId="77777777" w:rsidTr="00E2350F">
        <w:tc>
          <w:tcPr>
            <w:tcW w:w="737" w:type="dxa"/>
          </w:tcPr>
          <w:p w14:paraId="3AEE991A" w14:textId="77777777" w:rsidR="00014B68" w:rsidRPr="00F625F5" w:rsidRDefault="00014B68" w:rsidP="00944C5E">
            <w:pPr>
              <w:pStyle w:val="aff5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6E743F60" w14:textId="77777777" w:rsidR="00014B68" w:rsidRPr="00F625F5" w:rsidRDefault="00014B68" w:rsidP="00944C5E">
            <w:pPr>
              <w:pStyle w:val="aff5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7CB04A45" w14:textId="77777777" w:rsidR="00014B68" w:rsidRPr="00F625F5" w:rsidRDefault="00014B68" w:rsidP="00944C5E">
            <w:pPr>
              <w:pStyle w:val="aff5"/>
            </w:pPr>
            <w:r w:rsidRPr="00F625F5">
              <w:t>Получение документации разделов КМ, КЖ</w:t>
            </w:r>
          </w:p>
        </w:tc>
        <w:tc>
          <w:tcPr>
            <w:tcW w:w="1870" w:type="dxa"/>
          </w:tcPr>
          <w:p w14:paraId="121E37C6" w14:textId="77777777" w:rsidR="00014B68" w:rsidRPr="00F625F5" w:rsidRDefault="00014B68" w:rsidP="00944C5E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763" w:type="dxa"/>
          </w:tcPr>
          <w:p w14:paraId="2C4E6067" w14:textId="77777777" w:rsidR="00014B68" w:rsidRPr="00F625F5" w:rsidRDefault="00014B68" w:rsidP="00944C5E">
            <w:pPr>
              <w:pStyle w:val="aff5"/>
            </w:pPr>
            <w:r w:rsidRPr="00F625F5">
              <w:t>Документация стадии ПД</w:t>
            </w:r>
          </w:p>
        </w:tc>
      </w:tr>
      <w:tr w:rsidR="00014B68" w:rsidRPr="00F625F5" w14:paraId="7B29B9C8" w14:textId="77777777" w:rsidTr="00E2350F">
        <w:tc>
          <w:tcPr>
            <w:tcW w:w="737" w:type="dxa"/>
          </w:tcPr>
          <w:p w14:paraId="69B167C8" w14:textId="77777777" w:rsidR="00014B68" w:rsidRPr="00F625F5" w:rsidRDefault="00014B68" w:rsidP="00944C5E">
            <w:pPr>
              <w:pStyle w:val="aff5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55E74FDA" w14:textId="77777777" w:rsidR="00014B68" w:rsidRPr="00F625F5" w:rsidRDefault="00014B68" w:rsidP="00944C5E">
            <w:pPr>
              <w:pStyle w:val="aff5"/>
              <w:jc w:val="center"/>
            </w:pPr>
            <w:r>
              <w:t>ПД, РД</w:t>
            </w:r>
          </w:p>
        </w:tc>
        <w:tc>
          <w:tcPr>
            <w:tcW w:w="3588" w:type="dxa"/>
          </w:tcPr>
          <w:p w14:paraId="25EF4320" w14:textId="77777777" w:rsidR="00014B68" w:rsidRPr="00F625F5" w:rsidRDefault="00014B68" w:rsidP="00944C5E">
            <w:pPr>
              <w:pStyle w:val="aff5"/>
            </w:pPr>
            <w:r w:rsidRPr="00F625F5">
              <w:t>Выполнение необходимых расчетов</w:t>
            </w:r>
          </w:p>
        </w:tc>
        <w:tc>
          <w:tcPr>
            <w:tcW w:w="1870" w:type="dxa"/>
          </w:tcPr>
          <w:p w14:paraId="66EEEFCD" w14:textId="77777777" w:rsidR="00014B68" w:rsidRPr="00F625F5" w:rsidRDefault="00014B68" w:rsidP="00944C5E">
            <w:pPr>
              <w:pStyle w:val="aff5"/>
              <w:rPr>
                <w:lang w:val="en-US"/>
              </w:rPr>
            </w:pPr>
            <w:r w:rsidRPr="00F625F5">
              <w:t>Специализированные прикладные программы</w:t>
            </w:r>
          </w:p>
        </w:tc>
        <w:tc>
          <w:tcPr>
            <w:tcW w:w="2763" w:type="dxa"/>
          </w:tcPr>
          <w:p w14:paraId="777268C1" w14:textId="77777777" w:rsidR="00014B68" w:rsidRPr="00F625F5" w:rsidRDefault="00014B68" w:rsidP="00944C5E">
            <w:pPr>
              <w:pStyle w:val="aff5"/>
            </w:pPr>
            <w:r w:rsidRPr="00F625F5">
              <w:t>Результаты расчетов, которые могут передаваться в Revit как автоматизированным, так и ручным способом, что зависит от используемой прикладной программы</w:t>
            </w:r>
          </w:p>
        </w:tc>
      </w:tr>
      <w:tr w:rsidR="00014B68" w:rsidRPr="00F625F5" w14:paraId="6F0816CC" w14:textId="77777777" w:rsidTr="00E2350F">
        <w:tc>
          <w:tcPr>
            <w:tcW w:w="737" w:type="dxa"/>
          </w:tcPr>
          <w:p w14:paraId="0AC92FA9" w14:textId="77777777" w:rsidR="00014B68" w:rsidRPr="00F625F5" w:rsidRDefault="00014B68" w:rsidP="00944C5E">
            <w:pPr>
              <w:pStyle w:val="aff5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63361F90" w14:textId="77777777" w:rsidR="00014B68" w:rsidRPr="00F625F5" w:rsidRDefault="00014B68" w:rsidP="00944C5E">
            <w:pPr>
              <w:pStyle w:val="aff5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2E65C7DB" w14:textId="77777777" w:rsidR="00014B68" w:rsidRPr="00F625F5" w:rsidRDefault="00014B68" w:rsidP="00944C5E">
            <w:pPr>
              <w:pStyle w:val="aff5"/>
            </w:pPr>
            <w:r w:rsidRPr="00F625F5">
              <w:t>Разработка рабочей документации разделов КМ, КЖ</w:t>
            </w:r>
          </w:p>
        </w:tc>
        <w:tc>
          <w:tcPr>
            <w:tcW w:w="1870" w:type="dxa"/>
          </w:tcPr>
          <w:p w14:paraId="11B0EFA8" w14:textId="77777777" w:rsidR="00014B68" w:rsidRPr="00F625F5" w:rsidRDefault="00014B68" w:rsidP="00944C5E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763" w:type="dxa"/>
          </w:tcPr>
          <w:p w14:paraId="4BE6C45E" w14:textId="77777777" w:rsidR="00014B68" w:rsidRPr="00F625F5" w:rsidRDefault="00014B68" w:rsidP="00944C5E">
            <w:pPr>
              <w:pStyle w:val="aff5"/>
            </w:pPr>
            <w:r w:rsidRPr="00F625F5">
              <w:rPr>
                <w:lang w:val="en-US"/>
              </w:rPr>
              <w:t>Рабочая документация по разделам</w:t>
            </w:r>
          </w:p>
        </w:tc>
      </w:tr>
      <w:tr w:rsidR="00014B68" w:rsidRPr="00F625F5" w14:paraId="607296AD" w14:textId="77777777" w:rsidTr="00E2350F">
        <w:tc>
          <w:tcPr>
            <w:tcW w:w="737" w:type="dxa"/>
          </w:tcPr>
          <w:p w14:paraId="245F8958" w14:textId="77777777" w:rsidR="00014B68" w:rsidRPr="00F625F5" w:rsidRDefault="00014B68" w:rsidP="00944C5E">
            <w:pPr>
              <w:pStyle w:val="aff5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0024CAEA" w14:textId="77777777" w:rsidR="00014B68" w:rsidRPr="00F625F5" w:rsidRDefault="00014B68" w:rsidP="00944C5E">
            <w:pPr>
              <w:pStyle w:val="aff5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1E893399" w14:textId="77777777" w:rsidR="00014B68" w:rsidRPr="00F625F5" w:rsidRDefault="00014B68" w:rsidP="00944C5E">
            <w:pPr>
              <w:pStyle w:val="aff5"/>
            </w:pPr>
            <w:r w:rsidRPr="00F625F5">
              <w:t>Разработка рабочей документации раздела КМД</w:t>
            </w:r>
          </w:p>
        </w:tc>
        <w:tc>
          <w:tcPr>
            <w:tcW w:w="1870" w:type="dxa"/>
          </w:tcPr>
          <w:p w14:paraId="108D3E17" w14:textId="77777777" w:rsidR="00014B68" w:rsidRPr="00F625F5" w:rsidRDefault="00014B68" w:rsidP="00944C5E">
            <w:pPr>
              <w:pStyle w:val="aff5"/>
              <w:rPr>
                <w:lang w:val="en-US"/>
              </w:rPr>
            </w:pPr>
            <w:r w:rsidRPr="00F625F5">
              <w:t>Advance Steel</w:t>
            </w:r>
          </w:p>
        </w:tc>
        <w:tc>
          <w:tcPr>
            <w:tcW w:w="2763" w:type="dxa"/>
          </w:tcPr>
          <w:p w14:paraId="1593C17D" w14:textId="77777777" w:rsidR="00014B68" w:rsidRPr="00F625F5" w:rsidRDefault="00014B68" w:rsidP="00944C5E">
            <w:pPr>
              <w:pStyle w:val="aff5"/>
              <w:rPr>
                <w:lang w:val="en-US"/>
              </w:rPr>
            </w:pPr>
            <w:r w:rsidRPr="00F625F5">
              <w:t>Документация раздела КМД</w:t>
            </w:r>
          </w:p>
        </w:tc>
      </w:tr>
      <w:tr w:rsidR="00014B68" w:rsidRPr="00F625F5" w14:paraId="7546431E" w14:textId="77777777" w:rsidTr="00E2350F">
        <w:tc>
          <w:tcPr>
            <w:tcW w:w="737" w:type="dxa"/>
          </w:tcPr>
          <w:p w14:paraId="270B4284" w14:textId="77777777" w:rsidR="00014B68" w:rsidRPr="00F625F5" w:rsidRDefault="00014B68" w:rsidP="00944C5E">
            <w:pPr>
              <w:pStyle w:val="aff5"/>
              <w:numPr>
                <w:ilvl w:val="0"/>
                <w:numId w:val="80"/>
              </w:numPr>
              <w:jc w:val="center"/>
            </w:pPr>
          </w:p>
        </w:tc>
        <w:tc>
          <w:tcPr>
            <w:tcW w:w="1243" w:type="dxa"/>
          </w:tcPr>
          <w:p w14:paraId="7603895B" w14:textId="77777777" w:rsidR="00014B68" w:rsidRPr="00F625F5" w:rsidRDefault="00014B68" w:rsidP="00944C5E">
            <w:pPr>
              <w:pStyle w:val="aff5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00B96C3C" w14:textId="77777777" w:rsidR="00014B68" w:rsidRPr="00F625F5" w:rsidRDefault="00014B68" w:rsidP="00944C5E">
            <w:pPr>
              <w:pStyle w:val="aff5"/>
            </w:pPr>
            <w:r w:rsidRPr="00F625F5">
              <w:t>Подготовка дисциплинарной модели для передачи в сводную модель и последующую проверку на коллизии</w:t>
            </w:r>
          </w:p>
        </w:tc>
        <w:tc>
          <w:tcPr>
            <w:tcW w:w="1870" w:type="dxa"/>
          </w:tcPr>
          <w:p w14:paraId="6479FD28" w14:textId="77777777" w:rsidR="00014B68" w:rsidRPr="00F625F5" w:rsidRDefault="00014B68" w:rsidP="00944C5E">
            <w:pPr>
              <w:pStyle w:val="aff5"/>
            </w:pPr>
            <w:r w:rsidRPr="00F625F5">
              <w:t>Navisworks</w:t>
            </w:r>
          </w:p>
        </w:tc>
        <w:tc>
          <w:tcPr>
            <w:tcW w:w="2763" w:type="dxa"/>
          </w:tcPr>
          <w:p w14:paraId="36F1CCB0" w14:textId="77777777" w:rsidR="00014B68" w:rsidRPr="00F625F5" w:rsidRDefault="00014B68" w:rsidP="00944C5E">
            <w:pPr>
              <w:pStyle w:val="aff5"/>
            </w:pPr>
            <w:r w:rsidRPr="00F625F5">
              <w:t>Дисциплинарная модель</w:t>
            </w:r>
          </w:p>
        </w:tc>
      </w:tr>
    </w:tbl>
    <w:p w14:paraId="2389C52B" w14:textId="77777777" w:rsidR="00014B68" w:rsidRDefault="00014B68" w:rsidP="00014B68"/>
    <w:p w14:paraId="775DD26B" w14:textId="77777777" w:rsidR="00014B68" w:rsidRDefault="00014B68" w:rsidP="00014B68">
      <w:r>
        <w:t>На рисунке 6.11 указана схема взаимодействия программ в разделе КР (КЖ/КМ).</w:t>
      </w:r>
    </w:p>
    <w:p w14:paraId="655E3DDE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546164F3" wp14:editId="376AAAB3">
            <wp:extent cx="5783580" cy="1417594"/>
            <wp:effectExtent l="0" t="0" r="7620" b="0"/>
            <wp:docPr id="40" name="Рисунок 40" descr="C:\Users\Neb09\AppData\Local\Temp\SNAGHTML1b9ddf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b09\AppData\Local\Temp\SNAGHTML1b9ddf25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08" cy="14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562C" w14:textId="2A6A1162" w:rsidR="00014B68" w:rsidRPr="00E2350F" w:rsidRDefault="00014B68" w:rsidP="00EA5D6B">
      <w:pPr>
        <w:pStyle w:val="aff1"/>
      </w:pPr>
      <w:r w:rsidRPr="00E2350F">
        <w:t>Рисунок 6.11</w:t>
      </w:r>
      <w:r w:rsidR="00C30955" w:rsidRPr="00E2350F">
        <w:t>.</w:t>
      </w:r>
      <w:r w:rsidRPr="00E2350F">
        <w:t xml:space="preserve"> Взаимодействие программ по разделу КР (КЖ/КМ)</w:t>
      </w:r>
    </w:p>
    <w:p w14:paraId="028EBEBD" w14:textId="77777777" w:rsidR="00014B68" w:rsidRDefault="00014B68" w:rsidP="00014B68">
      <w:r w:rsidRPr="00D766BF">
        <w:t xml:space="preserve">Взаимодействие </w:t>
      </w:r>
      <w:r>
        <w:rPr>
          <w:lang w:val="en-US"/>
        </w:rPr>
        <w:t>Revit</w:t>
      </w:r>
      <w:r w:rsidRPr="00D766BF">
        <w:t xml:space="preserve">, </w:t>
      </w:r>
      <w:r>
        <w:rPr>
          <w:lang w:val="en-US"/>
        </w:rPr>
        <w:t>Navisworks</w:t>
      </w:r>
      <w:r w:rsidRPr="00D766BF">
        <w:t xml:space="preserve"> и </w:t>
      </w:r>
      <w:r>
        <w:rPr>
          <w:lang w:val="en-US"/>
        </w:rPr>
        <w:t>ReCap</w:t>
      </w:r>
      <w:r w:rsidRPr="00D766BF">
        <w:t xml:space="preserve"> </w:t>
      </w:r>
      <w:r>
        <w:rPr>
          <w:lang w:val="en-US"/>
        </w:rPr>
        <w:t>Pro</w:t>
      </w:r>
      <w:r w:rsidRPr="00D766BF">
        <w:t xml:space="preserve"> </w:t>
      </w:r>
      <w:r>
        <w:t xml:space="preserve">в плане разработки информационной модели </w:t>
      </w:r>
      <w:r w:rsidRPr="00D766BF">
        <w:t xml:space="preserve">описано </w:t>
      </w:r>
      <w:r>
        <w:t>в предыдущих пунктах.</w:t>
      </w:r>
    </w:p>
    <w:p w14:paraId="393809BD" w14:textId="54A7E5F7" w:rsidR="00014B68" w:rsidRDefault="00014B68" w:rsidP="00014B68">
      <w:r>
        <w:t xml:space="preserve">Для расчета конструкций данные информационной модели (расчетная схема, т.е. аналитическая модель, граничные условия, нагрузки) могут быть переданы в расчетные комплексы, </w:t>
      </w:r>
      <w:r w:rsidR="00FC5816">
        <w:t xml:space="preserve">с </w:t>
      </w:r>
      <w:r>
        <w:t>использ</w:t>
      </w:r>
      <w:r w:rsidR="00FC5816">
        <w:t>ованием</w:t>
      </w:r>
      <w:r>
        <w:t xml:space="preserve"> различны</w:t>
      </w:r>
      <w:r w:rsidR="00FC5816">
        <w:t>х</w:t>
      </w:r>
      <w:r>
        <w:t xml:space="preserve"> доступны</w:t>
      </w:r>
      <w:r w:rsidR="00FC5816">
        <w:t>х</w:t>
      </w:r>
      <w:r>
        <w:t xml:space="preserve"> формат</w:t>
      </w:r>
      <w:r w:rsidR="00FC5816">
        <w:t>ов, таких</w:t>
      </w:r>
      <w:r>
        <w:t xml:space="preserve"> как IFC, </w:t>
      </w:r>
      <w:r w:rsidRPr="007234CC">
        <w:t>SMXX</w:t>
      </w:r>
      <w:r>
        <w:t>. Также многие расчетные программы имеют расширения Revit для экспорта аналитической модели в своем формате.</w:t>
      </w:r>
    </w:p>
    <w:p w14:paraId="35DA7087" w14:textId="77777777" w:rsidR="00014B68" w:rsidRDefault="00014B68" w:rsidP="00014B68">
      <w:r>
        <w:t>У некоторых решений имеется возможность двухстороннего обмена данными с Revit.</w:t>
      </w:r>
    </w:p>
    <w:p w14:paraId="181BC5DC" w14:textId="35E1D726" w:rsidR="00014B68" w:rsidRPr="00142F09" w:rsidRDefault="00014B68" w:rsidP="00014B68">
      <w:r>
        <w:t xml:space="preserve">Для разработки металлических конструкций раздела </w:t>
      </w:r>
      <w:r w:rsidRPr="00C14586">
        <w:t xml:space="preserve">КМД </w:t>
      </w:r>
      <w:r>
        <w:t>модель из Revit может быть передана в Adva</w:t>
      </w:r>
      <w:r>
        <w:rPr>
          <w:lang w:val="en-US"/>
        </w:rPr>
        <w:t>nce</w:t>
      </w:r>
      <w:r>
        <w:t xml:space="preserve"> Steel, </w:t>
      </w:r>
      <w:r w:rsidR="00FC5816">
        <w:t>с помощью</w:t>
      </w:r>
      <w:r w:rsidRPr="00C14586">
        <w:t xml:space="preserve"> </w:t>
      </w:r>
      <w:r>
        <w:t>соответствующе</w:t>
      </w:r>
      <w:r w:rsidR="00FC5816">
        <w:t>го, отдельно устанавливающего</w:t>
      </w:r>
      <w:r>
        <w:t>с</w:t>
      </w:r>
      <w:r w:rsidR="00FC5816">
        <w:t>я расширения</w:t>
      </w:r>
      <w:r>
        <w:t>.</w:t>
      </w:r>
    </w:p>
    <w:p w14:paraId="7C824217" w14:textId="3EE47B19" w:rsidR="00014B68" w:rsidRDefault="00014B68" w:rsidP="00EA5D6B">
      <w:pPr>
        <w:pStyle w:val="aff1"/>
      </w:pPr>
    </w:p>
    <w:p w14:paraId="2C2E5CE6" w14:textId="0C453142" w:rsidR="00014B68" w:rsidRDefault="00014B68" w:rsidP="004A5E45">
      <w:pPr>
        <w:pStyle w:val="3"/>
      </w:pPr>
      <w:bookmarkStart w:id="229" w:name="_Toc518296747"/>
      <w:r>
        <w:t xml:space="preserve">Программное взаимодействие по разделам </w:t>
      </w:r>
      <w:r w:rsidRPr="00363F45">
        <w:t>ОВиК, ВК, ТС</w:t>
      </w:r>
      <w:bookmarkEnd w:id="229"/>
    </w:p>
    <w:p w14:paraId="09AEB6CE" w14:textId="77777777" w:rsidR="00014B68" w:rsidRDefault="00014B68" w:rsidP="00014B68">
      <w:r>
        <w:t>В таблице 10 указаны задачи применения BIM, программное обеспечение, которое используется для их решения, а также получаемый результат.</w:t>
      </w:r>
    </w:p>
    <w:p w14:paraId="0EA7A8BF" w14:textId="77777777" w:rsidR="00014B68" w:rsidRDefault="00014B68" w:rsidP="00014B68">
      <w:pPr>
        <w:jc w:val="right"/>
      </w:pPr>
      <w:r>
        <w:t xml:space="preserve">Таблица 10. Задачи применения BIM в разделах </w:t>
      </w:r>
      <w:r w:rsidRPr="00CD7F15">
        <w:t>ОВиК, ВК, ТС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1385"/>
        <w:gridCol w:w="3446"/>
        <w:gridCol w:w="1870"/>
        <w:gridCol w:w="2387"/>
      </w:tblGrid>
      <w:tr w:rsidR="00014B68" w:rsidRPr="00763CD6" w14:paraId="23D47076" w14:textId="77777777" w:rsidTr="00014B68">
        <w:trPr>
          <w:jc w:val="center"/>
        </w:trPr>
        <w:tc>
          <w:tcPr>
            <w:tcW w:w="737" w:type="dxa"/>
            <w:shd w:val="clear" w:color="auto" w:fill="D0CECE" w:themeFill="background2" w:themeFillShade="E6"/>
          </w:tcPr>
          <w:p w14:paraId="51016BCC" w14:textId="77777777" w:rsidR="00014B68" w:rsidRPr="00763CD6" w:rsidRDefault="00014B68" w:rsidP="00763CD6">
            <w:pPr>
              <w:pStyle w:val="aff5"/>
              <w:jc w:val="center"/>
              <w:rPr>
                <w:b/>
              </w:rPr>
            </w:pPr>
            <w:r w:rsidRPr="00763CD6">
              <w:rPr>
                <w:b/>
              </w:rPr>
              <w:t>№</w:t>
            </w:r>
          </w:p>
        </w:tc>
        <w:tc>
          <w:tcPr>
            <w:tcW w:w="1385" w:type="dxa"/>
            <w:shd w:val="clear" w:color="auto" w:fill="D0CECE" w:themeFill="background2" w:themeFillShade="E6"/>
          </w:tcPr>
          <w:p w14:paraId="3E9144BB" w14:textId="77777777" w:rsidR="00014B68" w:rsidRPr="00763CD6" w:rsidRDefault="00014B68" w:rsidP="00763CD6">
            <w:pPr>
              <w:pStyle w:val="aff5"/>
              <w:jc w:val="center"/>
              <w:rPr>
                <w:b/>
              </w:rPr>
            </w:pPr>
            <w:r w:rsidRPr="00763CD6">
              <w:rPr>
                <w:b/>
              </w:rPr>
              <w:t>Стадия</w:t>
            </w:r>
          </w:p>
        </w:tc>
        <w:tc>
          <w:tcPr>
            <w:tcW w:w="3446" w:type="dxa"/>
            <w:shd w:val="clear" w:color="auto" w:fill="D0CECE" w:themeFill="background2" w:themeFillShade="E6"/>
          </w:tcPr>
          <w:p w14:paraId="660688AE" w14:textId="77777777" w:rsidR="00014B68" w:rsidRPr="00763CD6" w:rsidRDefault="00014B68" w:rsidP="00763CD6">
            <w:pPr>
              <w:pStyle w:val="aff5"/>
              <w:jc w:val="center"/>
              <w:rPr>
                <w:b/>
              </w:rPr>
            </w:pPr>
            <w:r w:rsidRPr="00763CD6">
              <w:rPr>
                <w:b/>
              </w:rPr>
              <w:t>Основные работы</w:t>
            </w:r>
          </w:p>
        </w:tc>
        <w:tc>
          <w:tcPr>
            <w:tcW w:w="1870" w:type="dxa"/>
            <w:shd w:val="clear" w:color="auto" w:fill="D0CECE" w:themeFill="background2" w:themeFillShade="E6"/>
          </w:tcPr>
          <w:p w14:paraId="23B677BE" w14:textId="77777777" w:rsidR="00014B68" w:rsidRPr="00763CD6" w:rsidRDefault="00014B68" w:rsidP="00763CD6">
            <w:pPr>
              <w:pStyle w:val="aff5"/>
              <w:jc w:val="center"/>
              <w:rPr>
                <w:b/>
              </w:rPr>
            </w:pPr>
            <w:r w:rsidRPr="00763CD6">
              <w:rPr>
                <w:b/>
              </w:rPr>
              <w:t>Применяемое ПО</w:t>
            </w:r>
          </w:p>
        </w:tc>
        <w:tc>
          <w:tcPr>
            <w:tcW w:w="2387" w:type="dxa"/>
            <w:shd w:val="clear" w:color="auto" w:fill="D0CECE" w:themeFill="background2" w:themeFillShade="E6"/>
          </w:tcPr>
          <w:p w14:paraId="2A1C8985" w14:textId="77777777" w:rsidR="00014B68" w:rsidRPr="00763CD6" w:rsidRDefault="00014B68" w:rsidP="00763CD6">
            <w:pPr>
              <w:pStyle w:val="aff5"/>
              <w:jc w:val="center"/>
              <w:rPr>
                <w:b/>
              </w:rPr>
            </w:pPr>
            <w:r w:rsidRPr="00763CD6">
              <w:rPr>
                <w:b/>
              </w:rPr>
              <w:t>Результат</w:t>
            </w:r>
          </w:p>
        </w:tc>
      </w:tr>
      <w:tr w:rsidR="00014B68" w:rsidRPr="00F625F5" w14:paraId="71B9A235" w14:textId="77777777" w:rsidTr="00014B68">
        <w:trPr>
          <w:jc w:val="center"/>
        </w:trPr>
        <w:tc>
          <w:tcPr>
            <w:tcW w:w="737" w:type="dxa"/>
          </w:tcPr>
          <w:p w14:paraId="27EB1ABD" w14:textId="77777777" w:rsidR="00014B68" w:rsidRPr="00F625F5" w:rsidRDefault="00014B68" w:rsidP="00763CD6">
            <w:pPr>
              <w:pStyle w:val="aff5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016D7D29" w14:textId="77777777" w:rsidR="00014B68" w:rsidRPr="00F625F5" w:rsidRDefault="00014B68" w:rsidP="00763CD6">
            <w:pPr>
              <w:pStyle w:val="aff5"/>
              <w:jc w:val="center"/>
            </w:pPr>
          </w:p>
        </w:tc>
        <w:tc>
          <w:tcPr>
            <w:tcW w:w="3446" w:type="dxa"/>
          </w:tcPr>
          <w:p w14:paraId="60673FB8" w14:textId="482E0EB8" w:rsidR="00014B68" w:rsidRPr="00F625F5" w:rsidRDefault="00014B68" w:rsidP="00763CD6">
            <w:pPr>
              <w:pStyle w:val="aff5"/>
            </w:pPr>
            <w:r w:rsidRPr="00F625F5">
              <w:t xml:space="preserve">Разработка необходимых семейств для всех разделов и пополнение библиотеки </w:t>
            </w:r>
            <w:r w:rsidR="00C30955">
              <w:br/>
            </w:r>
            <w:r w:rsidRPr="00F625F5">
              <w:t>BIM-компонентов организации</w:t>
            </w:r>
          </w:p>
        </w:tc>
        <w:tc>
          <w:tcPr>
            <w:tcW w:w="1870" w:type="dxa"/>
          </w:tcPr>
          <w:p w14:paraId="74046E07" w14:textId="77777777" w:rsidR="00014B68" w:rsidRPr="00F625F5" w:rsidRDefault="00014B68" w:rsidP="00763CD6">
            <w:pPr>
              <w:pStyle w:val="aff5"/>
            </w:pPr>
            <w:r w:rsidRPr="00F625F5">
              <w:t>Revit</w:t>
            </w:r>
          </w:p>
        </w:tc>
        <w:tc>
          <w:tcPr>
            <w:tcW w:w="2387" w:type="dxa"/>
          </w:tcPr>
          <w:p w14:paraId="68FDF555" w14:textId="6E4CA0A1" w:rsidR="00014B68" w:rsidRPr="00F625F5" w:rsidRDefault="00014B68" w:rsidP="00763CD6">
            <w:pPr>
              <w:pStyle w:val="aff5"/>
            </w:pPr>
            <w:r w:rsidRPr="00F625F5">
              <w:t xml:space="preserve">Библиотека </w:t>
            </w:r>
            <w:r w:rsidR="00C30955">
              <w:br/>
            </w:r>
            <w:r w:rsidRPr="00F625F5">
              <w:t>BIM-компонентов организации</w:t>
            </w:r>
          </w:p>
        </w:tc>
      </w:tr>
      <w:tr w:rsidR="00014B68" w:rsidRPr="00F625F5" w14:paraId="64B76DC7" w14:textId="77777777" w:rsidTr="00014B68">
        <w:trPr>
          <w:jc w:val="center"/>
        </w:trPr>
        <w:tc>
          <w:tcPr>
            <w:tcW w:w="737" w:type="dxa"/>
          </w:tcPr>
          <w:p w14:paraId="7990AD68" w14:textId="77777777" w:rsidR="00014B68" w:rsidRPr="00F625F5" w:rsidRDefault="00014B68" w:rsidP="00763CD6">
            <w:pPr>
              <w:pStyle w:val="aff5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3E596D30" w14:textId="77777777" w:rsidR="00014B68" w:rsidRPr="00F625F5" w:rsidRDefault="00014B68" w:rsidP="00763CD6">
            <w:pPr>
              <w:pStyle w:val="aff5"/>
              <w:jc w:val="center"/>
            </w:pPr>
            <w:r w:rsidRPr="00F625F5">
              <w:t>ПД</w:t>
            </w:r>
          </w:p>
        </w:tc>
        <w:tc>
          <w:tcPr>
            <w:tcW w:w="3446" w:type="dxa"/>
          </w:tcPr>
          <w:p w14:paraId="07BE8E67" w14:textId="1B6434DC" w:rsidR="00014B68" w:rsidRPr="00F625F5" w:rsidRDefault="00014B68" w:rsidP="00763CD6">
            <w:pPr>
              <w:pStyle w:val="aff5"/>
            </w:pPr>
            <w:r w:rsidRPr="00F625F5">
              <w:t>Проектирование основной части разделов ОВиК, ВК, ТС</w:t>
            </w:r>
            <w:r w:rsidR="00C30955">
              <w:t xml:space="preserve"> </w:t>
            </w:r>
            <w:r w:rsidRPr="00F625F5">
              <w:t xml:space="preserve"> </w:t>
            </w:r>
            <w:r w:rsidR="00C30955">
              <w:t>̶</w:t>
            </w:r>
            <w:r w:rsidRPr="00F625F5">
              <w:t xml:space="preserve"> создание BIM-модели</w:t>
            </w:r>
          </w:p>
        </w:tc>
        <w:tc>
          <w:tcPr>
            <w:tcW w:w="1870" w:type="dxa"/>
          </w:tcPr>
          <w:p w14:paraId="3469AF3B" w14:textId="77777777" w:rsidR="00014B68" w:rsidRPr="00F625F5" w:rsidRDefault="00014B68" w:rsidP="00763CD6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387" w:type="dxa"/>
          </w:tcPr>
          <w:p w14:paraId="55742B8C" w14:textId="77777777" w:rsidR="00014B68" w:rsidRPr="00F625F5" w:rsidRDefault="00014B68" w:rsidP="00763CD6">
            <w:pPr>
              <w:pStyle w:val="aff5"/>
            </w:pPr>
            <w:r w:rsidRPr="00F625F5">
              <w:t>Разработанные модели стадии ПД</w:t>
            </w:r>
          </w:p>
        </w:tc>
      </w:tr>
      <w:tr w:rsidR="00014B68" w:rsidRPr="00F625F5" w14:paraId="5AEF18EE" w14:textId="77777777" w:rsidTr="00014B68">
        <w:trPr>
          <w:jc w:val="center"/>
        </w:trPr>
        <w:tc>
          <w:tcPr>
            <w:tcW w:w="737" w:type="dxa"/>
          </w:tcPr>
          <w:p w14:paraId="6BFB55EA" w14:textId="77777777" w:rsidR="00014B68" w:rsidRPr="00F625F5" w:rsidRDefault="00014B68" w:rsidP="00763CD6">
            <w:pPr>
              <w:pStyle w:val="aff5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241BDE0E" w14:textId="77777777" w:rsidR="00014B68" w:rsidRPr="00F625F5" w:rsidRDefault="00014B68" w:rsidP="00763CD6">
            <w:pPr>
              <w:pStyle w:val="aff5"/>
              <w:jc w:val="center"/>
            </w:pPr>
          </w:p>
        </w:tc>
        <w:tc>
          <w:tcPr>
            <w:tcW w:w="3446" w:type="dxa"/>
          </w:tcPr>
          <w:p w14:paraId="5C22963A" w14:textId="77777777" w:rsidR="00014B68" w:rsidRPr="00F625F5" w:rsidRDefault="00014B68" w:rsidP="00763CD6">
            <w:pPr>
              <w:pStyle w:val="aff5"/>
            </w:pPr>
            <w:r w:rsidRPr="00F625F5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870" w:type="dxa"/>
          </w:tcPr>
          <w:p w14:paraId="35EA126D" w14:textId="77777777" w:rsidR="00014B68" w:rsidRPr="00F625F5" w:rsidRDefault="00014B68" w:rsidP="00763CD6">
            <w:pPr>
              <w:pStyle w:val="aff5"/>
              <w:rPr>
                <w:lang w:val="en-US"/>
              </w:rPr>
            </w:pPr>
            <w:r w:rsidRPr="00F625F5">
              <w:t>ReCap</w:t>
            </w:r>
          </w:p>
        </w:tc>
        <w:tc>
          <w:tcPr>
            <w:tcW w:w="2387" w:type="dxa"/>
          </w:tcPr>
          <w:p w14:paraId="6FD1B3E4" w14:textId="77777777" w:rsidR="00014B68" w:rsidRPr="00F625F5" w:rsidRDefault="00014B68" w:rsidP="00763CD6">
            <w:pPr>
              <w:pStyle w:val="aff5"/>
            </w:pPr>
            <w:r w:rsidRPr="00F625F5">
              <w:t>Обработанные облака точек, готовы к применению</w:t>
            </w:r>
          </w:p>
        </w:tc>
      </w:tr>
      <w:tr w:rsidR="00014B68" w:rsidRPr="00F625F5" w14:paraId="358DC37F" w14:textId="77777777" w:rsidTr="00014B68">
        <w:trPr>
          <w:jc w:val="center"/>
        </w:trPr>
        <w:tc>
          <w:tcPr>
            <w:tcW w:w="737" w:type="dxa"/>
          </w:tcPr>
          <w:p w14:paraId="219C39E8" w14:textId="77777777" w:rsidR="00014B68" w:rsidRPr="00F625F5" w:rsidRDefault="00014B68" w:rsidP="00763CD6">
            <w:pPr>
              <w:pStyle w:val="aff5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01662BC9" w14:textId="77777777" w:rsidR="00014B68" w:rsidRPr="00F625F5" w:rsidRDefault="00014B68" w:rsidP="00763CD6">
            <w:pPr>
              <w:pStyle w:val="aff5"/>
              <w:jc w:val="center"/>
            </w:pPr>
            <w:r w:rsidRPr="00F625F5">
              <w:t>ПД</w:t>
            </w:r>
          </w:p>
        </w:tc>
        <w:tc>
          <w:tcPr>
            <w:tcW w:w="3446" w:type="dxa"/>
          </w:tcPr>
          <w:p w14:paraId="47AA81D4" w14:textId="77777777" w:rsidR="00014B68" w:rsidRPr="00F625F5" w:rsidRDefault="00014B68" w:rsidP="00763CD6">
            <w:pPr>
              <w:pStyle w:val="aff5"/>
            </w:pPr>
            <w:r w:rsidRPr="00F625F5">
              <w:t>Получение документации разделов ОВиК, ВК, ТС</w:t>
            </w:r>
          </w:p>
        </w:tc>
        <w:tc>
          <w:tcPr>
            <w:tcW w:w="1870" w:type="dxa"/>
          </w:tcPr>
          <w:p w14:paraId="73438A9D" w14:textId="77777777" w:rsidR="00014B68" w:rsidRPr="00F625F5" w:rsidRDefault="00014B68" w:rsidP="00763CD6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387" w:type="dxa"/>
          </w:tcPr>
          <w:p w14:paraId="0129A439" w14:textId="77777777" w:rsidR="00014B68" w:rsidRPr="00F625F5" w:rsidRDefault="00014B68" w:rsidP="00763CD6">
            <w:pPr>
              <w:pStyle w:val="aff5"/>
            </w:pPr>
            <w:r w:rsidRPr="00F625F5">
              <w:t>Документация стадии ПД</w:t>
            </w:r>
          </w:p>
        </w:tc>
      </w:tr>
      <w:tr w:rsidR="00014B68" w:rsidRPr="00F625F5" w14:paraId="021B5806" w14:textId="77777777" w:rsidTr="00014B68">
        <w:trPr>
          <w:jc w:val="center"/>
        </w:trPr>
        <w:tc>
          <w:tcPr>
            <w:tcW w:w="737" w:type="dxa"/>
          </w:tcPr>
          <w:p w14:paraId="1A91C019" w14:textId="77777777" w:rsidR="00014B68" w:rsidRPr="00F625F5" w:rsidRDefault="00014B68" w:rsidP="00763CD6">
            <w:pPr>
              <w:pStyle w:val="aff5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64833FAB" w14:textId="77777777" w:rsidR="00014B68" w:rsidRPr="00F625F5" w:rsidRDefault="00014B68" w:rsidP="00763CD6">
            <w:pPr>
              <w:pStyle w:val="aff5"/>
              <w:jc w:val="center"/>
            </w:pPr>
            <w:r>
              <w:t>ПД, РД</w:t>
            </w:r>
          </w:p>
        </w:tc>
        <w:tc>
          <w:tcPr>
            <w:tcW w:w="3446" w:type="dxa"/>
          </w:tcPr>
          <w:p w14:paraId="1A2E72FE" w14:textId="77777777" w:rsidR="00014B68" w:rsidRPr="00F625F5" w:rsidRDefault="00014B68" w:rsidP="00763CD6">
            <w:pPr>
              <w:pStyle w:val="aff5"/>
            </w:pPr>
            <w:r w:rsidRPr="00F625F5">
              <w:t>Выполнение необходимых расчетов</w:t>
            </w:r>
          </w:p>
        </w:tc>
        <w:tc>
          <w:tcPr>
            <w:tcW w:w="1870" w:type="dxa"/>
          </w:tcPr>
          <w:p w14:paraId="02FE3505" w14:textId="77777777" w:rsidR="00014B68" w:rsidRPr="00F625F5" w:rsidRDefault="00014B68" w:rsidP="00763CD6">
            <w:pPr>
              <w:pStyle w:val="aff5"/>
              <w:rPr>
                <w:lang w:val="en-US"/>
              </w:rPr>
            </w:pPr>
            <w:r w:rsidRPr="00F625F5">
              <w:t>Специализированные прикладные программы</w:t>
            </w:r>
          </w:p>
        </w:tc>
        <w:tc>
          <w:tcPr>
            <w:tcW w:w="2387" w:type="dxa"/>
          </w:tcPr>
          <w:p w14:paraId="6D44C3E0" w14:textId="77777777" w:rsidR="00014B68" w:rsidRPr="00F625F5" w:rsidRDefault="00014B68" w:rsidP="00763CD6">
            <w:pPr>
              <w:pStyle w:val="aff5"/>
            </w:pPr>
            <w:r w:rsidRPr="00F625F5">
              <w:t>Результаты расчетов, которые могут передаваться в Revit как автоматизированным, так и ручным способом, что зависит от используемой прикладной программы</w:t>
            </w:r>
          </w:p>
        </w:tc>
      </w:tr>
      <w:tr w:rsidR="00014B68" w:rsidRPr="00F625F5" w14:paraId="2A920417" w14:textId="77777777" w:rsidTr="00014B68">
        <w:trPr>
          <w:jc w:val="center"/>
        </w:trPr>
        <w:tc>
          <w:tcPr>
            <w:tcW w:w="737" w:type="dxa"/>
          </w:tcPr>
          <w:p w14:paraId="6E0C9B18" w14:textId="77777777" w:rsidR="00014B68" w:rsidRPr="00F625F5" w:rsidRDefault="00014B68" w:rsidP="00763CD6">
            <w:pPr>
              <w:pStyle w:val="aff5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74A6DB68" w14:textId="77777777" w:rsidR="00014B68" w:rsidRPr="00F625F5" w:rsidRDefault="00014B68" w:rsidP="00763CD6">
            <w:pPr>
              <w:pStyle w:val="aff5"/>
              <w:jc w:val="center"/>
            </w:pPr>
            <w:r w:rsidRPr="00F625F5">
              <w:t>РД</w:t>
            </w:r>
          </w:p>
        </w:tc>
        <w:tc>
          <w:tcPr>
            <w:tcW w:w="3446" w:type="dxa"/>
          </w:tcPr>
          <w:p w14:paraId="403C2715" w14:textId="77777777" w:rsidR="00014B68" w:rsidRPr="00F625F5" w:rsidRDefault="00014B68" w:rsidP="00763CD6">
            <w:pPr>
              <w:pStyle w:val="aff5"/>
            </w:pPr>
            <w:r w:rsidRPr="00F625F5">
              <w:t>Разработка рабочей документации разделов ОВиК, ВК, ТС</w:t>
            </w:r>
          </w:p>
        </w:tc>
        <w:tc>
          <w:tcPr>
            <w:tcW w:w="1870" w:type="dxa"/>
          </w:tcPr>
          <w:p w14:paraId="5EB425AC" w14:textId="77777777" w:rsidR="00014B68" w:rsidRPr="00F625F5" w:rsidRDefault="00014B68" w:rsidP="00763CD6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387" w:type="dxa"/>
          </w:tcPr>
          <w:p w14:paraId="4016178B" w14:textId="77777777" w:rsidR="00014B68" w:rsidRPr="00F625F5" w:rsidRDefault="00014B68" w:rsidP="00763CD6">
            <w:pPr>
              <w:pStyle w:val="aff5"/>
            </w:pPr>
            <w:r w:rsidRPr="00F625F5">
              <w:rPr>
                <w:lang w:val="en-US"/>
              </w:rPr>
              <w:t>Рабочая документация по разделам</w:t>
            </w:r>
          </w:p>
        </w:tc>
      </w:tr>
      <w:tr w:rsidR="00014B68" w:rsidRPr="00F625F5" w14:paraId="35AD46D5" w14:textId="77777777" w:rsidTr="00014B68">
        <w:trPr>
          <w:jc w:val="center"/>
        </w:trPr>
        <w:tc>
          <w:tcPr>
            <w:tcW w:w="737" w:type="dxa"/>
          </w:tcPr>
          <w:p w14:paraId="3EB3C2F8" w14:textId="77777777" w:rsidR="00014B68" w:rsidRPr="00F625F5" w:rsidRDefault="00014B68" w:rsidP="00763CD6">
            <w:pPr>
              <w:pStyle w:val="aff5"/>
              <w:numPr>
                <w:ilvl w:val="0"/>
                <w:numId w:val="81"/>
              </w:numPr>
              <w:jc w:val="center"/>
            </w:pPr>
          </w:p>
        </w:tc>
        <w:tc>
          <w:tcPr>
            <w:tcW w:w="1385" w:type="dxa"/>
          </w:tcPr>
          <w:p w14:paraId="114B6B0E" w14:textId="77777777" w:rsidR="00014B68" w:rsidRPr="00F625F5" w:rsidRDefault="00014B68" w:rsidP="00763CD6">
            <w:pPr>
              <w:pStyle w:val="aff5"/>
              <w:jc w:val="center"/>
            </w:pPr>
            <w:r w:rsidRPr="00F625F5">
              <w:t>РД</w:t>
            </w:r>
          </w:p>
        </w:tc>
        <w:tc>
          <w:tcPr>
            <w:tcW w:w="3446" w:type="dxa"/>
          </w:tcPr>
          <w:p w14:paraId="1556AC17" w14:textId="77777777" w:rsidR="00014B68" w:rsidRPr="00F625F5" w:rsidRDefault="00014B68" w:rsidP="00763CD6">
            <w:pPr>
              <w:pStyle w:val="aff5"/>
            </w:pPr>
            <w:r w:rsidRPr="00F625F5">
              <w:t>Подготовка дисциплинарной модели для передачи в сводную модель и последующую проверку на коллизии</w:t>
            </w:r>
          </w:p>
        </w:tc>
        <w:tc>
          <w:tcPr>
            <w:tcW w:w="1870" w:type="dxa"/>
          </w:tcPr>
          <w:p w14:paraId="3914A414" w14:textId="77777777" w:rsidR="00014B68" w:rsidRPr="00F625F5" w:rsidRDefault="00014B68" w:rsidP="00763CD6">
            <w:pPr>
              <w:pStyle w:val="aff5"/>
              <w:rPr>
                <w:lang w:val="en-US"/>
              </w:rPr>
            </w:pPr>
            <w:r w:rsidRPr="00F625F5">
              <w:t>Navisworks</w:t>
            </w:r>
          </w:p>
        </w:tc>
        <w:tc>
          <w:tcPr>
            <w:tcW w:w="2387" w:type="dxa"/>
          </w:tcPr>
          <w:p w14:paraId="67E7762B" w14:textId="77777777" w:rsidR="00014B68" w:rsidRPr="00F625F5" w:rsidRDefault="00014B68" w:rsidP="00763CD6">
            <w:pPr>
              <w:pStyle w:val="aff5"/>
              <w:rPr>
                <w:lang w:val="en-US"/>
              </w:rPr>
            </w:pPr>
            <w:r w:rsidRPr="00F625F5">
              <w:t>Дисциплинарная модель</w:t>
            </w:r>
          </w:p>
        </w:tc>
      </w:tr>
    </w:tbl>
    <w:p w14:paraId="538332D8" w14:textId="77777777" w:rsidR="00014B68" w:rsidRDefault="00014B68" w:rsidP="00014B68"/>
    <w:p w14:paraId="6B425DA9" w14:textId="77777777" w:rsidR="00014B68" w:rsidRDefault="00014B68" w:rsidP="00014B68">
      <w:r>
        <w:t>На рисунке 6.12 указана схема взаимодействия программ в разделах ОВиК, ВК, ТС.</w:t>
      </w:r>
    </w:p>
    <w:p w14:paraId="6C100A63" w14:textId="77777777" w:rsidR="00014B68" w:rsidRDefault="00014B68" w:rsidP="00EA5D6B">
      <w:pPr>
        <w:pStyle w:val="aff1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236880" wp14:editId="736CB74F">
            <wp:extent cx="5852160" cy="211544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62773" cy="21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6AAE" w14:textId="0CBB2FFC" w:rsidR="00014B68" w:rsidRPr="00DA60B1" w:rsidRDefault="00014B68" w:rsidP="00DA60B1">
      <w:pPr>
        <w:pStyle w:val="aff1"/>
        <w:rPr>
          <w:color w:val="000000" w:themeColor="text1"/>
        </w:rPr>
      </w:pPr>
      <w:r w:rsidRPr="00DA60B1">
        <w:rPr>
          <w:color w:val="000000" w:themeColor="text1"/>
        </w:rPr>
        <w:t>Рисунок 6.12</w:t>
      </w:r>
      <w:r w:rsidR="00C30955" w:rsidRPr="00DA60B1">
        <w:rPr>
          <w:color w:val="000000" w:themeColor="text1"/>
        </w:rPr>
        <w:t>.</w:t>
      </w:r>
      <w:r w:rsidRPr="00DA60B1">
        <w:rPr>
          <w:color w:val="000000" w:themeColor="text1"/>
        </w:rPr>
        <w:t xml:space="preserve"> Взаимодействие программ по разделам ОВиК, ВК, ТС</w:t>
      </w:r>
    </w:p>
    <w:p w14:paraId="39E872A6" w14:textId="77777777" w:rsidR="00014B68" w:rsidRDefault="00014B68" w:rsidP="00014B68">
      <w:r w:rsidRPr="00D766BF">
        <w:t xml:space="preserve">Взаимодействие </w:t>
      </w:r>
      <w:r>
        <w:rPr>
          <w:lang w:val="en-US"/>
        </w:rPr>
        <w:t>Revit</w:t>
      </w:r>
      <w:r w:rsidRPr="00D766BF">
        <w:t xml:space="preserve">, </w:t>
      </w:r>
      <w:r>
        <w:rPr>
          <w:lang w:val="en-US"/>
        </w:rPr>
        <w:t>Navisworks</w:t>
      </w:r>
      <w:r w:rsidRPr="00D766BF">
        <w:t xml:space="preserve"> и </w:t>
      </w:r>
      <w:r>
        <w:rPr>
          <w:lang w:val="en-US"/>
        </w:rPr>
        <w:t>ReCap</w:t>
      </w:r>
      <w:r w:rsidRPr="00D766BF">
        <w:t xml:space="preserve"> </w:t>
      </w:r>
      <w:r>
        <w:rPr>
          <w:lang w:val="en-US"/>
        </w:rPr>
        <w:t>Pro</w:t>
      </w:r>
      <w:r w:rsidRPr="00D766BF">
        <w:t xml:space="preserve"> описано </w:t>
      </w:r>
      <w:r>
        <w:t>в предыдущих пунктах.</w:t>
      </w:r>
    </w:p>
    <w:p w14:paraId="25831130" w14:textId="77777777" w:rsidR="00014B68" w:rsidRPr="00C14586" w:rsidRDefault="00014B68" w:rsidP="00014B68">
      <w:r w:rsidRPr="00C14586">
        <w:t>Моделирование потоков жидкостей, газов и процессов теплопередачи</w:t>
      </w:r>
      <w:r>
        <w:t xml:space="preserve"> выполняется в программе Autodesk CFD</w:t>
      </w:r>
      <w:r w:rsidRPr="00C14586">
        <w:t xml:space="preserve">. Данные из </w:t>
      </w:r>
      <w:r>
        <w:rPr>
          <w:lang w:val="en-US"/>
        </w:rPr>
        <w:t>Revit</w:t>
      </w:r>
      <w:r w:rsidRPr="00C14586">
        <w:t xml:space="preserve"> передаются путем использования соответствующего расширения </w:t>
      </w:r>
      <w:r>
        <w:rPr>
          <w:lang w:val="en-US"/>
        </w:rPr>
        <w:t>Revit</w:t>
      </w:r>
      <w:r w:rsidRPr="00C14586">
        <w:t>.</w:t>
      </w:r>
    </w:p>
    <w:p w14:paraId="303731D5" w14:textId="77777777" w:rsidR="00014B68" w:rsidRPr="00A41A63" w:rsidRDefault="00014B68" w:rsidP="00014B68">
      <w:r w:rsidRPr="00A52746">
        <w:t xml:space="preserve">Civil 3D </w:t>
      </w:r>
      <w:r>
        <w:t>в данном разделе используется для проектирования межплощадочных трубопроводов.</w:t>
      </w:r>
    </w:p>
    <w:p w14:paraId="507F9896" w14:textId="77777777" w:rsidR="00014B68" w:rsidRDefault="00014B68" w:rsidP="00EA5D6B">
      <w:pPr>
        <w:pStyle w:val="aff1"/>
      </w:pPr>
    </w:p>
    <w:p w14:paraId="4A0D9506" w14:textId="75043F4D" w:rsidR="00014B68" w:rsidRDefault="00014B68" w:rsidP="004A5E45">
      <w:pPr>
        <w:pStyle w:val="3"/>
      </w:pPr>
      <w:bookmarkStart w:id="230" w:name="_Toc518296748"/>
      <w:r>
        <w:t>Программное взаимодействие по разделам</w:t>
      </w:r>
      <w:r w:rsidRPr="00516017">
        <w:t xml:space="preserve"> ЭО/ЭМ/ЭС/СС</w:t>
      </w:r>
      <w:bookmarkEnd w:id="230"/>
    </w:p>
    <w:p w14:paraId="061ADB8E" w14:textId="0C016BCE" w:rsidR="00014B68" w:rsidRDefault="00014B68" w:rsidP="00014B68">
      <w:r>
        <w:t>В таблице 11 указаны задачи применения BIM, программное обеспечение, которое используется для их решения, а также получаемый результат.</w:t>
      </w:r>
    </w:p>
    <w:p w14:paraId="2D917D74" w14:textId="77777777" w:rsidR="00C13959" w:rsidRPr="00420BE6" w:rsidRDefault="00C13959" w:rsidP="00014B68"/>
    <w:p w14:paraId="4F6577EE" w14:textId="77777777" w:rsidR="00014B68" w:rsidRDefault="00014B68" w:rsidP="00014B68">
      <w:pPr>
        <w:jc w:val="right"/>
      </w:pPr>
      <w:r>
        <w:t xml:space="preserve">Таблица 11. Задачи применения BIM в разделах </w:t>
      </w:r>
      <w:r w:rsidRPr="009E5DCA">
        <w:t>ЭО/ЭМ/ЭС/СС</w:t>
      </w:r>
    </w:p>
    <w:tbl>
      <w:tblPr>
        <w:tblStyle w:val="ad"/>
        <w:tblW w:w="10201" w:type="dxa"/>
        <w:jc w:val="center"/>
        <w:tblLook w:val="04A0" w:firstRow="1" w:lastRow="0" w:firstColumn="1" w:lastColumn="0" w:noHBand="0" w:noVBand="1"/>
      </w:tblPr>
      <w:tblGrid>
        <w:gridCol w:w="737"/>
        <w:gridCol w:w="1243"/>
        <w:gridCol w:w="3588"/>
        <w:gridCol w:w="1870"/>
        <w:gridCol w:w="2763"/>
      </w:tblGrid>
      <w:tr w:rsidR="00014B68" w:rsidRPr="00D2026D" w14:paraId="4C0DDADD" w14:textId="77777777" w:rsidTr="00C13959">
        <w:trPr>
          <w:jc w:val="center"/>
        </w:trPr>
        <w:tc>
          <w:tcPr>
            <w:tcW w:w="737" w:type="dxa"/>
            <w:shd w:val="clear" w:color="auto" w:fill="D0CECE" w:themeFill="background2" w:themeFillShade="E6"/>
          </w:tcPr>
          <w:p w14:paraId="02B6B8C9" w14:textId="77777777" w:rsidR="00014B68" w:rsidRPr="00D2026D" w:rsidRDefault="00014B68" w:rsidP="00D2026D">
            <w:pPr>
              <w:pStyle w:val="aff5"/>
              <w:jc w:val="center"/>
              <w:rPr>
                <w:b/>
              </w:rPr>
            </w:pPr>
            <w:r w:rsidRPr="00D2026D">
              <w:rPr>
                <w:b/>
              </w:rPr>
              <w:t>№</w:t>
            </w:r>
          </w:p>
        </w:tc>
        <w:tc>
          <w:tcPr>
            <w:tcW w:w="1243" w:type="dxa"/>
            <w:shd w:val="clear" w:color="auto" w:fill="D0CECE" w:themeFill="background2" w:themeFillShade="E6"/>
          </w:tcPr>
          <w:p w14:paraId="36DBA9E6" w14:textId="77777777" w:rsidR="00014B68" w:rsidRPr="00D2026D" w:rsidRDefault="00014B68" w:rsidP="00D2026D">
            <w:pPr>
              <w:pStyle w:val="aff5"/>
              <w:jc w:val="center"/>
              <w:rPr>
                <w:b/>
              </w:rPr>
            </w:pPr>
            <w:r w:rsidRPr="00D2026D">
              <w:rPr>
                <w:b/>
              </w:rPr>
              <w:t>Стадия</w:t>
            </w:r>
          </w:p>
        </w:tc>
        <w:tc>
          <w:tcPr>
            <w:tcW w:w="3588" w:type="dxa"/>
            <w:shd w:val="clear" w:color="auto" w:fill="D0CECE" w:themeFill="background2" w:themeFillShade="E6"/>
          </w:tcPr>
          <w:p w14:paraId="24119CD9" w14:textId="77777777" w:rsidR="00014B68" w:rsidRPr="00D2026D" w:rsidRDefault="00014B68" w:rsidP="00D2026D">
            <w:pPr>
              <w:pStyle w:val="aff5"/>
              <w:jc w:val="center"/>
              <w:rPr>
                <w:b/>
              </w:rPr>
            </w:pPr>
            <w:r w:rsidRPr="00D2026D">
              <w:rPr>
                <w:b/>
              </w:rPr>
              <w:t>Основные работы</w:t>
            </w:r>
          </w:p>
        </w:tc>
        <w:tc>
          <w:tcPr>
            <w:tcW w:w="1870" w:type="dxa"/>
            <w:shd w:val="clear" w:color="auto" w:fill="D0CECE" w:themeFill="background2" w:themeFillShade="E6"/>
          </w:tcPr>
          <w:p w14:paraId="52BAF577" w14:textId="77777777" w:rsidR="00014B68" w:rsidRPr="00D2026D" w:rsidRDefault="00014B68" w:rsidP="00D2026D">
            <w:pPr>
              <w:pStyle w:val="aff5"/>
              <w:jc w:val="center"/>
              <w:rPr>
                <w:b/>
              </w:rPr>
            </w:pPr>
            <w:r w:rsidRPr="00D2026D">
              <w:rPr>
                <w:b/>
              </w:rPr>
              <w:t>Применяемое ПО</w:t>
            </w:r>
          </w:p>
        </w:tc>
        <w:tc>
          <w:tcPr>
            <w:tcW w:w="2763" w:type="dxa"/>
            <w:shd w:val="clear" w:color="auto" w:fill="D0CECE" w:themeFill="background2" w:themeFillShade="E6"/>
          </w:tcPr>
          <w:p w14:paraId="6967BEC1" w14:textId="77777777" w:rsidR="00014B68" w:rsidRPr="00D2026D" w:rsidRDefault="00014B68" w:rsidP="00D2026D">
            <w:pPr>
              <w:pStyle w:val="aff5"/>
              <w:jc w:val="center"/>
              <w:rPr>
                <w:b/>
              </w:rPr>
            </w:pPr>
            <w:r w:rsidRPr="00D2026D">
              <w:rPr>
                <w:b/>
              </w:rPr>
              <w:t>Результат</w:t>
            </w:r>
          </w:p>
        </w:tc>
      </w:tr>
      <w:tr w:rsidR="00014B68" w:rsidRPr="00F625F5" w14:paraId="61C791CF" w14:textId="77777777" w:rsidTr="00C13959">
        <w:trPr>
          <w:jc w:val="center"/>
        </w:trPr>
        <w:tc>
          <w:tcPr>
            <w:tcW w:w="737" w:type="dxa"/>
          </w:tcPr>
          <w:p w14:paraId="4A922794" w14:textId="77777777" w:rsidR="00014B68" w:rsidRPr="00F625F5" w:rsidRDefault="00014B68" w:rsidP="00D2026D">
            <w:pPr>
              <w:pStyle w:val="aff5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640523B1" w14:textId="77777777" w:rsidR="00014B68" w:rsidRPr="00F625F5" w:rsidRDefault="00014B68" w:rsidP="00D2026D">
            <w:pPr>
              <w:pStyle w:val="aff5"/>
              <w:jc w:val="center"/>
            </w:pPr>
          </w:p>
        </w:tc>
        <w:tc>
          <w:tcPr>
            <w:tcW w:w="3588" w:type="dxa"/>
          </w:tcPr>
          <w:p w14:paraId="34372FB8" w14:textId="042C94D1" w:rsidR="00014B68" w:rsidRPr="00F625F5" w:rsidRDefault="00014B68" w:rsidP="00D2026D">
            <w:pPr>
              <w:pStyle w:val="aff5"/>
            </w:pPr>
            <w:r w:rsidRPr="00F625F5">
              <w:t xml:space="preserve">Разработка необходимых семейств для всех разделов и пополнение библиотеки </w:t>
            </w:r>
            <w:r w:rsidR="00C30955">
              <w:br/>
            </w:r>
            <w:r w:rsidRPr="00F625F5">
              <w:t>BIM-компонентов организации</w:t>
            </w:r>
          </w:p>
        </w:tc>
        <w:tc>
          <w:tcPr>
            <w:tcW w:w="1870" w:type="dxa"/>
          </w:tcPr>
          <w:p w14:paraId="442E6755" w14:textId="77777777" w:rsidR="00014B68" w:rsidRPr="00F625F5" w:rsidRDefault="00014B68" w:rsidP="00D2026D">
            <w:pPr>
              <w:pStyle w:val="aff5"/>
            </w:pPr>
            <w:r w:rsidRPr="00F625F5">
              <w:t>Revit</w:t>
            </w:r>
          </w:p>
        </w:tc>
        <w:tc>
          <w:tcPr>
            <w:tcW w:w="2763" w:type="dxa"/>
          </w:tcPr>
          <w:p w14:paraId="433EF847" w14:textId="02728CBC" w:rsidR="00014B68" w:rsidRPr="00F625F5" w:rsidRDefault="00014B68" w:rsidP="00D2026D">
            <w:pPr>
              <w:pStyle w:val="aff5"/>
            </w:pPr>
            <w:r w:rsidRPr="00F625F5">
              <w:t xml:space="preserve">Библиотека </w:t>
            </w:r>
            <w:r w:rsidR="00C30955">
              <w:br/>
            </w:r>
            <w:r w:rsidRPr="00F625F5">
              <w:t>BIM-компонентов организации</w:t>
            </w:r>
          </w:p>
        </w:tc>
      </w:tr>
      <w:tr w:rsidR="00014B68" w:rsidRPr="00F625F5" w14:paraId="31EBFD31" w14:textId="77777777" w:rsidTr="00C13959">
        <w:trPr>
          <w:jc w:val="center"/>
        </w:trPr>
        <w:tc>
          <w:tcPr>
            <w:tcW w:w="737" w:type="dxa"/>
          </w:tcPr>
          <w:p w14:paraId="4031A01F" w14:textId="77777777" w:rsidR="00014B68" w:rsidRPr="00F625F5" w:rsidRDefault="00014B68" w:rsidP="00D2026D">
            <w:pPr>
              <w:pStyle w:val="aff5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4AD88AA5" w14:textId="77777777" w:rsidR="00014B68" w:rsidRPr="00F625F5" w:rsidRDefault="00014B68" w:rsidP="00D2026D">
            <w:pPr>
              <w:pStyle w:val="aff5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704BBD6C" w14:textId="5CE20E7F" w:rsidR="00014B68" w:rsidRPr="00F625F5" w:rsidRDefault="00014B68" w:rsidP="00D2026D">
            <w:pPr>
              <w:pStyle w:val="aff5"/>
            </w:pPr>
            <w:r w:rsidRPr="00F625F5">
              <w:t>Проектирование основной части разделов ЭО, ЭМ, ЭС, СС</w:t>
            </w:r>
            <w:r w:rsidR="008F4FB3">
              <w:t>-</w:t>
            </w:r>
            <w:r w:rsidRPr="00F625F5">
              <w:t>создание BIM-моделей</w:t>
            </w:r>
          </w:p>
        </w:tc>
        <w:tc>
          <w:tcPr>
            <w:tcW w:w="1870" w:type="dxa"/>
          </w:tcPr>
          <w:p w14:paraId="24AEBE24" w14:textId="77777777" w:rsidR="00014B68" w:rsidRPr="00F625F5" w:rsidRDefault="00014B68" w:rsidP="00D2026D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  <w:r w:rsidRPr="00F625F5">
              <w:t>, A</w:t>
            </w:r>
            <w:r w:rsidRPr="00F625F5">
              <w:rPr>
                <w:lang w:val="en-US"/>
              </w:rPr>
              <w:t>utoCAD Electrical</w:t>
            </w:r>
          </w:p>
        </w:tc>
        <w:tc>
          <w:tcPr>
            <w:tcW w:w="2763" w:type="dxa"/>
          </w:tcPr>
          <w:p w14:paraId="5EC11FC0" w14:textId="7F8DC715" w:rsidR="00014B68" w:rsidRPr="00F625F5" w:rsidRDefault="00014B68" w:rsidP="00D2026D">
            <w:pPr>
              <w:pStyle w:val="aff5"/>
            </w:pPr>
            <w:r w:rsidRPr="00F625F5">
              <w:t xml:space="preserve">Разработанные модели стадии ПД </w:t>
            </w:r>
            <w:r w:rsidR="00C30955">
              <w:br/>
            </w:r>
            <w:r w:rsidRPr="00F625F5">
              <w:t>по разделам</w:t>
            </w:r>
          </w:p>
        </w:tc>
      </w:tr>
      <w:tr w:rsidR="00014B68" w:rsidRPr="00F625F5" w14:paraId="6E3066D3" w14:textId="77777777" w:rsidTr="00C13959">
        <w:trPr>
          <w:jc w:val="center"/>
        </w:trPr>
        <w:tc>
          <w:tcPr>
            <w:tcW w:w="737" w:type="dxa"/>
          </w:tcPr>
          <w:p w14:paraId="455CFE9E" w14:textId="77777777" w:rsidR="00014B68" w:rsidRPr="00F625F5" w:rsidRDefault="00014B68" w:rsidP="00D2026D">
            <w:pPr>
              <w:pStyle w:val="aff5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1BA0C79F" w14:textId="77777777" w:rsidR="00014B68" w:rsidRPr="00F625F5" w:rsidRDefault="00014B68" w:rsidP="00D2026D">
            <w:pPr>
              <w:pStyle w:val="aff5"/>
              <w:jc w:val="center"/>
            </w:pPr>
          </w:p>
        </w:tc>
        <w:tc>
          <w:tcPr>
            <w:tcW w:w="3588" w:type="dxa"/>
          </w:tcPr>
          <w:p w14:paraId="0216D889" w14:textId="77777777" w:rsidR="00014B68" w:rsidRPr="00F625F5" w:rsidRDefault="00014B68" w:rsidP="00D2026D">
            <w:pPr>
              <w:pStyle w:val="aff5"/>
            </w:pPr>
            <w:r w:rsidRPr="00F625F5">
              <w:t>Обработка результатов лазерного сканирования: регистрация и очистка облаков точек, нарезание облаков точек на меньшие части для лучшего управления и использования</w:t>
            </w:r>
          </w:p>
        </w:tc>
        <w:tc>
          <w:tcPr>
            <w:tcW w:w="1870" w:type="dxa"/>
          </w:tcPr>
          <w:p w14:paraId="417DB4F8" w14:textId="77777777" w:rsidR="00014B68" w:rsidRPr="00F625F5" w:rsidRDefault="00014B68" w:rsidP="00D2026D">
            <w:pPr>
              <w:pStyle w:val="aff5"/>
              <w:rPr>
                <w:lang w:val="en-US"/>
              </w:rPr>
            </w:pPr>
            <w:r w:rsidRPr="00F625F5">
              <w:t>ReCap</w:t>
            </w:r>
          </w:p>
        </w:tc>
        <w:tc>
          <w:tcPr>
            <w:tcW w:w="2763" w:type="dxa"/>
          </w:tcPr>
          <w:p w14:paraId="0E946697" w14:textId="77777777" w:rsidR="00014B68" w:rsidRPr="00F625F5" w:rsidRDefault="00014B68" w:rsidP="00D2026D">
            <w:pPr>
              <w:pStyle w:val="aff5"/>
            </w:pPr>
            <w:r w:rsidRPr="00F625F5">
              <w:t>Обработанные облака точек, готовы к применению</w:t>
            </w:r>
          </w:p>
        </w:tc>
      </w:tr>
      <w:tr w:rsidR="00014B68" w:rsidRPr="00F625F5" w14:paraId="53463E55" w14:textId="77777777" w:rsidTr="00C13959">
        <w:trPr>
          <w:jc w:val="center"/>
        </w:trPr>
        <w:tc>
          <w:tcPr>
            <w:tcW w:w="737" w:type="dxa"/>
          </w:tcPr>
          <w:p w14:paraId="51E5A0CA" w14:textId="77777777" w:rsidR="00014B68" w:rsidRPr="00F625F5" w:rsidRDefault="00014B68" w:rsidP="00D2026D">
            <w:pPr>
              <w:pStyle w:val="aff5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71565433" w14:textId="77777777" w:rsidR="00014B68" w:rsidRPr="00F625F5" w:rsidRDefault="00014B68" w:rsidP="00D2026D">
            <w:pPr>
              <w:pStyle w:val="aff5"/>
              <w:jc w:val="center"/>
            </w:pPr>
            <w:r w:rsidRPr="00F625F5">
              <w:t>ПД</w:t>
            </w:r>
          </w:p>
        </w:tc>
        <w:tc>
          <w:tcPr>
            <w:tcW w:w="3588" w:type="dxa"/>
          </w:tcPr>
          <w:p w14:paraId="17E91B2C" w14:textId="77777777" w:rsidR="00014B68" w:rsidRPr="00F625F5" w:rsidRDefault="00014B68" w:rsidP="00D2026D">
            <w:pPr>
              <w:pStyle w:val="aff5"/>
            </w:pPr>
            <w:r w:rsidRPr="00F625F5">
              <w:t>Получение документации разделов ЭО, ЭМ, ЭС, СС</w:t>
            </w:r>
          </w:p>
        </w:tc>
        <w:tc>
          <w:tcPr>
            <w:tcW w:w="1870" w:type="dxa"/>
          </w:tcPr>
          <w:p w14:paraId="64C41729" w14:textId="77777777" w:rsidR="00014B68" w:rsidRPr="00F625F5" w:rsidRDefault="00014B68" w:rsidP="00D2026D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  <w:r w:rsidRPr="00F625F5">
              <w:t>, A</w:t>
            </w:r>
            <w:r w:rsidRPr="00F625F5">
              <w:rPr>
                <w:lang w:val="en-US"/>
              </w:rPr>
              <w:t>utoCAD Electrical</w:t>
            </w:r>
          </w:p>
        </w:tc>
        <w:tc>
          <w:tcPr>
            <w:tcW w:w="2763" w:type="dxa"/>
          </w:tcPr>
          <w:p w14:paraId="51B9783B" w14:textId="77777777" w:rsidR="00014B68" w:rsidRPr="00F625F5" w:rsidRDefault="00014B68" w:rsidP="00D2026D">
            <w:pPr>
              <w:pStyle w:val="aff5"/>
            </w:pPr>
            <w:r w:rsidRPr="00F625F5">
              <w:t>Документация стадии ПД</w:t>
            </w:r>
          </w:p>
        </w:tc>
      </w:tr>
      <w:tr w:rsidR="00014B68" w:rsidRPr="00F625F5" w14:paraId="10C17989" w14:textId="77777777" w:rsidTr="00C13959">
        <w:trPr>
          <w:jc w:val="center"/>
        </w:trPr>
        <w:tc>
          <w:tcPr>
            <w:tcW w:w="737" w:type="dxa"/>
          </w:tcPr>
          <w:p w14:paraId="48D226FC" w14:textId="77777777" w:rsidR="00014B68" w:rsidRPr="00F625F5" w:rsidRDefault="00014B68" w:rsidP="00D2026D">
            <w:pPr>
              <w:pStyle w:val="aff5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412E5ECC" w14:textId="77777777" w:rsidR="00014B68" w:rsidRPr="00F625F5" w:rsidRDefault="00014B68" w:rsidP="00D2026D">
            <w:pPr>
              <w:pStyle w:val="aff5"/>
              <w:jc w:val="center"/>
            </w:pPr>
            <w:r>
              <w:t>ПД, РД</w:t>
            </w:r>
          </w:p>
        </w:tc>
        <w:tc>
          <w:tcPr>
            <w:tcW w:w="3588" w:type="dxa"/>
          </w:tcPr>
          <w:p w14:paraId="2AF79C5D" w14:textId="77777777" w:rsidR="00014B68" w:rsidRPr="00F625F5" w:rsidRDefault="00014B68" w:rsidP="00D2026D">
            <w:pPr>
              <w:pStyle w:val="aff5"/>
            </w:pPr>
            <w:r w:rsidRPr="00F625F5">
              <w:t>Выполнение необходимых расчетов</w:t>
            </w:r>
          </w:p>
        </w:tc>
        <w:tc>
          <w:tcPr>
            <w:tcW w:w="1870" w:type="dxa"/>
          </w:tcPr>
          <w:p w14:paraId="783676F8" w14:textId="77777777" w:rsidR="00014B68" w:rsidRPr="00F625F5" w:rsidRDefault="00014B68" w:rsidP="00D2026D">
            <w:pPr>
              <w:pStyle w:val="aff5"/>
              <w:rPr>
                <w:lang w:val="en-US"/>
              </w:rPr>
            </w:pPr>
            <w:r w:rsidRPr="00F625F5">
              <w:t>Специализированные прикладные программы</w:t>
            </w:r>
          </w:p>
        </w:tc>
        <w:tc>
          <w:tcPr>
            <w:tcW w:w="2763" w:type="dxa"/>
          </w:tcPr>
          <w:p w14:paraId="5C7F0A78" w14:textId="77777777" w:rsidR="00014B68" w:rsidRPr="00F625F5" w:rsidRDefault="00014B68" w:rsidP="00D2026D">
            <w:pPr>
              <w:pStyle w:val="aff5"/>
            </w:pPr>
            <w:r w:rsidRPr="00F625F5">
              <w:t>Результаты расчетов, которые могут передаваться в Revit как автоматизированным, так и ручным способом, что зависит от используемой прикладной программы</w:t>
            </w:r>
          </w:p>
        </w:tc>
      </w:tr>
      <w:tr w:rsidR="00014B68" w:rsidRPr="00F625F5" w14:paraId="76B1E68F" w14:textId="77777777" w:rsidTr="00C13959">
        <w:trPr>
          <w:jc w:val="center"/>
        </w:trPr>
        <w:tc>
          <w:tcPr>
            <w:tcW w:w="737" w:type="dxa"/>
          </w:tcPr>
          <w:p w14:paraId="69602B5F" w14:textId="77777777" w:rsidR="00014B68" w:rsidRPr="00F625F5" w:rsidRDefault="00014B68" w:rsidP="00D2026D">
            <w:pPr>
              <w:pStyle w:val="aff5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296CDAF7" w14:textId="77777777" w:rsidR="00014B68" w:rsidRPr="00F625F5" w:rsidRDefault="00014B68" w:rsidP="00D2026D">
            <w:pPr>
              <w:pStyle w:val="aff5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50190E72" w14:textId="77777777" w:rsidR="00014B68" w:rsidRPr="00F625F5" w:rsidRDefault="00014B68" w:rsidP="00D2026D">
            <w:pPr>
              <w:pStyle w:val="aff5"/>
            </w:pPr>
            <w:r w:rsidRPr="00F625F5">
              <w:t>Разработка рабочей документации разделов ЭО, ЭМ, ЭС, СС</w:t>
            </w:r>
          </w:p>
        </w:tc>
        <w:tc>
          <w:tcPr>
            <w:tcW w:w="1870" w:type="dxa"/>
          </w:tcPr>
          <w:p w14:paraId="6C4C07A6" w14:textId="77777777" w:rsidR="00014B68" w:rsidRPr="00F625F5" w:rsidRDefault="00014B68" w:rsidP="00D2026D">
            <w:pPr>
              <w:pStyle w:val="aff5"/>
              <w:rPr>
                <w:lang w:val="en-US"/>
              </w:rPr>
            </w:pPr>
            <w:r w:rsidRPr="00F625F5">
              <w:rPr>
                <w:lang w:val="en-US"/>
              </w:rPr>
              <w:t>Revit</w:t>
            </w:r>
          </w:p>
        </w:tc>
        <w:tc>
          <w:tcPr>
            <w:tcW w:w="2763" w:type="dxa"/>
          </w:tcPr>
          <w:p w14:paraId="3BCE5C26" w14:textId="77777777" w:rsidR="00014B68" w:rsidRPr="00F625F5" w:rsidRDefault="00014B68" w:rsidP="00D2026D">
            <w:pPr>
              <w:pStyle w:val="aff5"/>
            </w:pPr>
            <w:r w:rsidRPr="00F625F5">
              <w:rPr>
                <w:lang w:val="en-US"/>
              </w:rPr>
              <w:t>Рабочая документация по разделам</w:t>
            </w:r>
          </w:p>
        </w:tc>
      </w:tr>
      <w:tr w:rsidR="00014B68" w:rsidRPr="00F625F5" w14:paraId="6FE9D2E1" w14:textId="77777777" w:rsidTr="00C13959">
        <w:trPr>
          <w:jc w:val="center"/>
        </w:trPr>
        <w:tc>
          <w:tcPr>
            <w:tcW w:w="737" w:type="dxa"/>
          </w:tcPr>
          <w:p w14:paraId="21E6E41A" w14:textId="77777777" w:rsidR="00014B68" w:rsidRPr="00F625F5" w:rsidRDefault="00014B68" w:rsidP="00D2026D">
            <w:pPr>
              <w:pStyle w:val="aff5"/>
              <w:numPr>
                <w:ilvl w:val="0"/>
                <w:numId w:val="82"/>
              </w:numPr>
              <w:jc w:val="center"/>
            </w:pPr>
          </w:p>
        </w:tc>
        <w:tc>
          <w:tcPr>
            <w:tcW w:w="1243" w:type="dxa"/>
          </w:tcPr>
          <w:p w14:paraId="31C97F81" w14:textId="77777777" w:rsidR="00014B68" w:rsidRPr="00F625F5" w:rsidRDefault="00014B68" w:rsidP="00D2026D">
            <w:pPr>
              <w:pStyle w:val="aff5"/>
              <w:jc w:val="center"/>
            </w:pPr>
            <w:r w:rsidRPr="00F625F5">
              <w:t>РД</w:t>
            </w:r>
          </w:p>
        </w:tc>
        <w:tc>
          <w:tcPr>
            <w:tcW w:w="3588" w:type="dxa"/>
          </w:tcPr>
          <w:p w14:paraId="1A2D4B56" w14:textId="77777777" w:rsidR="00014B68" w:rsidRPr="00F625F5" w:rsidRDefault="00014B68" w:rsidP="00D2026D">
            <w:pPr>
              <w:pStyle w:val="aff5"/>
            </w:pPr>
            <w:r w:rsidRPr="00F625F5">
              <w:t>Подготовка дисциплинарной модели для передачи в сводную модель и последующую проверку на коллизии</w:t>
            </w:r>
          </w:p>
        </w:tc>
        <w:tc>
          <w:tcPr>
            <w:tcW w:w="1870" w:type="dxa"/>
          </w:tcPr>
          <w:p w14:paraId="56AFE30E" w14:textId="77777777" w:rsidR="00014B68" w:rsidRPr="00F625F5" w:rsidRDefault="00014B68" w:rsidP="00D2026D">
            <w:pPr>
              <w:pStyle w:val="aff5"/>
              <w:rPr>
                <w:lang w:val="en-US"/>
              </w:rPr>
            </w:pPr>
            <w:r w:rsidRPr="00F625F5">
              <w:t>Navisworks</w:t>
            </w:r>
          </w:p>
        </w:tc>
        <w:tc>
          <w:tcPr>
            <w:tcW w:w="2763" w:type="dxa"/>
          </w:tcPr>
          <w:p w14:paraId="34A66E7F" w14:textId="77777777" w:rsidR="00014B68" w:rsidRPr="00F625F5" w:rsidRDefault="00014B68" w:rsidP="00D2026D">
            <w:pPr>
              <w:pStyle w:val="aff5"/>
              <w:rPr>
                <w:lang w:val="en-US"/>
              </w:rPr>
            </w:pPr>
            <w:r w:rsidRPr="00F625F5">
              <w:t>Дисциплинарная модель</w:t>
            </w:r>
          </w:p>
        </w:tc>
      </w:tr>
    </w:tbl>
    <w:p w14:paraId="784BEC49" w14:textId="77777777" w:rsidR="00014B68" w:rsidRDefault="00014B68" w:rsidP="00014B68"/>
    <w:p w14:paraId="13B491C0" w14:textId="77777777" w:rsidR="00014B68" w:rsidRDefault="00014B68" w:rsidP="00014B68">
      <w:r>
        <w:t xml:space="preserve">На рисунке 6.13 указана схема взаимодействия программ в разделах </w:t>
      </w:r>
      <w:r w:rsidRPr="003D0D90">
        <w:t>ЭО</w:t>
      </w:r>
      <w:r>
        <w:t xml:space="preserve">, </w:t>
      </w:r>
      <w:r w:rsidRPr="003D0D90">
        <w:t>ЭМ</w:t>
      </w:r>
      <w:r>
        <w:t xml:space="preserve">, </w:t>
      </w:r>
      <w:r w:rsidRPr="003D0D90">
        <w:t>ЭС</w:t>
      </w:r>
      <w:r>
        <w:t xml:space="preserve"> и </w:t>
      </w:r>
      <w:r w:rsidRPr="003D0D90">
        <w:t>СС</w:t>
      </w:r>
      <w:r>
        <w:t>.</w:t>
      </w:r>
    </w:p>
    <w:p w14:paraId="11483584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2CC15679" wp14:editId="101F34B4">
            <wp:extent cx="5765181" cy="1893530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84658" cy="189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B65D" w14:textId="7D1B7912" w:rsidR="00014B68" w:rsidRPr="00C13959" w:rsidRDefault="00014B68" w:rsidP="00EA5D6B">
      <w:pPr>
        <w:pStyle w:val="aff1"/>
      </w:pPr>
      <w:r w:rsidRPr="00C13959">
        <w:t>Рисунок 6.13</w:t>
      </w:r>
      <w:r w:rsidR="00C30955" w:rsidRPr="00C13959">
        <w:t>.</w:t>
      </w:r>
      <w:r w:rsidRPr="00C13959">
        <w:t xml:space="preserve"> Взаимодействие программ по разделам ЭО/ЭМ/ЭС/СС</w:t>
      </w:r>
    </w:p>
    <w:p w14:paraId="3315C41C" w14:textId="77777777" w:rsidR="00014B68" w:rsidRDefault="00014B68" w:rsidP="00014B68">
      <w:r w:rsidRPr="00D766BF">
        <w:t xml:space="preserve">Взаимодействие </w:t>
      </w:r>
      <w:r>
        <w:rPr>
          <w:lang w:val="en-US"/>
        </w:rPr>
        <w:t>Revit</w:t>
      </w:r>
      <w:r w:rsidRPr="00D766BF">
        <w:t xml:space="preserve">, </w:t>
      </w:r>
      <w:r>
        <w:rPr>
          <w:lang w:val="en-US"/>
        </w:rPr>
        <w:t>Navisworks</w:t>
      </w:r>
      <w:r w:rsidRPr="00D766BF">
        <w:t xml:space="preserve"> и </w:t>
      </w:r>
      <w:r>
        <w:rPr>
          <w:lang w:val="en-US"/>
        </w:rPr>
        <w:t>ReCap</w:t>
      </w:r>
      <w:r w:rsidRPr="00D766BF">
        <w:t xml:space="preserve"> </w:t>
      </w:r>
      <w:r>
        <w:rPr>
          <w:lang w:val="en-US"/>
        </w:rPr>
        <w:t>Pro</w:t>
      </w:r>
      <w:r w:rsidRPr="00D766BF">
        <w:t xml:space="preserve"> описано </w:t>
      </w:r>
      <w:r>
        <w:t>в предыдущих пунктах.</w:t>
      </w:r>
    </w:p>
    <w:p w14:paraId="65113418" w14:textId="77777777" w:rsidR="00014B68" w:rsidRPr="00F2100C" w:rsidRDefault="00014B68" w:rsidP="00014B68">
      <w:r>
        <w:t>Для разработки моделей данных разделов, кроме Revit, могут быть использованы другие программы, такие как AutoCAD Electrical</w:t>
      </w:r>
      <w:r w:rsidRPr="00C14586">
        <w:t xml:space="preserve">. </w:t>
      </w:r>
    </w:p>
    <w:p w14:paraId="60087953" w14:textId="22B047C9" w:rsidR="00014B68" w:rsidRDefault="00014B68" w:rsidP="004A5E45">
      <w:pPr>
        <w:pStyle w:val="3"/>
      </w:pPr>
      <w:bookmarkStart w:id="231" w:name="_Toc518296749"/>
      <w:r>
        <w:t>Междисциплинарное п</w:t>
      </w:r>
      <w:r w:rsidRPr="00057694">
        <w:t>рограммное взаимодействие</w:t>
      </w:r>
      <w:bookmarkEnd w:id="231"/>
    </w:p>
    <w:p w14:paraId="4023419D" w14:textId="77777777" w:rsidR="00014B68" w:rsidRPr="00D05966" w:rsidRDefault="00014B68" w:rsidP="00014B68">
      <w:r>
        <w:t>Благодаря использованию платформы Revit (см. рис. 6.7) для разработки информационных моделей большинства дисциплин – разделов, обмен данными происходит без потерь информации. Для передачи данных используется формат проекта Revit – RVT.</w:t>
      </w:r>
    </w:p>
    <w:p w14:paraId="2399036C" w14:textId="77777777" w:rsidR="00014B68" w:rsidRPr="00F003AA" w:rsidRDefault="00014B68" w:rsidP="00014B68">
      <w:r w:rsidRPr="00C14586">
        <w:t xml:space="preserve">Данные из </w:t>
      </w:r>
      <w:r>
        <w:rPr>
          <w:lang w:val="en-US"/>
        </w:rPr>
        <w:t>Revit</w:t>
      </w:r>
      <w:r w:rsidRPr="00C14586">
        <w:t xml:space="preserve"> в </w:t>
      </w:r>
      <w:r>
        <w:rPr>
          <w:lang w:val="en-US"/>
        </w:rPr>
        <w:t>Civil</w:t>
      </w:r>
      <w:r w:rsidRPr="00C14586">
        <w:t xml:space="preserve"> 3</w:t>
      </w:r>
      <w:r>
        <w:rPr>
          <w:lang w:val="en-US"/>
        </w:rPr>
        <w:t>D</w:t>
      </w:r>
      <w:r w:rsidRPr="00C14586">
        <w:t xml:space="preserve"> могут быть переданы в формате </w:t>
      </w:r>
      <w:r>
        <w:t>ADSK.</w:t>
      </w:r>
    </w:p>
    <w:p w14:paraId="4025027A" w14:textId="53CE5BFA" w:rsidR="00014B68" w:rsidRPr="00F74AA8" w:rsidRDefault="00C13959" w:rsidP="00AF735C">
      <w:pPr>
        <w:pStyle w:val="2"/>
        <w:rPr>
          <w:lang w:val="en-US"/>
        </w:rPr>
      </w:pPr>
      <w:bookmarkStart w:id="232" w:name="_Toc513722791"/>
      <w:bookmarkStart w:id="233" w:name="_Toc513723020"/>
      <w:bookmarkStart w:id="234" w:name="_Toc513723440"/>
      <w:bookmarkStart w:id="235" w:name="_Toc513723668"/>
      <w:bookmarkStart w:id="236" w:name="_Toc513723929"/>
      <w:bookmarkStart w:id="237" w:name="_Toc513743503"/>
      <w:bookmarkStart w:id="238" w:name="_Toc513744506"/>
      <w:bookmarkStart w:id="239" w:name="_Toc513784199"/>
      <w:bookmarkStart w:id="240" w:name="_Toc513788561"/>
      <w:bookmarkStart w:id="241" w:name="_Toc513789062"/>
      <w:bookmarkStart w:id="242" w:name="_Toc513722792"/>
      <w:bookmarkStart w:id="243" w:name="_Toc513723021"/>
      <w:bookmarkStart w:id="244" w:name="_Toc513723441"/>
      <w:bookmarkStart w:id="245" w:name="_Toc513723669"/>
      <w:bookmarkStart w:id="246" w:name="_Toc513723930"/>
      <w:bookmarkStart w:id="247" w:name="_Toc513743504"/>
      <w:bookmarkStart w:id="248" w:name="_Toc513744507"/>
      <w:bookmarkStart w:id="249" w:name="_Toc513784200"/>
      <w:bookmarkStart w:id="250" w:name="_Toc513788562"/>
      <w:bookmarkStart w:id="251" w:name="_Toc513789063"/>
      <w:bookmarkStart w:id="252" w:name="_Toc513722798"/>
      <w:bookmarkStart w:id="253" w:name="_Toc513723027"/>
      <w:bookmarkStart w:id="254" w:name="_Toc513723447"/>
      <w:bookmarkStart w:id="255" w:name="_Toc513723675"/>
      <w:bookmarkStart w:id="256" w:name="_Toc513723936"/>
      <w:bookmarkStart w:id="257" w:name="_Toc513743510"/>
      <w:bookmarkStart w:id="258" w:name="_Toc513744513"/>
      <w:bookmarkStart w:id="259" w:name="_Toc513784206"/>
      <w:bookmarkStart w:id="260" w:name="_Toc513788568"/>
      <w:bookmarkStart w:id="261" w:name="_Toc513789069"/>
      <w:bookmarkStart w:id="262" w:name="_Toc513722803"/>
      <w:bookmarkStart w:id="263" w:name="_Toc513723032"/>
      <w:bookmarkStart w:id="264" w:name="_Toc513723452"/>
      <w:bookmarkStart w:id="265" w:name="_Toc513723680"/>
      <w:bookmarkStart w:id="266" w:name="_Toc513723941"/>
      <w:bookmarkStart w:id="267" w:name="_Toc513743515"/>
      <w:bookmarkStart w:id="268" w:name="_Toc513744518"/>
      <w:bookmarkStart w:id="269" w:name="_Toc513784211"/>
      <w:bookmarkStart w:id="270" w:name="_Toc513788573"/>
      <w:bookmarkStart w:id="271" w:name="_Toc513789074"/>
      <w:bookmarkStart w:id="272" w:name="_Toc513722808"/>
      <w:bookmarkStart w:id="273" w:name="_Toc513723037"/>
      <w:bookmarkStart w:id="274" w:name="_Toc513723457"/>
      <w:bookmarkStart w:id="275" w:name="_Toc513723685"/>
      <w:bookmarkStart w:id="276" w:name="_Toc513723946"/>
      <w:bookmarkStart w:id="277" w:name="_Toc513743520"/>
      <w:bookmarkStart w:id="278" w:name="_Toc513744523"/>
      <w:bookmarkStart w:id="279" w:name="_Toc513784216"/>
      <w:bookmarkStart w:id="280" w:name="_Toc513788578"/>
      <w:bookmarkStart w:id="281" w:name="_Toc513789079"/>
      <w:bookmarkStart w:id="282" w:name="_Toc513722813"/>
      <w:bookmarkStart w:id="283" w:name="_Toc513723042"/>
      <w:bookmarkStart w:id="284" w:name="_Toc513723462"/>
      <w:bookmarkStart w:id="285" w:name="_Toc513723690"/>
      <w:bookmarkStart w:id="286" w:name="_Toc513723951"/>
      <w:bookmarkStart w:id="287" w:name="_Toc513743525"/>
      <w:bookmarkStart w:id="288" w:name="_Toc513744528"/>
      <w:bookmarkStart w:id="289" w:name="_Toc513784221"/>
      <w:bookmarkStart w:id="290" w:name="_Toc513788583"/>
      <w:bookmarkStart w:id="291" w:name="_Toc513789084"/>
      <w:bookmarkStart w:id="292" w:name="_Toc513722818"/>
      <w:bookmarkStart w:id="293" w:name="_Toc513723047"/>
      <w:bookmarkStart w:id="294" w:name="_Toc513723467"/>
      <w:bookmarkStart w:id="295" w:name="_Toc513723695"/>
      <w:bookmarkStart w:id="296" w:name="_Toc513723956"/>
      <w:bookmarkStart w:id="297" w:name="_Toc513743530"/>
      <w:bookmarkStart w:id="298" w:name="_Toc513744533"/>
      <w:bookmarkStart w:id="299" w:name="_Toc513784226"/>
      <w:bookmarkStart w:id="300" w:name="_Toc513788588"/>
      <w:bookmarkStart w:id="301" w:name="_Toc513789089"/>
      <w:bookmarkStart w:id="302" w:name="_Toc513722823"/>
      <w:bookmarkStart w:id="303" w:name="_Toc513723052"/>
      <w:bookmarkStart w:id="304" w:name="_Toc513723472"/>
      <w:bookmarkStart w:id="305" w:name="_Toc513723700"/>
      <w:bookmarkStart w:id="306" w:name="_Toc513723961"/>
      <w:bookmarkStart w:id="307" w:name="_Toc513743535"/>
      <w:bookmarkStart w:id="308" w:name="_Toc513744538"/>
      <w:bookmarkStart w:id="309" w:name="_Toc513784231"/>
      <w:bookmarkStart w:id="310" w:name="_Toc513788593"/>
      <w:bookmarkStart w:id="311" w:name="_Toc513789094"/>
      <w:bookmarkStart w:id="312" w:name="_Toc513722831"/>
      <w:bookmarkStart w:id="313" w:name="_Toc513723060"/>
      <w:bookmarkStart w:id="314" w:name="_Toc513723480"/>
      <w:bookmarkStart w:id="315" w:name="_Toc513723708"/>
      <w:bookmarkStart w:id="316" w:name="_Toc513723969"/>
      <w:bookmarkStart w:id="317" w:name="_Toc513743543"/>
      <w:bookmarkStart w:id="318" w:name="_Toc513744546"/>
      <w:bookmarkStart w:id="319" w:name="_Toc513784239"/>
      <w:bookmarkStart w:id="320" w:name="_Toc513788601"/>
      <w:bookmarkStart w:id="321" w:name="_Toc513789102"/>
      <w:bookmarkStart w:id="322" w:name="_Toc513722836"/>
      <w:bookmarkStart w:id="323" w:name="_Toc513723065"/>
      <w:bookmarkStart w:id="324" w:name="_Toc513723485"/>
      <w:bookmarkStart w:id="325" w:name="_Toc513723713"/>
      <w:bookmarkStart w:id="326" w:name="_Toc513723974"/>
      <w:bookmarkStart w:id="327" w:name="_Toc513743548"/>
      <w:bookmarkStart w:id="328" w:name="_Toc513744551"/>
      <w:bookmarkStart w:id="329" w:name="_Toc513784244"/>
      <w:bookmarkStart w:id="330" w:name="_Toc513788606"/>
      <w:bookmarkStart w:id="331" w:name="_Toc513789107"/>
      <w:bookmarkStart w:id="332" w:name="_Toc513722841"/>
      <w:bookmarkStart w:id="333" w:name="_Toc513723070"/>
      <w:bookmarkStart w:id="334" w:name="_Toc513723490"/>
      <w:bookmarkStart w:id="335" w:name="_Toc513723718"/>
      <w:bookmarkStart w:id="336" w:name="_Toc513723979"/>
      <w:bookmarkStart w:id="337" w:name="_Toc513743553"/>
      <w:bookmarkStart w:id="338" w:name="_Toc513744556"/>
      <w:bookmarkStart w:id="339" w:name="_Toc513784249"/>
      <w:bookmarkStart w:id="340" w:name="_Toc513788611"/>
      <w:bookmarkStart w:id="341" w:name="_Toc513789112"/>
      <w:bookmarkStart w:id="342" w:name="_Toc513722846"/>
      <w:bookmarkStart w:id="343" w:name="_Toc513723075"/>
      <w:bookmarkStart w:id="344" w:name="_Toc513723495"/>
      <w:bookmarkStart w:id="345" w:name="_Toc513723723"/>
      <w:bookmarkStart w:id="346" w:name="_Toc513723984"/>
      <w:bookmarkStart w:id="347" w:name="_Toc513743558"/>
      <w:bookmarkStart w:id="348" w:name="_Toc513744561"/>
      <w:bookmarkStart w:id="349" w:name="_Toc513784254"/>
      <w:bookmarkStart w:id="350" w:name="_Toc513788616"/>
      <w:bookmarkStart w:id="351" w:name="_Toc513789117"/>
      <w:bookmarkStart w:id="352" w:name="_Toc513722851"/>
      <w:bookmarkStart w:id="353" w:name="_Toc513723080"/>
      <w:bookmarkStart w:id="354" w:name="_Toc513723500"/>
      <w:bookmarkStart w:id="355" w:name="_Toc513723728"/>
      <w:bookmarkStart w:id="356" w:name="_Toc513723989"/>
      <w:bookmarkStart w:id="357" w:name="_Toc513743563"/>
      <w:bookmarkStart w:id="358" w:name="_Toc513744566"/>
      <w:bookmarkStart w:id="359" w:name="_Toc513784259"/>
      <w:bookmarkStart w:id="360" w:name="_Toc513788621"/>
      <w:bookmarkStart w:id="361" w:name="_Toc513789122"/>
      <w:bookmarkStart w:id="362" w:name="_Toc513722856"/>
      <w:bookmarkStart w:id="363" w:name="_Toc513723085"/>
      <w:bookmarkStart w:id="364" w:name="_Toc513723505"/>
      <w:bookmarkStart w:id="365" w:name="_Toc513723733"/>
      <w:bookmarkStart w:id="366" w:name="_Toc513723994"/>
      <w:bookmarkStart w:id="367" w:name="_Toc513743568"/>
      <w:bookmarkStart w:id="368" w:name="_Toc513744571"/>
      <w:bookmarkStart w:id="369" w:name="_Toc513784264"/>
      <w:bookmarkStart w:id="370" w:name="_Toc513788626"/>
      <w:bookmarkStart w:id="371" w:name="_Toc513789127"/>
      <w:bookmarkStart w:id="372" w:name="_Toc513722857"/>
      <w:bookmarkStart w:id="373" w:name="_Toc513723086"/>
      <w:bookmarkStart w:id="374" w:name="_Toc513723506"/>
      <w:bookmarkStart w:id="375" w:name="_Toc513723734"/>
      <w:bookmarkStart w:id="376" w:name="_Toc513723995"/>
      <w:bookmarkStart w:id="377" w:name="_Toc513743569"/>
      <w:bookmarkStart w:id="378" w:name="_Toc513744572"/>
      <w:bookmarkStart w:id="379" w:name="_Toc513784265"/>
      <w:bookmarkStart w:id="380" w:name="_Toc513788627"/>
      <w:bookmarkStart w:id="381" w:name="_Toc513789128"/>
      <w:bookmarkStart w:id="382" w:name="_Toc513722858"/>
      <w:bookmarkStart w:id="383" w:name="_Toc513723087"/>
      <w:bookmarkStart w:id="384" w:name="_Toc513723507"/>
      <w:bookmarkStart w:id="385" w:name="_Toc513723735"/>
      <w:bookmarkStart w:id="386" w:name="_Toc513723996"/>
      <w:bookmarkStart w:id="387" w:name="_Toc513743570"/>
      <w:bookmarkStart w:id="388" w:name="_Toc513744573"/>
      <w:bookmarkStart w:id="389" w:name="_Toc513784266"/>
      <w:bookmarkStart w:id="390" w:name="_Toc513788628"/>
      <w:bookmarkStart w:id="391" w:name="_Toc513789129"/>
      <w:bookmarkStart w:id="392" w:name="_Toc513722864"/>
      <w:bookmarkStart w:id="393" w:name="_Toc513723093"/>
      <w:bookmarkStart w:id="394" w:name="_Toc513723513"/>
      <w:bookmarkStart w:id="395" w:name="_Toc513723741"/>
      <w:bookmarkStart w:id="396" w:name="_Toc513724002"/>
      <w:bookmarkStart w:id="397" w:name="_Toc513743576"/>
      <w:bookmarkStart w:id="398" w:name="_Toc513744579"/>
      <w:bookmarkStart w:id="399" w:name="_Toc513784272"/>
      <w:bookmarkStart w:id="400" w:name="_Toc513788634"/>
      <w:bookmarkStart w:id="401" w:name="_Toc513789135"/>
      <w:bookmarkStart w:id="402" w:name="_Toc513722869"/>
      <w:bookmarkStart w:id="403" w:name="_Toc513723098"/>
      <w:bookmarkStart w:id="404" w:name="_Toc513723518"/>
      <w:bookmarkStart w:id="405" w:name="_Toc513723746"/>
      <w:bookmarkStart w:id="406" w:name="_Toc513724007"/>
      <w:bookmarkStart w:id="407" w:name="_Toc513743581"/>
      <w:bookmarkStart w:id="408" w:name="_Toc513744584"/>
      <w:bookmarkStart w:id="409" w:name="_Toc513784277"/>
      <w:bookmarkStart w:id="410" w:name="_Toc513788639"/>
      <w:bookmarkStart w:id="411" w:name="_Toc513789140"/>
      <w:bookmarkStart w:id="412" w:name="_Toc513722874"/>
      <w:bookmarkStart w:id="413" w:name="_Toc513723103"/>
      <w:bookmarkStart w:id="414" w:name="_Toc513723523"/>
      <w:bookmarkStart w:id="415" w:name="_Toc513723751"/>
      <w:bookmarkStart w:id="416" w:name="_Toc513724012"/>
      <w:bookmarkStart w:id="417" w:name="_Toc513743586"/>
      <w:bookmarkStart w:id="418" w:name="_Toc513744589"/>
      <w:bookmarkStart w:id="419" w:name="_Toc513784282"/>
      <w:bookmarkStart w:id="420" w:name="_Toc513788644"/>
      <w:bookmarkStart w:id="421" w:name="_Toc513789145"/>
      <w:bookmarkStart w:id="422" w:name="_Toc513722879"/>
      <w:bookmarkStart w:id="423" w:name="_Toc513723108"/>
      <w:bookmarkStart w:id="424" w:name="_Toc513723528"/>
      <w:bookmarkStart w:id="425" w:name="_Toc513723756"/>
      <w:bookmarkStart w:id="426" w:name="_Toc513724017"/>
      <w:bookmarkStart w:id="427" w:name="_Toc513743591"/>
      <w:bookmarkStart w:id="428" w:name="_Toc513744594"/>
      <w:bookmarkStart w:id="429" w:name="_Toc513784287"/>
      <w:bookmarkStart w:id="430" w:name="_Toc513788649"/>
      <w:bookmarkStart w:id="431" w:name="_Toc513789150"/>
      <w:bookmarkStart w:id="432" w:name="_Toc513722884"/>
      <w:bookmarkStart w:id="433" w:name="_Toc513723113"/>
      <w:bookmarkStart w:id="434" w:name="_Toc513723533"/>
      <w:bookmarkStart w:id="435" w:name="_Toc513723761"/>
      <w:bookmarkStart w:id="436" w:name="_Toc513724022"/>
      <w:bookmarkStart w:id="437" w:name="_Toc513743596"/>
      <w:bookmarkStart w:id="438" w:name="_Toc513744599"/>
      <w:bookmarkStart w:id="439" w:name="_Toc513784292"/>
      <w:bookmarkStart w:id="440" w:name="_Toc513788654"/>
      <w:bookmarkStart w:id="441" w:name="_Toc513789155"/>
      <w:bookmarkStart w:id="442" w:name="_Toc513722889"/>
      <w:bookmarkStart w:id="443" w:name="_Toc513723118"/>
      <w:bookmarkStart w:id="444" w:name="_Toc513723538"/>
      <w:bookmarkStart w:id="445" w:name="_Toc513723766"/>
      <w:bookmarkStart w:id="446" w:name="_Toc513724027"/>
      <w:bookmarkStart w:id="447" w:name="_Toc513743601"/>
      <w:bookmarkStart w:id="448" w:name="_Toc513744604"/>
      <w:bookmarkStart w:id="449" w:name="_Toc513784297"/>
      <w:bookmarkStart w:id="450" w:name="_Toc513788659"/>
      <w:bookmarkStart w:id="451" w:name="_Toc513789160"/>
      <w:bookmarkStart w:id="452" w:name="_Toc513722894"/>
      <w:bookmarkStart w:id="453" w:name="_Toc513723123"/>
      <w:bookmarkStart w:id="454" w:name="_Toc513723543"/>
      <w:bookmarkStart w:id="455" w:name="_Toc513723771"/>
      <w:bookmarkStart w:id="456" w:name="_Toc513724032"/>
      <w:bookmarkStart w:id="457" w:name="_Toc513743606"/>
      <w:bookmarkStart w:id="458" w:name="_Toc513744609"/>
      <w:bookmarkStart w:id="459" w:name="_Toc513784302"/>
      <w:bookmarkStart w:id="460" w:name="_Toc513788664"/>
      <w:bookmarkStart w:id="461" w:name="_Toc513789165"/>
      <w:bookmarkStart w:id="462" w:name="_Toc513722899"/>
      <w:bookmarkStart w:id="463" w:name="_Toc513723128"/>
      <w:bookmarkStart w:id="464" w:name="_Toc513723548"/>
      <w:bookmarkStart w:id="465" w:name="_Toc513723776"/>
      <w:bookmarkStart w:id="466" w:name="_Toc513724037"/>
      <w:bookmarkStart w:id="467" w:name="_Toc513743611"/>
      <w:bookmarkStart w:id="468" w:name="_Toc513744614"/>
      <w:bookmarkStart w:id="469" w:name="_Toc513784307"/>
      <w:bookmarkStart w:id="470" w:name="_Toc513788669"/>
      <w:bookmarkStart w:id="471" w:name="_Toc513789170"/>
      <w:bookmarkStart w:id="472" w:name="_Toc513722904"/>
      <w:bookmarkStart w:id="473" w:name="_Toc513723133"/>
      <w:bookmarkStart w:id="474" w:name="_Toc513723553"/>
      <w:bookmarkStart w:id="475" w:name="_Toc513723781"/>
      <w:bookmarkStart w:id="476" w:name="_Toc513724042"/>
      <w:bookmarkStart w:id="477" w:name="_Toc513743616"/>
      <w:bookmarkStart w:id="478" w:name="_Toc513744619"/>
      <w:bookmarkStart w:id="479" w:name="_Toc513784312"/>
      <w:bookmarkStart w:id="480" w:name="_Toc513788674"/>
      <w:bookmarkStart w:id="481" w:name="_Toc513789175"/>
      <w:bookmarkStart w:id="482" w:name="_Toc513722909"/>
      <w:bookmarkStart w:id="483" w:name="_Toc513723138"/>
      <w:bookmarkStart w:id="484" w:name="_Toc513723558"/>
      <w:bookmarkStart w:id="485" w:name="_Toc513723786"/>
      <w:bookmarkStart w:id="486" w:name="_Toc513724047"/>
      <w:bookmarkStart w:id="487" w:name="_Toc513743621"/>
      <w:bookmarkStart w:id="488" w:name="_Toc513744624"/>
      <w:bookmarkStart w:id="489" w:name="_Toc513784317"/>
      <w:bookmarkStart w:id="490" w:name="_Toc513788679"/>
      <w:bookmarkStart w:id="491" w:name="_Toc513789180"/>
      <w:bookmarkStart w:id="492" w:name="_Toc513722914"/>
      <w:bookmarkStart w:id="493" w:name="_Toc513723143"/>
      <w:bookmarkStart w:id="494" w:name="_Toc513723563"/>
      <w:bookmarkStart w:id="495" w:name="_Toc513723791"/>
      <w:bookmarkStart w:id="496" w:name="_Toc513724052"/>
      <w:bookmarkStart w:id="497" w:name="_Toc513743626"/>
      <w:bookmarkStart w:id="498" w:name="_Toc513744629"/>
      <w:bookmarkStart w:id="499" w:name="_Toc513784322"/>
      <w:bookmarkStart w:id="500" w:name="_Toc513788684"/>
      <w:bookmarkStart w:id="501" w:name="_Toc513789185"/>
      <w:bookmarkStart w:id="502" w:name="_Toc513722915"/>
      <w:bookmarkStart w:id="503" w:name="_Toc513723144"/>
      <w:bookmarkStart w:id="504" w:name="_Toc513723564"/>
      <w:bookmarkStart w:id="505" w:name="_Toc513723792"/>
      <w:bookmarkStart w:id="506" w:name="_Toc513724053"/>
      <w:bookmarkStart w:id="507" w:name="_Toc513743627"/>
      <w:bookmarkStart w:id="508" w:name="_Toc513744630"/>
      <w:bookmarkStart w:id="509" w:name="_Toc513784323"/>
      <w:bookmarkStart w:id="510" w:name="_Toc513788685"/>
      <w:bookmarkStart w:id="511" w:name="_Toc513789186"/>
      <w:bookmarkStart w:id="512" w:name="_Toc513722916"/>
      <w:bookmarkStart w:id="513" w:name="_Toc513723145"/>
      <w:bookmarkStart w:id="514" w:name="_Toc513723565"/>
      <w:bookmarkStart w:id="515" w:name="_Toc513723793"/>
      <w:bookmarkStart w:id="516" w:name="_Toc513724054"/>
      <w:bookmarkStart w:id="517" w:name="_Toc513743628"/>
      <w:bookmarkStart w:id="518" w:name="_Toc513744631"/>
      <w:bookmarkStart w:id="519" w:name="_Toc513784324"/>
      <w:bookmarkStart w:id="520" w:name="_Toc513788686"/>
      <w:bookmarkStart w:id="521" w:name="_Toc513789187"/>
      <w:bookmarkStart w:id="522" w:name="_Toc513722922"/>
      <w:bookmarkStart w:id="523" w:name="_Toc513723151"/>
      <w:bookmarkStart w:id="524" w:name="_Toc513723571"/>
      <w:bookmarkStart w:id="525" w:name="_Toc513723799"/>
      <w:bookmarkStart w:id="526" w:name="_Toc513724060"/>
      <w:bookmarkStart w:id="527" w:name="_Toc513743634"/>
      <w:bookmarkStart w:id="528" w:name="_Toc513744637"/>
      <w:bookmarkStart w:id="529" w:name="_Toc513784330"/>
      <w:bookmarkStart w:id="530" w:name="_Toc513788692"/>
      <w:bookmarkStart w:id="531" w:name="_Toc513789193"/>
      <w:bookmarkStart w:id="532" w:name="_Toc513722927"/>
      <w:bookmarkStart w:id="533" w:name="_Toc513723156"/>
      <w:bookmarkStart w:id="534" w:name="_Toc513723576"/>
      <w:bookmarkStart w:id="535" w:name="_Toc513723804"/>
      <w:bookmarkStart w:id="536" w:name="_Toc513724065"/>
      <w:bookmarkStart w:id="537" w:name="_Toc513743639"/>
      <w:bookmarkStart w:id="538" w:name="_Toc513744642"/>
      <w:bookmarkStart w:id="539" w:name="_Toc513784335"/>
      <w:bookmarkStart w:id="540" w:name="_Toc513788697"/>
      <w:bookmarkStart w:id="541" w:name="_Toc513789198"/>
      <w:bookmarkStart w:id="542" w:name="_Toc513722932"/>
      <w:bookmarkStart w:id="543" w:name="_Toc513723161"/>
      <w:bookmarkStart w:id="544" w:name="_Toc513723581"/>
      <w:bookmarkStart w:id="545" w:name="_Toc513723809"/>
      <w:bookmarkStart w:id="546" w:name="_Toc513724070"/>
      <w:bookmarkStart w:id="547" w:name="_Toc513743644"/>
      <w:bookmarkStart w:id="548" w:name="_Toc513744647"/>
      <w:bookmarkStart w:id="549" w:name="_Toc513784340"/>
      <w:bookmarkStart w:id="550" w:name="_Toc513788702"/>
      <w:bookmarkStart w:id="551" w:name="_Toc513789203"/>
      <w:bookmarkStart w:id="552" w:name="_Toc513722937"/>
      <w:bookmarkStart w:id="553" w:name="_Toc513723166"/>
      <w:bookmarkStart w:id="554" w:name="_Toc513723586"/>
      <w:bookmarkStart w:id="555" w:name="_Toc513723814"/>
      <w:bookmarkStart w:id="556" w:name="_Toc513724075"/>
      <w:bookmarkStart w:id="557" w:name="_Toc513743649"/>
      <w:bookmarkStart w:id="558" w:name="_Toc513744652"/>
      <w:bookmarkStart w:id="559" w:name="_Toc513784345"/>
      <w:bookmarkStart w:id="560" w:name="_Toc513788707"/>
      <w:bookmarkStart w:id="561" w:name="_Toc513789208"/>
      <w:bookmarkStart w:id="562" w:name="_Toc513722942"/>
      <w:bookmarkStart w:id="563" w:name="_Toc513723171"/>
      <w:bookmarkStart w:id="564" w:name="_Toc513723591"/>
      <w:bookmarkStart w:id="565" w:name="_Toc513723819"/>
      <w:bookmarkStart w:id="566" w:name="_Toc513724080"/>
      <w:bookmarkStart w:id="567" w:name="_Toc513743654"/>
      <w:bookmarkStart w:id="568" w:name="_Toc513744657"/>
      <w:bookmarkStart w:id="569" w:name="_Toc513784350"/>
      <w:bookmarkStart w:id="570" w:name="_Toc513788712"/>
      <w:bookmarkStart w:id="571" w:name="_Toc513789213"/>
      <w:bookmarkStart w:id="572" w:name="_Toc513722943"/>
      <w:bookmarkStart w:id="573" w:name="_Toc513723172"/>
      <w:bookmarkStart w:id="574" w:name="_Toc513723592"/>
      <w:bookmarkStart w:id="575" w:name="_Toc513723820"/>
      <w:bookmarkStart w:id="576" w:name="_Toc513724081"/>
      <w:bookmarkStart w:id="577" w:name="_Toc513743655"/>
      <w:bookmarkStart w:id="578" w:name="_Toc513744658"/>
      <w:bookmarkStart w:id="579" w:name="_Toc513784351"/>
      <w:bookmarkStart w:id="580" w:name="_Toc513788713"/>
      <w:bookmarkStart w:id="581" w:name="_Toc513789214"/>
      <w:bookmarkStart w:id="582" w:name="_Toc514057947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r>
        <w:t xml:space="preserve"> </w:t>
      </w:r>
      <w:bookmarkStart w:id="583" w:name="_Toc518296750"/>
      <w:r w:rsidR="00014B68" w:rsidRPr="00715C9E">
        <w:t>Общие</w:t>
      </w:r>
      <w:r w:rsidR="00014B68" w:rsidRPr="00F74AA8">
        <w:rPr>
          <w:lang w:val="en-US"/>
        </w:rPr>
        <w:t xml:space="preserve"> </w:t>
      </w:r>
      <w:r w:rsidR="00014B68" w:rsidRPr="00715C9E">
        <w:t>правила</w:t>
      </w:r>
      <w:r w:rsidR="00014B68" w:rsidRPr="00F74AA8">
        <w:rPr>
          <w:lang w:val="en-US"/>
        </w:rPr>
        <w:t xml:space="preserve"> </w:t>
      </w:r>
      <w:r w:rsidR="00014B68" w:rsidRPr="00715C9E">
        <w:t>моделирования</w:t>
      </w:r>
      <w:bookmarkEnd w:id="582"/>
      <w:bookmarkEnd w:id="583"/>
    </w:p>
    <w:p w14:paraId="66DCDDA8" w14:textId="7836529F" w:rsidR="00014B68" w:rsidRPr="00715C9E" w:rsidRDefault="00014B68" w:rsidP="004A5E45">
      <w:pPr>
        <w:pStyle w:val="3"/>
      </w:pPr>
      <w:bookmarkStart w:id="584" w:name="_Toc518296751"/>
      <w:r w:rsidRPr="00715C9E">
        <w:t>Пространственная координация</w:t>
      </w:r>
      <w:bookmarkEnd w:id="584"/>
    </w:p>
    <w:p w14:paraId="42305FFB" w14:textId="77777777" w:rsidR="00014B68" w:rsidRPr="00715C9E" w:rsidRDefault="00014B68" w:rsidP="00014B68">
      <w:r w:rsidRPr="00715C9E">
        <w:t>Учитывая специфику работы в промышленном проектировании – наличие на промышленной площадке нескольких объектов, критически важно, чтобы все проектируемые объекты были разработаны в одной системе координат.</w:t>
      </w:r>
    </w:p>
    <w:p w14:paraId="54DEF3E1" w14:textId="77777777" w:rsidR="00014B68" w:rsidRPr="00715C9E" w:rsidRDefault="00014B68" w:rsidP="00014B68">
      <w:r w:rsidRPr="00715C9E">
        <w:t>Задачей пространственной координации является создание общей системы координат и ее передач</w:t>
      </w:r>
      <w:r>
        <w:t>а</w:t>
      </w:r>
      <w:r w:rsidRPr="00715C9E">
        <w:t xml:space="preserve"> </w:t>
      </w:r>
      <w:r>
        <w:t>во все модели по разделам</w:t>
      </w:r>
      <w:r w:rsidRPr="00715C9E">
        <w:t>.</w:t>
      </w:r>
    </w:p>
    <w:p w14:paraId="083ED476" w14:textId="7EBE7A10" w:rsidR="00014B68" w:rsidRPr="00715C9E" w:rsidRDefault="00014B68" w:rsidP="00014B68">
      <w:r w:rsidRPr="00715C9E">
        <w:t xml:space="preserve">Пространственную координацию в </w:t>
      </w:r>
      <w:r w:rsidRPr="00321881">
        <w:t xml:space="preserve">начале </w:t>
      </w:r>
      <w:r>
        <w:t>проекта</w:t>
      </w:r>
      <w:r w:rsidRPr="00715C9E">
        <w:t xml:space="preserve"> выполняет BIM-менеджер/координатор.</w:t>
      </w:r>
    </w:p>
    <w:p w14:paraId="6D695E8C" w14:textId="3F8729BF" w:rsidR="00014B68" w:rsidRPr="00715C9E" w:rsidRDefault="00014B68" w:rsidP="00014B68">
      <w:r w:rsidRPr="00715C9E">
        <w:t>При пространственной координации необходимо учесть, что на промышленном участке имеется всегда несколько (большое количество) объектов. Процесс пространственной координации одного раздела принципиально выглядит</w:t>
      </w:r>
      <w:r>
        <w:t>,</w:t>
      </w:r>
      <w:r w:rsidRPr="00715C9E">
        <w:t xml:space="preserve"> как на сл</w:t>
      </w:r>
      <w:r>
        <w:t xml:space="preserve">едующем </w:t>
      </w:r>
      <w:r w:rsidRPr="00715C9E">
        <w:t xml:space="preserve">рисунке. Предполагается, что модель каждого </w:t>
      </w:r>
      <w:r>
        <w:t>раздела</w:t>
      </w:r>
      <w:r w:rsidRPr="00715C9E">
        <w:t xml:space="preserve"> промышленного проекта разрабатывается в </w:t>
      </w:r>
      <w:r>
        <w:t>отдельном</w:t>
      </w:r>
      <w:r w:rsidRPr="00715C9E">
        <w:t xml:space="preserve"> файле.</w:t>
      </w:r>
    </w:p>
    <w:p w14:paraId="7E5D1D16" w14:textId="77777777" w:rsidR="00014B68" w:rsidRDefault="00014B68" w:rsidP="00014B68">
      <w:pPr>
        <w:jc w:val="center"/>
        <w:rPr>
          <w:lang w:val="en-US"/>
        </w:rPr>
      </w:pPr>
      <w:r w:rsidRPr="00715C9E">
        <w:rPr>
          <w:noProof/>
          <w:lang w:eastAsia="ru-RU"/>
        </w:rPr>
        <w:drawing>
          <wp:inline distT="0" distB="0" distL="0" distR="0" wp14:anchorId="1835A194" wp14:editId="5C84697B">
            <wp:extent cx="4943192" cy="3134182"/>
            <wp:effectExtent l="0" t="0" r="0" b="9525"/>
            <wp:docPr id="34" name="Рисунок 34" descr="D:\_44_ADSK_PROM-STANDARD\02_WIP\СХЕМЫ\Приложение3_Координация_Пространственная_Разд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44_ADSK_PROM-STANDARD\02_WIP\СХЕМЫ\Приложение3_Координация_Пространственная_Раздел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73" cy="314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DB7D" w14:textId="3F594FB1" w:rsidR="00014B68" w:rsidRPr="00C13959" w:rsidRDefault="00014B68" w:rsidP="00EA5D6B">
      <w:pPr>
        <w:pStyle w:val="aff1"/>
      </w:pPr>
      <w:r w:rsidRPr="00C13959">
        <w:t>Рисунок 6.14</w:t>
      </w:r>
      <w:r w:rsidR="00C30955" w:rsidRPr="00C13959">
        <w:t>.</w:t>
      </w:r>
      <w:r w:rsidRPr="00C13959">
        <w:t xml:space="preserve"> Процесс пространственной координации</w:t>
      </w:r>
    </w:p>
    <w:p w14:paraId="74BE260B" w14:textId="77777777" w:rsidR="00014B68" w:rsidRPr="00715C9E" w:rsidRDefault="00014B68" w:rsidP="00014B68">
      <w:r w:rsidRPr="00715C9E">
        <w:t>При выполнении пространственной координации рекомендуется придерживаться следующего алгоритма</w:t>
      </w:r>
      <w:r>
        <w:t>, рис. 6.14</w:t>
      </w:r>
      <w:r w:rsidRPr="00715C9E">
        <w:t>:</w:t>
      </w:r>
    </w:p>
    <w:p w14:paraId="3DC679D2" w14:textId="77777777" w:rsidR="00014B68" w:rsidRPr="00715C9E" w:rsidRDefault="00014B68" w:rsidP="00AF735C">
      <w:pPr>
        <w:pStyle w:val="a"/>
      </w:pPr>
      <w:r w:rsidRPr="00715C9E">
        <w:t xml:space="preserve">Файл со съемкой/рельефом, разработанным в </w:t>
      </w:r>
      <w:r w:rsidRPr="00715C9E">
        <w:rPr>
          <w:lang w:val="en-US"/>
        </w:rPr>
        <w:t>Autodesk</w:t>
      </w:r>
      <w:r w:rsidRPr="00715C9E">
        <w:t xml:space="preserve"> Civil 3D, рекомендуется в проект </w:t>
      </w:r>
      <w:r w:rsidRPr="00715C9E">
        <w:rPr>
          <w:b/>
        </w:rPr>
        <w:t>вставлять</w:t>
      </w:r>
      <w:r w:rsidRPr="00715C9E">
        <w:t xml:space="preserve"> </w:t>
      </w:r>
      <w:r w:rsidRPr="00715C9E">
        <w:rPr>
          <w:b/>
        </w:rPr>
        <w:t>связью</w:t>
      </w:r>
      <w:r w:rsidRPr="00715C9E">
        <w:t>.</w:t>
      </w:r>
    </w:p>
    <w:p w14:paraId="023C30A7" w14:textId="7EA6416D" w:rsidR="00014B68" w:rsidRPr="008F4FB3" w:rsidRDefault="00014B68" w:rsidP="00AF735C">
      <w:pPr>
        <w:pStyle w:val="a"/>
      </w:pPr>
      <w:r w:rsidRPr="00715C9E">
        <w:t xml:space="preserve">При загрузке (связи) </w:t>
      </w:r>
      <w:r w:rsidRPr="008F4FB3">
        <w:t xml:space="preserve">топоповерхности (топосъемки), разработанной в Civil 3D, способом размещения рекомендуется выбрать </w:t>
      </w:r>
      <w:r w:rsidR="00DB7C0D" w:rsidRPr="008F4FB3">
        <w:t xml:space="preserve">способ </w:t>
      </w:r>
      <w:r w:rsidRPr="008F4FB3">
        <w:rPr>
          <w:b/>
        </w:rPr>
        <w:t>совмещени</w:t>
      </w:r>
      <w:r w:rsidR="00DB7C0D" w:rsidRPr="008F4FB3">
        <w:rPr>
          <w:b/>
        </w:rPr>
        <w:t>я</w:t>
      </w:r>
      <w:r w:rsidRPr="008F4FB3">
        <w:rPr>
          <w:b/>
        </w:rPr>
        <w:t xml:space="preserve"> начал координат</w:t>
      </w:r>
      <w:r w:rsidRPr="008F4FB3">
        <w:t>.</w:t>
      </w:r>
    </w:p>
    <w:p w14:paraId="5A233575" w14:textId="4B28EE9B" w:rsidR="00014B68" w:rsidRPr="00715C9E" w:rsidRDefault="00014B68" w:rsidP="00AF735C">
      <w:pPr>
        <w:pStyle w:val="a"/>
      </w:pPr>
      <w:r w:rsidRPr="00715C9E">
        <w:t xml:space="preserve">Предполагается, что съемка сделана </w:t>
      </w:r>
      <w:r w:rsidRPr="00715C9E">
        <w:rPr>
          <w:b/>
        </w:rPr>
        <w:t>в масштабе 1:1</w:t>
      </w:r>
      <w:r>
        <w:rPr>
          <w:b/>
        </w:rPr>
        <w:t>,</w:t>
      </w:r>
      <w:r w:rsidRPr="00715C9E">
        <w:t xml:space="preserve"> но рекомендуется это проверить измерением расстояния точек геодезической сетки, которое должно быть равно 50</w:t>
      </w:r>
      <w:r>
        <w:t xml:space="preserve"> </w:t>
      </w:r>
      <w:r w:rsidRPr="00715C9E">
        <w:t>м (50000</w:t>
      </w:r>
      <w:r>
        <w:t xml:space="preserve"> </w:t>
      </w:r>
      <w:r w:rsidRPr="00715C9E">
        <w:t>мм при измерениях Revit). Если проверка не дала результат 50</w:t>
      </w:r>
      <w:r>
        <w:t xml:space="preserve"> </w:t>
      </w:r>
      <w:r w:rsidRPr="00715C9E">
        <w:t xml:space="preserve">м, необходимо выполнить </w:t>
      </w:r>
      <w:r w:rsidRPr="00715C9E">
        <w:rPr>
          <w:b/>
        </w:rPr>
        <w:t>масштабирование съемки</w:t>
      </w:r>
      <w:r w:rsidRPr="00715C9E">
        <w:t>. Это является частым случаем при вставке съемки в виде растрового изображения</w:t>
      </w:r>
      <w:r w:rsidR="00DB7C0D">
        <w:t>.</w:t>
      </w:r>
    </w:p>
    <w:p w14:paraId="13C6AB97" w14:textId="77777777" w:rsidR="00014B68" w:rsidRPr="00715C9E" w:rsidRDefault="00014B68" w:rsidP="00AF735C">
      <w:pPr>
        <w:pStyle w:val="a"/>
      </w:pPr>
      <w:r w:rsidRPr="00715C9E">
        <w:t xml:space="preserve">Если после вставки съемки она не занимает направление север-юг, необходимо ее </w:t>
      </w:r>
      <w:r w:rsidRPr="00715C9E">
        <w:rPr>
          <w:b/>
        </w:rPr>
        <w:t>повернуть</w:t>
      </w:r>
      <w:r w:rsidRPr="00715C9E">
        <w:t>, чтобы получилась правильная ориентация.</w:t>
      </w:r>
    </w:p>
    <w:p w14:paraId="47B1816B" w14:textId="77777777" w:rsidR="00014B68" w:rsidRPr="00715C9E" w:rsidRDefault="00014B68" w:rsidP="00AF735C">
      <w:pPr>
        <w:pStyle w:val="a"/>
      </w:pPr>
      <w:r w:rsidRPr="00715C9E">
        <w:t xml:space="preserve">Из файла съемки необходимо </w:t>
      </w:r>
      <w:r w:rsidRPr="00715C9E">
        <w:rPr>
          <w:b/>
        </w:rPr>
        <w:t>получить глобальные координаты, отметку и направление севера.</w:t>
      </w:r>
      <w:r w:rsidRPr="00715C9E">
        <w:t xml:space="preserve"> Только в таком случае в проекте будет возможно получить правильные отметки объекта и при анализе инсоляции иметь правильное направление теней.</w:t>
      </w:r>
    </w:p>
    <w:p w14:paraId="7FBEBD3C" w14:textId="77777777" w:rsidR="00014B68" w:rsidRPr="00715C9E" w:rsidRDefault="00014B68" w:rsidP="00AF735C">
      <w:pPr>
        <w:pStyle w:val="a"/>
      </w:pPr>
      <w:r w:rsidRPr="00715C9E">
        <w:t xml:space="preserve">В базовой модели необходимо </w:t>
      </w:r>
      <w:r>
        <w:t>задать</w:t>
      </w:r>
      <w:r w:rsidRPr="00715C9E">
        <w:t xml:space="preserve"> направления условного и истинного севера.</w:t>
      </w:r>
    </w:p>
    <w:p w14:paraId="536E9F0E" w14:textId="6C5DA102" w:rsidR="00014B68" w:rsidRPr="00715C9E" w:rsidRDefault="00014B68" w:rsidP="00AF735C">
      <w:pPr>
        <w:pStyle w:val="a"/>
      </w:pPr>
      <w:r w:rsidRPr="00715C9E">
        <w:t xml:space="preserve">Модель каждого объекта после вставки связью необходимо </w:t>
      </w:r>
      <w:r w:rsidRPr="00715C9E">
        <w:rPr>
          <w:b/>
        </w:rPr>
        <w:t xml:space="preserve">поставить на правильное </w:t>
      </w:r>
      <w:r w:rsidR="00172ED9">
        <w:rPr>
          <w:b/>
        </w:rPr>
        <w:br/>
      </w:r>
      <w:r w:rsidRPr="00715C9E">
        <w:rPr>
          <w:b/>
        </w:rPr>
        <w:t>место</w:t>
      </w:r>
      <w:r w:rsidRPr="00715C9E">
        <w:t xml:space="preserve"> на промышленной площадке</w:t>
      </w:r>
      <w:r>
        <w:t>,</w:t>
      </w:r>
      <w:r w:rsidRPr="00715C9E">
        <w:t xml:space="preserve"> перемещая </w:t>
      </w:r>
      <w:r w:rsidRPr="00253C99">
        <w:t>ее</w:t>
      </w:r>
      <w:r w:rsidRPr="00715C9E">
        <w:t xml:space="preserve"> в горизонтальной плоскости и по вертикали.</w:t>
      </w:r>
    </w:p>
    <w:p w14:paraId="55D8CA74" w14:textId="77777777" w:rsidR="00014B68" w:rsidRPr="00715C9E" w:rsidRDefault="00014B68" w:rsidP="00AF735C">
      <w:pPr>
        <w:pStyle w:val="a"/>
      </w:pPr>
      <w:r w:rsidRPr="00715C9E">
        <w:t xml:space="preserve">После выполненного размещения каждого из объектов на площадке необходимо их моделям </w:t>
      </w:r>
      <w:r w:rsidRPr="00715C9E">
        <w:rPr>
          <w:b/>
        </w:rPr>
        <w:t>передать общие координаты</w:t>
      </w:r>
      <w:r w:rsidRPr="00715C9E">
        <w:t>.</w:t>
      </w:r>
    </w:p>
    <w:p w14:paraId="78DBB355" w14:textId="77777777" w:rsidR="00014B68" w:rsidRPr="00715C9E" w:rsidRDefault="00014B68" w:rsidP="00014B68">
      <w:r w:rsidRPr="00715C9E">
        <w:t>Передачей общих координат каждой отдельной модели заканчивается процесс пространственной координации, что обеспечивает согласованность всех моделей при создании сводной модели.</w:t>
      </w:r>
    </w:p>
    <w:p w14:paraId="678EC8DC" w14:textId="1294C607" w:rsidR="00014B68" w:rsidRDefault="00014B68" w:rsidP="004A5E45">
      <w:pPr>
        <w:pStyle w:val="3"/>
      </w:pPr>
      <w:bookmarkStart w:id="585" w:name="_Toc518296752"/>
      <w:r w:rsidRPr="00715C9E">
        <w:t>Разделение модели – связи, рабочие наборы</w:t>
      </w:r>
      <w:bookmarkEnd w:id="585"/>
    </w:p>
    <w:p w14:paraId="6BBC9329" w14:textId="77777777" w:rsidR="00014B68" w:rsidRDefault="00014B68" w:rsidP="00014B68">
      <w:r>
        <w:t>Согласно определению BIM уровня 2, предполагается, что для каждого раздела проекта разрабатывается отдельная BIM-модель. При этом допускается более сложные модели разделить на более мелкие, легко управляемые части – отдельные модели.</w:t>
      </w:r>
    </w:p>
    <w:p w14:paraId="3C6673AC" w14:textId="77777777" w:rsidR="00014B68" w:rsidRDefault="00014B68" w:rsidP="00014B68">
      <w:r>
        <w:t>Для обеспечения коллективной работы в рамках одной модели Revit нужно использовать рабочие наборы.</w:t>
      </w:r>
    </w:p>
    <w:p w14:paraId="417056FD" w14:textId="77777777" w:rsidR="00014B68" w:rsidRDefault="00014B68" w:rsidP="00014B68">
      <w:r w:rsidRPr="00B05910">
        <w:t xml:space="preserve">Для отображения моделей по разделам в </w:t>
      </w:r>
      <w:r>
        <w:t xml:space="preserve">моделях </w:t>
      </w:r>
      <w:r w:rsidRPr="00B05910">
        <w:t>других раз</w:t>
      </w:r>
      <w:r>
        <w:t>делов нужно использовать связи. Для каждой связанной модели рекомендуется предусмотреть отдельный рабочий набор.</w:t>
      </w:r>
    </w:p>
    <w:p w14:paraId="0DC60905" w14:textId="510DCA2A" w:rsidR="00014B68" w:rsidRDefault="00014B68" w:rsidP="004A5E45">
      <w:pPr>
        <w:pStyle w:val="3"/>
      </w:pPr>
      <w:bookmarkStart w:id="586" w:name="_Toc518296753"/>
      <w:r w:rsidRPr="00715C9E">
        <w:t>Разработка компонентов с учетом LOD – основные положения</w:t>
      </w:r>
      <w:bookmarkEnd w:id="586"/>
    </w:p>
    <w:p w14:paraId="0154C7E2" w14:textId="6D3BDEF1" w:rsidR="00014B68" w:rsidRDefault="00014B68" w:rsidP="00014B68">
      <w:r>
        <w:t>При разработке общестроительных компонентов (стены, крыши, окна, двери, балки, перекрытия, фундаменты и т.</w:t>
      </w:r>
      <w:r w:rsidR="00521C7F">
        <w:t> </w:t>
      </w:r>
      <w:r>
        <w:t xml:space="preserve">п.) предлагается руководствоваться рекомендациями документа «Руководство по созданию семейств Autodesk Revit» и требованиями к семействам Revit </w:t>
      </w:r>
      <w:r w:rsidRPr="00687ACF">
        <w:t xml:space="preserve">для соответствия </w:t>
      </w:r>
      <w:r w:rsidRPr="006B1C96">
        <w:rPr>
          <w:lang w:val="en-US"/>
        </w:rPr>
        <w:t>BIM</w:t>
      </w:r>
      <w:r w:rsidRPr="006B1C96">
        <w:t>-стандарту 2.0</w:t>
      </w:r>
      <w:r>
        <w:t xml:space="preserve">. Данные документы можно загрузить по следующей </w:t>
      </w:r>
      <w:hyperlink r:id="rId52" w:history="1">
        <w:r w:rsidRPr="009A21D6">
          <w:rPr>
            <w:rStyle w:val="af1"/>
          </w:rPr>
          <w:t>ссылке</w:t>
        </w:r>
      </w:hyperlink>
      <w:r>
        <w:rPr>
          <w:rStyle w:val="af1"/>
        </w:rPr>
        <w:t>.</w:t>
      </w:r>
    </w:p>
    <w:p w14:paraId="2C84CC05" w14:textId="77777777" w:rsidR="00014B68" w:rsidRDefault="00014B68" w:rsidP="00014B68">
      <w:r w:rsidRPr="00DD7F69">
        <w:t>В случае соответствия семейств этим требованиям заказчики и/или разработчики семейств могут размещать их в публичном доступе (на сайте, на портале, в каталоге) со значком «</w:t>
      </w:r>
      <w:r w:rsidRPr="006B1C96">
        <w:t>Соответствует BIM-стандарту 2.0</w:t>
      </w:r>
      <w:r w:rsidRPr="00253C99">
        <w:t>».</w:t>
      </w:r>
    </w:p>
    <w:p w14:paraId="7D93A804" w14:textId="77777777" w:rsidR="00014B68" w:rsidRDefault="00014B68" w:rsidP="00014B68">
      <w:r>
        <w:t>Для разработки семейств оборудования, кроме предыдущих, необходимо учесть рекомендации следующего раздела.</w:t>
      </w:r>
    </w:p>
    <w:p w14:paraId="24A1A2BE" w14:textId="27F831AB" w:rsidR="00014B68" w:rsidRPr="00715C9E" w:rsidRDefault="00014B68" w:rsidP="00AF735C">
      <w:pPr>
        <w:pStyle w:val="2"/>
      </w:pPr>
      <w:bookmarkStart w:id="587" w:name="_Toc514057948"/>
      <w:bookmarkStart w:id="588" w:name="_Toc518296754"/>
      <w:r w:rsidRPr="00715C9E">
        <w:t>Рекомендации по разработке компонентов оборудования</w:t>
      </w:r>
      <w:bookmarkEnd w:id="587"/>
      <w:bookmarkEnd w:id="588"/>
    </w:p>
    <w:p w14:paraId="67ED29DD" w14:textId="6C77DDA3" w:rsidR="00014B68" w:rsidRPr="00715C9E" w:rsidRDefault="00014B68" w:rsidP="00014B68">
      <w:r w:rsidRPr="00715C9E">
        <w:t xml:space="preserve">В </w:t>
      </w:r>
      <w:r w:rsidRPr="008F4FB3">
        <w:t>промышленном проектировании ведущей специальностью является технология конкретного производств</w:t>
      </w:r>
      <w:r w:rsidR="00DB7C0D" w:rsidRPr="008F4FB3">
        <w:t>а</w:t>
      </w:r>
      <w:r w:rsidRPr="008F4FB3">
        <w:t>, что перед проектировщиком ставит задачу обеспечения проекта семействами технологического оборудования</w:t>
      </w:r>
      <w:r w:rsidRPr="00715C9E">
        <w:t>. Основная проблема состоит в том, что оборудование часто уникальное, нет повторения и при появлении в технологии нового, его необход</w:t>
      </w:r>
      <w:r w:rsidRPr="008F4FB3">
        <w:t>имо обеспечить.</w:t>
      </w:r>
    </w:p>
    <w:p w14:paraId="106BF122" w14:textId="77777777" w:rsidR="00014B68" w:rsidRPr="00715C9E" w:rsidRDefault="00014B68" w:rsidP="00014B68">
      <w:r w:rsidRPr="00715C9E">
        <w:t>Обеспечение семействами оборудования может быть выполнено следующим</w:t>
      </w:r>
      <w:r>
        <w:t>и</w:t>
      </w:r>
      <w:r w:rsidRPr="00715C9E">
        <w:t xml:space="preserve"> </w:t>
      </w:r>
      <w:r>
        <w:t>способами</w:t>
      </w:r>
      <w:r w:rsidRPr="00715C9E">
        <w:t>:</w:t>
      </w:r>
    </w:p>
    <w:p w14:paraId="180E63C5" w14:textId="77777777" w:rsidR="00014B68" w:rsidRPr="00715C9E" w:rsidRDefault="00014B68" w:rsidP="00AF735C">
      <w:pPr>
        <w:pStyle w:val="a"/>
      </w:pPr>
      <w:r w:rsidRPr="00715C9E">
        <w:t xml:space="preserve">использование </w:t>
      </w:r>
      <w:r>
        <w:t xml:space="preserve">моделей </w:t>
      </w:r>
      <w:r w:rsidRPr="00715C9E">
        <w:t>поставляемого производителями оборудования;</w:t>
      </w:r>
    </w:p>
    <w:p w14:paraId="7B163BCD" w14:textId="77777777" w:rsidR="00014B68" w:rsidRPr="00715C9E" w:rsidRDefault="00014B68" w:rsidP="00AF735C">
      <w:pPr>
        <w:pStyle w:val="a"/>
      </w:pPr>
      <w:r w:rsidRPr="00715C9E">
        <w:t>разработка оборудования в Inventor;</w:t>
      </w:r>
    </w:p>
    <w:p w14:paraId="1F01335E" w14:textId="77777777" w:rsidR="00014B68" w:rsidRDefault="00014B68" w:rsidP="00AF735C">
      <w:pPr>
        <w:pStyle w:val="a"/>
      </w:pPr>
      <w:r w:rsidRPr="00715C9E">
        <w:t>разработка оборудования непосредственно в Revit</w:t>
      </w:r>
      <w:r>
        <w:t>.</w:t>
      </w:r>
    </w:p>
    <w:p w14:paraId="0C1C556C" w14:textId="0AA8C88F" w:rsidR="00014B68" w:rsidRPr="00715C9E" w:rsidRDefault="00014B68" w:rsidP="004A5E45">
      <w:pPr>
        <w:pStyle w:val="3"/>
      </w:pPr>
      <w:bookmarkStart w:id="589" w:name="_Toc518296755"/>
      <w:r w:rsidRPr="00715C9E">
        <w:t xml:space="preserve">Использование </w:t>
      </w:r>
      <w:r>
        <w:t xml:space="preserve">моделей </w:t>
      </w:r>
      <w:r w:rsidRPr="00715C9E">
        <w:t>поставляемого производителями оборудования</w:t>
      </w:r>
      <w:bookmarkEnd w:id="589"/>
      <w:r w:rsidRPr="00715C9E">
        <w:t xml:space="preserve"> </w:t>
      </w:r>
    </w:p>
    <w:p w14:paraId="3605D385" w14:textId="0B160BA0" w:rsidR="00014B68" w:rsidRPr="00715C9E" w:rsidRDefault="00014B68" w:rsidP="00014B68">
      <w:r w:rsidRPr="00715C9E">
        <w:t xml:space="preserve">В практике может встретиться сценарий, при котором проектировщик заказывает у производителя </w:t>
      </w:r>
      <w:r>
        <w:t>модели</w:t>
      </w:r>
      <w:r w:rsidRPr="00715C9E">
        <w:t xml:space="preserve"> оборудования</w:t>
      </w:r>
      <w:r w:rsidR="004876A6">
        <w:t xml:space="preserve">, либо производитель заранее </w:t>
      </w:r>
      <w:r w:rsidR="001C0112">
        <w:t>разрабатывает</w:t>
      </w:r>
      <w:r w:rsidR="004876A6">
        <w:t xml:space="preserve"> модель</w:t>
      </w:r>
      <w:r w:rsidR="001C0112">
        <w:t xml:space="preserve"> оборудования</w:t>
      </w:r>
      <w:r w:rsidRPr="00715C9E">
        <w:t xml:space="preserve">. </w:t>
      </w:r>
      <w:r w:rsidRPr="00FC5816">
        <w:t xml:space="preserve">Далее приведены примерные </w:t>
      </w:r>
      <w:r w:rsidRPr="006327CE">
        <w:t>требования</w:t>
      </w:r>
      <w:r w:rsidRPr="00FC5816">
        <w:t xml:space="preserve"> к разработке </w:t>
      </w:r>
      <w:r>
        <w:t>моделей оборудования.</w:t>
      </w:r>
    </w:p>
    <w:p w14:paraId="18907381" w14:textId="77777777" w:rsidR="00014B68" w:rsidRPr="00715C9E" w:rsidRDefault="00014B68" w:rsidP="004A5E45">
      <w:pPr>
        <w:pStyle w:val="4"/>
      </w:pPr>
      <w:r w:rsidRPr="00715C9E">
        <w:t xml:space="preserve">Требования к </w:t>
      </w:r>
      <w:r w:rsidRPr="00715C9E">
        <w:rPr>
          <w:bCs/>
        </w:rPr>
        <w:t xml:space="preserve">форматам файлов </w:t>
      </w:r>
      <w:r w:rsidRPr="00715C9E">
        <w:t>моделей</w:t>
      </w:r>
    </w:p>
    <w:p w14:paraId="78ABDBB3" w14:textId="77777777" w:rsidR="00014B68" w:rsidRPr="00715C9E" w:rsidRDefault="00014B68" w:rsidP="00014B68">
      <w:r w:rsidRPr="00715C9E">
        <w:t xml:space="preserve">Модели оборудования необходимо предоставить в следующих форматах: </w:t>
      </w:r>
    </w:p>
    <w:p w14:paraId="741858F0" w14:textId="77777777" w:rsidR="00014B68" w:rsidRPr="00715C9E" w:rsidRDefault="00014B68" w:rsidP="00AF735C">
      <w:pPr>
        <w:pStyle w:val="a"/>
      </w:pPr>
      <w:r w:rsidRPr="00715C9E">
        <w:t>RFA, RVT, ADSK – форматы файлов Autodesk Revit (необходимо указать версию продукта);</w:t>
      </w:r>
    </w:p>
    <w:p w14:paraId="6518D337" w14:textId="77777777" w:rsidR="00014B68" w:rsidRPr="00715C9E" w:rsidRDefault="00014B68" w:rsidP="00AF735C">
      <w:pPr>
        <w:pStyle w:val="a"/>
      </w:pPr>
      <w:r w:rsidRPr="00715C9E">
        <w:t>IPT, IAM – форматы файлов Autodesk Inventor (указать версию продукта);</w:t>
      </w:r>
    </w:p>
    <w:p w14:paraId="046BD1B5" w14:textId="77777777" w:rsidR="00014B68" w:rsidRPr="00715C9E" w:rsidRDefault="00014B68" w:rsidP="00AF735C">
      <w:pPr>
        <w:pStyle w:val="a"/>
      </w:pPr>
      <w:r w:rsidRPr="00715C9E">
        <w:t>IFC – открытый формат обмена данными в строительстве</w:t>
      </w:r>
      <w:r>
        <w:t>;</w:t>
      </w:r>
    </w:p>
    <w:p w14:paraId="3758AF5F" w14:textId="77777777" w:rsidR="00014B68" w:rsidRPr="00715C9E" w:rsidRDefault="00014B68" w:rsidP="00AF735C">
      <w:pPr>
        <w:pStyle w:val="a"/>
      </w:pPr>
      <w:r w:rsidRPr="00715C9E">
        <w:t>STEP – формат обмена данными в машиностроении;</w:t>
      </w:r>
    </w:p>
    <w:p w14:paraId="604CA634" w14:textId="5DC91A15" w:rsidR="00014B68" w:rsidRPr="00715C9E" w:rsidRDefault="00014B68" w:rsidP="00AF735C">
      <w:pPr>
        <w:pStyle w:val="a"/>
      </w:pPr>
      <w:r w:rsidRPr="00715C9E">
        <w:rPr>
          <w:lang w:val="en-US"/>
        </w:rPr>
        <w:t>IGES</w:t>
      </w:r>
      <w:r w:rsidRPr="00715C9E">
        <w:t xml:space="preserve">, </w:t>
      </w:r>
      <w:r w:rsidRPr="00715C9E">
        <w:rPr>
          <w:lang w:val="en-US"/>
        </w:rPr>
        <w:t>DWG</w:t>
      </w:r>
      <w:r w:rsidRPr="00715C9E">
        <w:t xml:space="preserve">, </w:t>
      </w:r>
      <w:r w:rsidRPr="00715C9E">
        <w:rPr>
          <w:lang w:val="en-US"/>
        </w:rPr>
        <w:t>DXF</w:t>
      </w:r>
      <w:r w:rsidRPr="00715C9E">
        <w:t xml:space="preserve">, </w:t>
      </w:r>
      <w:r w:rsidRPr="00715C9E">
        <w:rPr>
          <w:lang w:val="en-US"/>
        </w:rPr>
        <w:t>SAT</w:t>
      </w:r>
      <w:r w:rsidRPr="00715C9E">
        <w:t xml:space="preserve">, </w:t>
      </w:r>
      <w:r w:rsidRPr="00715C9E">
        <w:rPr>
          <w:lang w:val="en-US"/>
        </w:rPr>
        <w:t>STL</w:t>
      </w:r>
      <w:r w:rsidRPr="00715C9E">
        <w:t xml:space="preserve">, </w:t>
      </w:r>
      <w:r w:rsidRPr="00715C9E">
        <w:rPr>
          <w:lang w:val="en-US"/>
        </w:rPr>
        <w:t>OBJ</w:t>
      </w:r>
      <w:r w:rsidRPr="00715C9E">
        <w:t xml:space="preserve"> – форматы, допускаемые по предварительному согласованию.</w:t>
      </w:r>
      <w:r w:rsidR="006821CB">
        <w:br/>
      </w:r>
    </w:p>
    <w:p w14:paraId="7790F8CC" w14:textId="77777777" w:rsidR="00014B68" w:rsidRPr="00715C9E" w:rsidRDefault="00014B68" w:rsidP="004A5E45">
      <w:pPr>
        <w:pStyle w:val="4"/>
      </w:pPr>
      <w:r w:rsidRPr="00715C9E">
        <w:t>Требования к размерам и геометрии модели</w:t>
      </w:r>
    </w:p>
    <w:p w14:paraId="0FA59722" w14:textId="77777777" w:rsidR="00014B68" w:rsidRPr="00715C9E" w:rsidRDefault="00014B68" w:rsidP="00014B68">
      <w:r w:rsidRPr="00715C9E">
        <w:t>Модели оборудования должны быть разработаны с учетом следующих требований:</w:t>
      </w:r>
    </w:p>
    <w:p w14:paraId="5EA3B1EA" w14:textId="77777777" w:rsidR="00014B68" w:rsidRPr="00715C9E" w:rsidRDefault="00014B68" w:rsidP="00AF735C">
      <w:pPr>
        <w:pStyle w:val="a"/>
      </w:pPr>
      <w:r w:rsidRPr="00715C9E">
        <w:t>единицы модели – миллиметры;</w:t>
      </w:r>
    </w:p>
    <w:p w14:paraId="48ED518C" w14:textId="77777777" w:rsidR="00014B68" w:rsidRPr="00715C9E" w:rsidRDefault="00014B68" w:rsidP="00AF735C">
      <w:pPr>
        <w:pStyle w:val="a"/>
      </w:pPr>
      <w:r w:rsidRPr="00715C9E">
        <w:t>масштаб модели – 1:1;</w:t>
      </w:r>
    </w:p>
    <w:p w14:paraId="535E4525" w14:textId="77777777" w:rsidR="00014B68" w:rsidRPr="00715C9E" w:rsidRDefault="00014B68" w:rsidP="00AF735C">
      <w:pPr>
        <w:pStyle w:val="a"/>
      </w:pPr>
      <w:r w:rsidRPr="00715C9E">
        <w:t>геометрические размеры модели должны соответствовать размерам, нанесенным на монтажных и габаритных чертежах поставляемой технической документации;</w:t>
      </w:r>
    </w:p>
    <w:p w14:paraId="628F7BC0" w14:textId="77777777" w:rsidR="00014B68" w:rsidRPr="00715C9E" w:rsidRDefault="00014B68" w:rsidP="00AF735C">
      <w:pPr>
        <w:pStyle w:val="a"/>
      </w:pPr>
      <w:r w:rsidRPr="00715C9E">
        <w:t>внутренний формат геометрии должен быть твердотельный (</w:t>
      </w:r>
      <w:r w:rsidRPr="00715C9E">
        <w:rPr>
          <w:lang w:val="en-US"/>
        </w:rPr>
        <w:t>solid</w:t>
      </w:r>
      <w:r w:rsidRPr="00715C9E">
        <w:t>). Не допускается триангуляция поверхностей тел;</w:t>
      </w:r>
    </w:p>
    <w:p w14:paraId="358B5063" w14:textId="77777777" w:rsidR="00014B68" w:rsidRPr="00715C9E" w:rsidRDefault="00014B68" w:rsidP="00AF735C">
      <w:pPr>
        <w:pStyle w:val="a"/>
      </w:pPr>
      <w:r w:rsidRPr="00715C9E">
        <w:t>не допускается предоставление в поверхностях (</w:t>
      </w:r>
      <w:r w:rsidRPr="00715C9E">
        <w:rPr>
          <w:lang w:val="en-US"/>
        </w:rPr>
        <w:t>s</w:t>
      </w:r>
      <w:r w:rsidRPr="00715C9E">
        <w:t>urface), в сетях (</w:t>
      </w:r>
      <w:r w:rsidRPr="00715C9E">
        <w:rPr>
          <w:lang w:val="en-US"/>
        </w:rPr>
        <w:t>mesh</w:t>
      </w:r>
      <w:r w:rsidRPr="00715C9E">
        <w:t>) и каркасах (</w:t>
      </w:r>
      <w:r w:rsidRPr="00715C9E">
        <w:rPr>
          <w:lang w:val="en-US"/>
        </w:rPr>
        <w:t>wire</w:t>
      </w:r>
      <w:r w:rsidRPr="00715C9E">
        <w:t>). Данные объекты могут присутствовать только как элементы дерева построения основной твердотельной модели.</w:t>
      </w:r>
    </w:p>
    <w:p w14:paraId="3C97C56D" w14:textId="77777777" w:rsidR="00014B68" w:rsidRPr="00715C9E" w:rsidRDefault="00014B68" w:rsidP="004A5E45">
      <w:pPr>
        <w:pStyle w:val="4"/>
      </w:pPr>
      <w:r w:rsidRPr="00715C9E">
        <w:t>Требования к г</w:t>
      </w:r>
      <w:r w:rsidRPr="00715C9E">
        <w:rPr>
          <w:rStyle w:val="40"/>
        </w:rPr>
        <w:t>е</w:t>
      </w:r>
      <w:r w:rsidRPr="00715C9E">
        <w:t>ометрическо</w:t>
      </w:r>
      <w:r>
        <w:t>й</w:t>
      </w:r>
      <w:r w:rsidRPr="00715C9E">
        <w:t xml:space="preserve"> </w:t>
      </w:r>
      <w:r>
        <w:t xml:space="preserve">проработке </w:t>
      </w:r>
      <w:r w:rsidRPr="00715C9E">
        <w:t>модели</w:t>
      </w:r>
      <w:r>
        <w:t xml:space="preserve"> оборудования</w:t>
      </w:r>
    </w:p>
    <w:p w14:paraId="257DA9CF" w14:textId="77777777" w:rsidR="00014B68" w:rsidRPr="00715C9E" w:rsidRDefault="00014B68" w:rsidP="0068018B">
      <w:pPr>
        <w:ind w:left="66"/>
      </w:pPr>
      <w:r w:rsidRPr="00715C9E">
        <w:t>Основной корпус оборудования должен быть выполнен упрощенно, внешними контурами, без внутренних механизмов, рис</w:t>
      </w:r>
      <w:r>
        <w:t>унок</w:t>
      </w:r>
      <w:r w:rsidRPr="00715C9E">
        <w:t xml:space="preserve"> </w:t>
      </w:r>
      <w:r>
        <w:t>6.15</w:t>
      </w:r>
      <w:r w:rsidRPr="00715C9E">
        <w:t>, поз. 1.</w:t>
      </w:r>
    </w:p>
    <w:p w14:paraId="60E8416A" w14:textId="77777777" w:rsidR="00014B68" w:rsidRPr="00715C9E" w:rsidRDefault="00014B68" w:rsidP="0068018B">
      <w:pPr>
        <w:ind w:left="66"/>
      </w:pPr>
      <w:r w:rsidRPr="00715C9E">
        <w:t>В модели должны быть выполнены:</w:t>
      </w:r>
    </w:p>
    <w:p w14:paraId="492269D5" w14:textId="77777777" w:rsidR="00014B68" w:rsidRPr="00715C9E" w:rsidRDefault="00014B68" w:rsidP="00AF735C">
      <w:pPr>
        <w:pStyle w:val="a"/>
      </w:pPr>
      <w:r w:rsidRPr="00715C9E">
        <w:t>установочные и присоединительные места оборудования</w:t>
      </w:r>
      <w:r>
        <w:t>,</w:t>
      </w:r>
      <w:r w:rsidRPr="00715C9E">
        <w:t xml:space="preserve"> и на них выполнены отверстия и другие детальные элементы, влияющие на строительные конструкции и другое присоединяемое оборудование, например, как на рис</w:t>
      </w:r>
      <w:r>
        <w:t>унке</w:t>
      </w:r>
      <w:r w:rsidRPr="00715C9E">
        <w:t xml:space="preserve"> </w:t>
      </w:r>
      <w:r>
        <w:t>6.15</w:t>
      </w:r>
      <w:r w:rsidRPr="00715C9E">
        <w:t>, поз. 2</w:t>
      </w:r>
      <w:r>
        <w:t>;</w:t>
      </w:r>
    </w:p>
    <w:p w14:paraId="4842E08D" w14:textId="77777777" w:rsidR="00014B68" w:rsidRPr="00715C9E" w:rsidRDefault="00014B68" w:rsidP="00AF735C">
      <w:pPr>
        <w:pStyle w:val="a"/>
      </w:pPr>
      <w:r w:rsidRPr="00715C9E">
        <w:t>эксплуатационные зоны;</w:t>
      </w:r>
    </w:p>
    <w:p w14:paraId="48AD68B3" w14:textId="77777777" w:rsidR="00014B68" w:rsidRPr="00715C9E" w:rsidRDefault="00014B68" w:rsidP="00AF735C">
      <w:pPr>
        <w:pStyle w:val="a"/>
      </w:pPr>
      <w:r w:rsidRPr="00715C9E">
        <w:t>лючки для обслуживания;</w:t>
      </w:r>
    </w:p>
    <w:p w14:paraId="3F966EF3" w14:textId="77777777" w:rsidR="00014B68" w:rsidRPr="00715C9E" w:rsidRDefault="00014B68" w:rsidP="00AF735C">
      <w:pPr>
        <w:pStyle w:val="a"/>
      </w:pPr>
      <w:r w:rsidRPr="00715C9E">
        <w:t>точки смазки;</w:t>
      </w:r>
    </w:p>
    <w:p w14:paraId="092B248A" w14:textId="77777777" w:rsidR="00014B68" w:rsidRPr="00715C9E" w:rsidRDefault="00014B68" w:rsidP="00AF735C">
      <w:pPr>
        <w:pStyle w:val="a"/>
      </w:pPr>
      <w:r w:rsidRPr="00715C9E">
        <w:t>движущиеся элементы в двух крайних положениях, как на рис</w:t>
      </w:r>
      <w:r>
        <w:t>унке 6.15</w:t>
      </w:r>
      <w:r w:rsidRPr="00715C9E">
        <w:t>, поз. 5.</w:t>
      </w:r>
    </w:p>
    <w:p w14:paraId="572587D1" w14:textId="77777777" w:rsidR="00014B68" w:rsidRPr="00715C9E" w:rsidRDefault="00014B68" w:rsidP="0068018B">
      <w:pPr>
        <w:ind w:left="66"/>
      </w:pPr>
      <w:r w:rsidRPr="00715C9E">
        <w:t>Вышеуказанные элементы должны быть отделены от оборудования в отдельные твердые тела (</w:t>
      </w:r>
      <w:r w:rsidRPr="0068018B">
        <w:rPr>
          <w:lang w:val="en-US"/>
        </w:rPr>
        <w:t>solid</w:t>
      </w:r>
      <w:r w:rsidRPr="00715C9E">
        <w:t xml:space="preserve">) и выделены в модели, например, выполнены другим цветом, полупрозрачно либо с отключаемой видимостью (как подкатегории в </w:t>
      </w:r>
      <w:r w:rsidRPr="0068018B">
        <w:rPr>
          <w:lang w:val="en-US"/>
        </w:rPr>
        <w:t>Autodesk</w:t>
      </w:r>
      <w:r w:rsidRPr="00715C9E">
        <w:t xml:space="preserve"> </w:t>
      </w:r>
      <w:r w:rsidRPr="0068018B">
        <w:rPr>
          <w:lang w:val="en-US"/>
        </w:rPr>
        <w:t>Revit</w:t>
      </w:r>
      <w:r w:rsidRPr="00715C9E">
        <w:t>).</w:t>
      </w:r>
    </w:p>
    <w:p w14:paraId="55D833EB" w14:textId="77777777" w:rsidR="00014B68" w:rsidRPr="00715C9E" w:rsidRDefault="00014B68" w:rsidP="00014B68">
      <w:pPr>
        <w:jc w:val="center"/>
        <w:rPr>
          <w:noProof/>
          <w:lang w:eastAsia="ru-RU"/>
        </w:rPr>
      </w:pPr>
      <w:r w:rsidRPr="00715C9E">
        <w:rPr>
          <w:noProof/>
          <w:lang w:eastAsia="ru-RU"/>
        </w:rPr>
        <w:drawing>
          <wp:inline distT="0" distB="0" distL="0" distR="0" wp14:anchorId="5ECF6ECB" wp14:editId="56DA5D27">
            <wp:extent cx="4321968" cy="3457575"/>
            <wp:effectExtent l="0" t="0" r="2540" b="0"/>
            <wp:docPr id="35" name="Рисунок 35" descr="Г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46" cy="347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93CA" w14:textId="2908AD9F" w:rsidR="00014B68" w:rsidRPr="008F4FB3" w:rsidRDefault="00014B68" w:rsidP="00EA5D6B">
      <w:pPr>
        <w:pStyle w:val="aff1"/>
        <w:rPr>
          <w:lang w:bidi="en-US"/>
        </w:rPr>
      </w:pPr>
      <w:r w:rsidRPr="008F4FB3">
        <w:t>Рисунок 6.15</w:t>
      </w:r>
      <w:r w:rsidR="00731B90" w:rsidRPr="008F4FB3">
        <w:t>.</w:t>
      </w:r>
      <w:r w:rsidRPr="008F4FB3">
        <w:t xml:space="preserve"> Пример модели оборудования в формате </w:t>
      </w:r>
      <w:r w:rsidRPr="008F4FB3">
        <w:rPr>
          <w:lang w:val="en-US"/>
        </w:rPr>
        <w:t>Revit</w:t>
      </w:r>
    </w:p>
    <w:p w14:paraId="2ECE88EC" w14:textId="77777777" w:rsidR="00014B68" w:rsidRPr="00715C9E" w:rsidRDefault="00014B68" w:rsidP="0068018B">
      <w:pPr>
        <w:ind w:left="66"/>
      </w:pPr>
      <w:r w:rsidRPr="00715C9E">
        <w:t>В модели оборудования должны быть выполнены следующие места подключения инженерных сетей:</w:t>
      </w:r>
    </w:p>
    <w:p w14:paraId="446785B9" w14:textId="61063BA8" w:rsidR="00014B68" w:rsidRPr="00715C9E" w:rsidRDefault="00014B68" w:rsidP="00AF735C">
      <w:pPr>
        <w:pStyle w:val="a"/>
      </w:pPr>
      <w:r w:rsidRPr="00715C9E">
        <w:t xml:space="preserve">штуцеры трубопроводов согласно диаметрам (пример: рис. </w:t>
      </w:r>
      <w:r>
        <w:t>6.15</w:t>
      </w:r>
      <w:r w:rsidRPr="00715C9E">
        <w:t>, поз. 3);</w:t>
      </w:r>
    </w:p>
    <w:p w14:paraId="5281E8B1" w14:textId="77777777" w:rsidR="00014B68" w:rsidRPr="00715C9E" w:rsidRDefault="00014B68" w:rsidP="00AF735C">
      <w:pPr>
        <w:pStyle w:val="a"/>
      </w:pPr>
      <w:r w:rsidRPr="00715C9E">
        <w:t>места присоединения воздуховодов;</w:t>
      </w:r>
    </w:p>
    <w:p w14:paraId="5CC8AA03" w14:textId="77777777" w:rsidR="00014B68" w:rsidRPr="00715C9E" w:rsidRDefault="00014B68" w:rsidP="00AF735C">
      <w:pPr>
        <w:pStyle w:val="a"/>
      </w:pPr>
      <w:r w:rsidRPr="00715C9E">
        <w:t xml:space="preserve">клеммные коробки кабелей (рис. </w:t>
      </w:r>
      <w:r>
        <w:t>6.15</w:t>
      </w:r>
      <w:r w:rsidRPr="00715C9E">
        <w:t>, поз. 4);</w:t>
      </w:r>
    </w:p>
    <w:p w14:paraId="192F1B85" w14:textId="77777777" w:rsidR="00014B68" w:rsidRPr="00715C9E" w:rsidRDefault="00014B68" w:rsidP="00AF735C">
      <w:pPr>
        <w:pStyle w:val="a"/>
      </w:pPr>
      <w:r w:rsidRPr="00715C9E">
        <w:t>другие точки подключения.</w:t>
      </w:r>
    </w:p>
    <w:p w14:paraId="3F3F7C68" w14:textId="77777777" w:rsidR="00014B68" w:rsidRPr="00715C9E" w:rsidRDefault="00014B68" w:rsidP="0068018B">
      <w:pPr>
        <w:ind w:left="66"/>
      </w:pPr>
      <w:r w:rsidRPr="00715C9E">
        <w:t>Строительные фундаменты и рамы (если они показаны) должны быть отделены от оборудования в отдельные твердые тела (</w:t>
      </w:r>
      <w:r w:rsidRPr="0068018B">
        <w:rPr>
          <w:lang w:val="en-US"/>
        </w:rPr>
        <w:t>solid</w:t>
      </w:r>
      <w:r w:rsidRPr="00715C9E">
        <w:t>).</w:t>
      </w:r>
    </w:p>
    <w:p w14:paraId="01947960" w14:textId="77777777" w:rsidR="00014B68" w:rsidRPr="00715C9E" w:rsidRDefault="00014B68" w:rsidP="0068018B">
      <w:pPr>
        <w:ind w:left="66"/>
      </w:pPr>
      <w:r w:rsidRPr="00715C9E">
        <w:t>Рекомендуется выполнить окраску или назначить материалы модели согласно цветовому решению поставляемого оборудования.</w:t>
      </w:r>
    </w:p>
    <w:p w14:paraId="38011850" w14:textId="77777777" w:rsidR="00014B68" w:rsidRPr="00715C9E" w:rsidRDefault="00014B68" w:rsidP="004A5E45">
      <w:pPr>
        <w:pStyle w:val="4"/>
      </w:pPr>
      <w:r w:rsidRPr="00715C9E">
        <w:t>Тре</w:t>
      </w:r>
      <w:r>
        <w:t>бования к атрибутивной проработке модели</w:t>
      </w:r>
      <w:r w:rsidRPr="00715C9E">
        <w:t xml:space="preserve"> </w:t>
      </w:r>
      <w:r w:rsidRPr="00EA3509">
        <w:t>оборудования</w:t>
      </w:r>
    </w:p>
    <w:p w14:paraId="7E78988D" w14:textId="6BFEED43" w:rsidR="00A309E9" w:rsidRDefault="00A309E9" w:rsidP="00AF735C">
      <w:pPr>
        <w:pStyle w:val="a"/>
      </w:pPr>
      <w:r>
        <w:t>Атрибутивный состав</w:t>
      </w:r>
      <w:r w:rsidR="00193D53">
        <w:t xml:space="preserve"> модели</w:t>
      </w:r>
      <w:r>
        <w:t xml:space="preserve"> разрабатывается </w:t>
      </w:r>
      <w:r w:rsidR="00D16CC4">
        <w:t>заказчиком оборудования при участии производителя.</w:t>
      </w:r>
    </w:p>
    <w:p w14:paraId="1D0E96FF" w14:textId="77777777" w:rsidR="00014B68" w:rsidRPr="00715C9E" w:rsidRDefault="00014B68" w:rsidP="00AF735C">
      <w:pPr>
        <w:pStyle w:val="a"/>
      </w:pPr>
      <w:r w:rsidRPr="00715C9E">
        <w:t>В атрибутах модели оборудования необходимо указать наименование завода-изготовителя, наименование и модель оборудования и при необходимости другие данные.</w:t>
      </w:r>
    </w:p>
    <w:p w14:paraId="53C38316" w14:textId="1377C876" w:rsidR="00014B68" w:rsidRPr="00715C9E" w:rsidRDefault="00014B68" w:rsidP="00AF735C">
      <w:pPr>
        <w:pStyle w:val="a"/>
      </w:pPr>
      <w:r w:rsidRPr="00715C9E">
        <w:t xml:space="preserve">При создании атрибутов модели </w:t>
      </w:r>
      <w:r>
        <w:t xml:space="preserve">рекомендуется </w:t>
      </w:r>
      <w:r w:rsidRPr="00715C9E">
        <w:t xml:space="preserve">использовать </w:t>
      </w:r>
      <w:r>
        <w:t xml:space="preserve">файл общих параметров. Данный файл можно загрузить по следующей </w:t>
      </w:r>
      <w:hyperlink r:id="rId54" w:history="1">
        <w:r w:rsidRPr="000542D2">
          <w:rPr>
            <w:rStyle w:val="af1"/>
          </w:rPr>
          <w:t>ссылке</w:t>
        </w:r>
      </w:hyperlink>
      <w:r>
        <w:t>.</w:t>
      </w:r>
      <w:r w:rsidRPr="00715C9E">
        <w:t xml:space="preserve"> </w:t>
      </w:r>
    </w:p>
    <w:p w14:paraId="0E88C3A7" w14:textId="77777777" w:rsidR="00014B68" w:rsidRPr="00715C9E" w:rsidRDefault="00014B68" w:rsidP="00AF735C">
      <w:pPr>
        <w:pStyle w:val="a"/>
      </w:pPr>
      <w:r w:rsidRPr="00715C9E">
        <w:t>На места подключения инженерных сетей должны быть установлены соединители (интеллектуальные точки подключения)</w:t>
      </w:r>
      <w:r>
        <w:t>.</w:t>
      </w:r>
    </w:p>
    <w:p w14:paraId="2FC69D49" w14:textId="3C9EDC71" w:rsidR="00014B68" w:rsidRDefault="00014B68" w:rsidP="00AF735C">
      <w:pPr>
        <w:pStyle w:val="a"/>
      </w:pPr>
      <w:r w:rsidRPr="00715C9E">
        <w:t>Соединители должны иметь однозначную и короткую идентификацию, буквенную или цифровую, соответствующую плоским чертежам в предоставляемой документации</w:t>
      </w:r>
      <w:r>
        <w:t xml:space="preserve"> (см. рис. 6.16)</w:t>
      </w:r>
      <w:r w:rsidRPr="00715C9E">
        <w:t>. Описание соединителей (тип соединения, давление, расход, напряжение, мощность и другие) могут быть вписаны в свойства соединителей либо указаны на 2</w:t>
      </w:r>
      <w:r w:rsidRPr="00715C9E">
        <w:rPr>
          <w:lang w:val="en-US"/>
        </w:rPr>
        <w:t>D</w:t>
      </w:r>
      <w:r w:rsidR="00731B90">
        <w:t>-</w:t>
      </w:r>
      <w:r w:rsidRPr="00715C9E">
        <w:t>чертежах с однозначной идентификацией.</w:t>
      </w:r>
    </w:p>
    <w:p w14:paraId="718CB529" w14:textId="77777777" w:rsidR="00014B68" w:rsidRDefault="00014B68" w:rsidP="00EA5D6B">
      <w:pPr>
        <w:pStyle w:val="aff1"/>
      </w:pPr>
      <w:r w:rsidRPr="007A2A7E">
        <w:rPr>
          <w:noProof/>
          <w:lang w:eastAsia="ru-RU"/>
        </w:rPr>
        <w:drawing>
          <wp:inline distT="0" distB="0" distL="0" distR="0" wp14:anchorId="1234813B" wp14:editId="034E62AB">
            <wp:extent cx="4441257" cy="2089702"/>
            <wp:effectExtent l="38100" t="38100" r="92710" b="10160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41257" cy="208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0ED636" w14:textId="357BC261" w:rsidR="00014B68" w:rsidRPr="008F4FB3" w:rsidRDefault="00014B68" w:rsidP="00EA5D6B">
      <w:pPr>
        <w:pStyle w:val="aff1"/>
      </w:pPr>
      <w:r w:rsidRPr="008F4FB3">
        <w:t>Рисунок 6.16</w:t>
      </w:r>
      <w:r w:rsidR="00731B90" w:rsidRPr="008F4FB3">
        <w:t>.</w:t>
      </w:r>
      <w:r w:rsidRPr="008F4FB3">
        <w:t xml:space="preserve"> Пример идентификации соединителей</w:t>
      </w:r>
    </w:p>
    <w:p w14:paraId="5A3CBA3F" w14:textId="77777777" w:rsidR="00014B68" w:rsidRPr="00715C9E" w:rsidRDefault="00014B68" w:rsidP="00AF735C">
      <w:pPr>
        <w:pStyle w:val="a"/>
      </w:pPr>
      <w:r w:rsidRPr="00715C9E">
        <w:t>Для элементов соединителей трубопроводов в Autodesk Revit необходимо однозначно указать направление потока вещества. Если данное место соединения предполагает возможность направления потока в обоих направлениях - указать это в прилагаемой документации.</w:t>
      </w:r>
    </w:p>
    <w:p w14:paraId="66C1DA8D" w14:textId="02FEF1AB" w:rsidR="00014B68" w:rsidRPr="00715C9E" w:rsidRDefault="00014B68" w:rsidP="004A5E45">
      <w:pPr>
        <w:pStyle w:val="3"/>
      </w:pPr>
      <w:bookmarkStart w:id="590" w:name="_Toc518296756"/>
      <w:r w:rsidRPr="00715C9E">
        <w:t>Разработка оборудования в Inventor</w:t>
      </w:r>
      <w:bookmarkEnd w:id="590"/>
    </w:p>
    <w:p w14:paraId="35EA40FE" w14:textId="77777777" w:rsidR="00014B68" w:rsidRPr="00715C9E" w:rsidRDefault="00014B68" w:rsidP="00014B68">
      <w:r w:rsidRPr="00715C9E">
        <w:t xml:space="preserve">Если модель выполнена </w:t>
      </w:r>
      <w:r w:rsidRPr="00715C9E">
        <w:rPr>
          <w:lang w:val="en-US"/>
        </w:rPr>
        <w:t>Autodesk</w:t>
      </w:r>
      <w:r w:rsidRPr="00715C9E">
        <w:t xml:space="preserve"> </w:t>
      </w:r>
      <w:r w:rsidRPr="00715C9E">
        <w:rPr>
          <w:lang w:val="en-US"/>
        </w:rPr>
        <w:t>Inventor</w:t>
      </w:r>
      <w:r w:rsidRPr="00715C9E">
        <w:t>, то на места подключения инженерных сетей должны быть установлены соединители (интеллектуальные точки подключения).</w:t>
      </w:r>
    </w:p>
    <w:p w14:paraId="76CC2E15" w14:textId="77777777" w:rsidR="00014B68" w:rsidRPr="00715C9E" w:rsidRDefault="00014B68" w:rsidP="00014B68">
      <w:r w:rsidRPr="00715C9E">
        <w:t>Модель оборудования, создан</w:t>
      </w:r>
      <w:r>
        <w:t>ную</w:t>
      </w:r>
      <w:r w:rsidRPr="00715C9E">
        <w:t xml:space="preserve"> в Inventor</w:t>
      </w:r>
      <w:r>
        <w:t>,</w:t>
      </w:r>
      <w:r w:rsidRPr="00715C9E">
        <w:t xml:space="preserve"> в Revit</w:t>
      </w:r>
      <w:r>
        <w:t xml:space="preserve"> можно передавать в форматах</w:t>
      </w:r>
      <w:r w:rsidRPr="00715C9E">
        <w:t xml:space="preserve"> </w:t>
      </w:r>
      <w:r>
        <w:t xml:space="preserve">RFA, </w:t>
      </w:r>
      <w:r w:rsidRPr="00715C9E">
        <w:t>ADSK</w:t>
      </w:r>
      <w:r>
        <w:t xml:space="preserve"> или SAT</w:t>
      </w:r>
      <w:r w:rsidRPr="00715C9E">
        <w:t>.</w:t>
      </w:r>
    </w:p>
    <w:p w14:paraId="1210C55B" w14:textId="67DCC938" w:rsidR="00014B68" w:rsidRPr="00715C9E" w:rsidRDefault="00014B68" w:rsidP="00014B68">
      <w:r w:rsidRPr="00715C9E">
        <w:t xml:space="preserve">При использовании готовых моделей оборудования в формате Inventor их необходимо довести до соответствия </w:t>
      </w:r>
      <w:r w:rsidRPr="008F4FB3">
        <w:t>требованиям п. 6.4.1.</w:t>
      </w:r>
    </w:p>
    <w:p w14:paraId="286FF2ED" w14:textId="667A1125" w:rsidR="00014B68" w:rsidRPr="00715C9E" w:rsidRDefault="00014B68" w:rsidP="004A5E45">
      <w:pPr>
        <w:pStyle w:val="3"/>
      </w:pPr>
      <w:bookmarkStart w:id="591" w:name="_Toc518296757"/>
      <w:r w:rsidRPr="00715C9E">
        <w:t>Разработка оборудования непосредственно в Revit</w:t>
      </w:r>
      <w:bookmarkEnd w:id="591"/>
    </w:p>
    <w:p w14:paraId="69C730C8" w14:textId="1C205C36" w:rsidR="00014B68" w:rsidRDefault="00014B68" w:rsidP="00014B68">
      <w:r w:rsidRPr="00715C9E">
        <w:t xml:space="preserve">При создании </w:t>
      </w:r>
      <w:r w:rsidRPr="008F4FB3">
        <w:t>оборудования в редакторе семейств Revit или непосредственно в проекте необходимо учитывать требования п. 6.4.1,</w:t>
      </w:r>
      <w:r>
        <w:t xml:space="preserve"> а также рекомендации в документе «</w:t>
      </w:r>
      <w:r w:rsidRPr="00922E7D">
        <w:t>Руководство по созданию семейств Autodesk Revit</w:t>
      </w:r>
      <w:r>
        <w:t>»</w:t>
      </w:r>
      <w:r>
        <w:rPr>
          <w:rStyle w:val="afb"/>
        </w:rPr>
        <w:footnoteReference w:id="8"/>
      </w:r>
      <w:r>
        <w:t xml:space="preserve">. </w:t>
      </w:r>
    </w:p>
    <w:p w14:paraId="19A75BD3" w14:textId="77777777" w:rsidR="00014B68" w:rsidRDefault="00014B68" w:rsidP="00014B68">
      <w:r w:rsidRPr="00715C9E">
        <w:t>При этом необходимо использовать категорию «Оборудование» как для загружаемых, так и для контекстных семейств.</w:t>
      </w:r>
    </w:p>
    <w:p w14:paraId="447A6819" w14:textId="77777777" w:rsidR="00014B68" w:rsidRDefault="00014B68" w:rsidP="00014B68">
      <w:r>
        <w:t>Данный способ обеспечения семействами оборудования является предпочтительным, потому что в таком случае нагрузка н</w:t>
      </w:r>
      <w:r w:rsidRPr="00DA3CBF">
        <w:t xml:space="preserve">а </w:t>
      </w:r>
      <w:r>
        <w:t>Revit будет минимальной.</w:t>
      </w:r>
    </w:p>
    <w:p w14:paraId="26F854A2" w14:textId="075048E2" w:rsidR="00014B68" w:rsidRPr="00715C9E" w:rsidRDefault="00014B68" w:rsidP="00AF735C">
      <w:pPr>
        <w:pStyle w:val="2"/>
      </w:pPr>
      <w:bookmarkStart w:id="592" w:name="_Toc514057949"/>
      <w:bookmarkStart w:id="593" w:name="_Toc518296758"/>
      <w:r w:rsidRPr="00715C9E">
        <w:t>Основные принципы идентификации и кодирования элементов модели</w:t>
      </w:r>
      <w:bookmarkEnd w:id="592"/>
      <w:bookmarkEnd w:id="593"/>
    </w:p>
    <w:p w14:paraId="1FD3A49E" w14:textId="491A6B45" w:rsidR="00014B68" w:rsidRPr="00715C9E" w:rsidRDefault="00014B68" w:rsidP="004A5E45">
      <w:pPr>
        <w:pStyle w:val="3"/>
      </w:pPr>
      <w:bookmarkStart w:id="594" w:name="_Toc518296759"/>
      <w:r>
        <w:t>П</w:t>
      </w:r>
      <w:r w:rsidRPr="00715C9E">
        <w:t>равила именования</w:t>
      </w:r>
      <w:bookmarkEnd w:id="594"/>
    </w:p>
    <w:p w14:paraId="155F0C1B" w14:textId="77777777" w:rsidR="00014B68" w:rsidRDefault="00014B68" w:rsidP="00014B68">
      <w:r>
        <w:t>Правила именования файлов проекта рекомендуется применять в соответствии с п. 5.6 настоящего стандарта.</w:t>
      </w:r>
    </w:p>
    <w:p w14:paraId="7A601EF4" w14:textId="207E488E" w:rsidR="00014B68" w:rsidRPr="00715C9E" w:rsidRDefault="00014B68" w:rsidP="00014B68">
      <w:r>
        <w:t xml:space="preserve">Именование </w:t>
      </w:r>
      <w:r w:rsidRPr="008F4FB3">
        <w:t>содержимого Revit рекомендуется проводить в соответствии с правилами именования, содержащим</w:t>
      </w:r>
      <w:r w:rsidR="00731B90" w:rsidRPr="008F4FB3">
        <w:t>и</w:t>
      </w:r>
      <w:r w:rsidRPr="008F4FB3">
        <w:t>ся</w:t>
      </w:r>
      <w:r>
        <w:t xml:space="preserve"> в «</w:t>
      </w:r>
      <w:r w:rsidRPr="0096116E">
        <w:t>BIM-стандарт</w:t>
      </w:r>
      <w:r>
        <w:t>е</w:t>
      </w:r>
      <w:r w:rsidRPr="0096116E">
        <w:t xml:space="preserve"> организации для площадных объектов, версия 2.0</w:t>
      </w:r>
      <w:r>
        <w:t>», пп. 4.11.3-4.11.26.</w:t>
      </w:r>
    </w:p>
    <w:p w14:paraId="54906ADA" w14:textId="40C2FE1A" w:rsidR="00014B68" w:rsidRPr="00715C9E" w:rsidRDefault="00014B68" w:rsidP="004A5E45">
      <w:pPr>
        <w:pStyle w:val="3"/>
      </w:pPr>
      <w:bookmarkStart w:id="595" w:name="_Toc513722954"/>
      <w:bookmarkStart w:id="596" w:name="_Toc513723183"/>
      <w:bookmarkStart w:id="597" w:name="_Toc513723603"/>
      <w:bookmarkStart w:id="598" w:name="_Toc513723831"/>
      <w:bookmarkStart w:id="599" w:name="_Toc513724092"/>
      <w:bookmarkStart w:id="600" w:name="_Toc513743666"/>
      <w:bookmarkStart w:id="601" w:name="_Toc513744669"/>
      <w:bookmarkStart w:id="602" w:name="_Toc513784362"/>
      <w:bookmarkStart w:id="603" w:name="_Toc513788724"/>
      <w:bookmarkStart w:id="604" w:name="_Toc513722955"/>
      <w:bookmarkStart w:id="605" w:name="_Toc513723184"/>
      <w:bookmarkStart w:id="606" w:name="_Toc513723604"/>
      <w:bookmarkStart w:id="607" w:name="_Toc513723832"/>
      <w:bookmarkStart w:id="608" w:name="_Toc513724093"/>
      <w:bookmarkStart w:id="609" w:name="_Toc513743667"/>
      <w:bookmarkStart w:id="610" w:name="_Toc513744670"/>
      <w:bookmarkStart w:id="611" w:name="_Toc513784363"/>
      <w:bookmarkStart w:id="612" w:name="_Toc513788725"/>
      <w:bookmarkStart w:id="613" w:name="_Toc518296760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r w:rsidRPr="00715C9E">
        <w:t>Правила кодирования технологических линий</w:t>
      </w:r>
      <w:r>
        <w:t>, арматуры и оборудования</w:t>
      </w:r>
      <w:bookmarkEnd w:id="613"/>
    </w:p>
    <w:p w14:paraId="436022E8" w14:textId="7898E73D" w:rsidR="00014B68" w:rsidRDefault="00014B68" w:rsidP="00014B68">
      <w:r>
        <w:t>Учитывая специфику Revit</w:t>
      </w:r>
      <w:r w:rsidR="00731B90" w:rsidRPr="00731B90">
        <w:rPr>
          <w:color w:val="FF0000"/>
        </w:rPr>
        <w:t>,</w:t>
      </w:r>
      <w:r>
        <w:t xml:space="preserve"> как основного авторского инструмента BIM, рекомендуется для любой кодировки технологических линий (трубопроводов, арматуры. оборудования) в семействах предусмотреть соответствующий параметр, значение которого будет необходимым кодом.</w:t>
      </w:r>
    </w:p>
    <w:p w14:paraId="5A2805D5" w14:textId="77777777" w:rsidR="00014B68" w:rsidRDefault="00014B68" w:rsidP="004A5E45">
      <w:pPr>
        <w:pStyle w:val="4"/>
      </w:pPr>
      <w:r>
        <w:t>Цветовая кодировка/маркировка технологических трубопроводов</w:t>
      </w:r>
    </w:p>
    <w:p w14:paraId="4C749744" w14:textId="26EDF658" w:rsidR="00014B68" w:rsidRDefault="00014B68" w:rsidP="00014B68">
      <w:r>
        <w:t>Цветовую кодировку/маркировку</w:t>
      </w:r>
      <w:r w:rsidRPr="00C00821">
        <w:t xml:space="preserve"> технологических</w:t>
      </w:r>
      <w:r>
        <w:t xml:space="preserve"> трубопроводов рекомендуется выполнять в соответствии с </w:t>
      </w:r>
      <w:r w:rsidRPr="002F79C7">
        <w:t>ГОСТ 14202-69</w:t>
      </w:r>
      <w:r>
        <w:t xml:space="preserve"> «</w:t>
      </w:r>
      <w:r w:rsidRPr="00D82A35">
        <w:t>ТРУБОПРОВОДЫ ПРОМЫШЛЕННЫХ ПРЕДПРИЯТИЙ</w:t>
      </w:r>
      <w:r w:rsidR="00731B90" w:rsidRPr="00A65493">
        <w:rPr>
          <w:color w:val="FF0000"/>
        </w:rPr>
        <w:t>.</w:t>
      </w:r>
      <w:r>
        <w:t xml:space="preserve"> </w:t>
      </w:r>
      <w:r w:rsidRPr="00D82A35">
        <w:t>Опознавательная окраска, предупреждающие знаки и маркировочные щитки</w:t>
      </w:r>
      <w:r>
        <w:t>».</w:t>
      </w:r>
    </w:p>
    <w:p w14:paraId="2FDBF235" w14:textId="77777777" w:rsidR="00014B68" w:rsidRDefault="00014B68" w:rsidP="00014B68">
      <w:r>
        <w:t xml:space="preserve">По ГОСТ </w:t>
      </w:r>
      <w:r w:rsidRPr="002F79C7">
        <w:t>14202-69</w:t>
      </w:r>
      <w:r>
        <w:t xml:space="preserve"> устанавливается следующая кодировка в зависимости от транспортируемого вещества, см. таблицу 12:</w:t>
      </w:r>
    </w:p>
    <w:p w14:paraId="23E7A150" w14:textId="77777777" w:rsidR="00014B68" w:rsidRDefault="00014B68" w:rsidP="00014B68">
      <w:pPr>
        <w:jc w:val="right"/>
      </w:pPr>
      <w:r>
        <w:t xml:space="preserve">Таблица 12. Цветовая маркировка трубопроводов по ГОСТ </w:t>
      </w:r>
      <w:r w:rsidRPr="002F79C7">
        <w:t>14202-69</w:t>
      </w:r>
    </w:p>
    <w:tbl>
      <w:tblPr>
        <w:tblStyle w:val="-151"/>
        <w:tblW w:w="9887" w:type="dxa"/>
        <w:jc w:val="center"/>
        <w:tblLook w:val="04A0" w:firstRow="1" w:lastRow="0" w:firstColumn="1" w:lastColumn="0" w:noHBand="0" w:noVBand="1"/>
      </w:tblPr>
      <w:tblGrid>
        <w:gridCol w:w="1378"/>
        <w:gridCol w:w="4764"/>
        <w:gridCol w:w="3745"/>
      </w:tblGrid>
      <w:tr w:rsidR="00014B68" w:rsidRPr="009C3A93" w14:paraId="437DB5E0" w14:textId="77777777" w:rsidTr="00014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08244D89" w14:textId="77777777" w:rsidR="00014B68" w:rsidRPr="00C14586" w:rsidRDefault="00014B68" w:rsidP="00014B68">
            <w:pPr>
              <w:jc w:val="center"/>
              <w:rPr>
                <w:b w:val="0"/>
              </w:rPr>
            </w:pPr>
            <w:r w:rsidRPr="00B23F4E">
              <w:t>№</w:t>
            </w:r>
          </w:p>
        </w:tc>
        <w:tc>
          <w:tcPr>
            <w:tcW w:w="4764" w:type="dxa"/>
          </w:tcPr>
          <w:p w14:paraId="73BF4194" w14:textId="77777777" w:rsidR="00014B68" w:rsidRPr="00C14586" w:rsidRDefault="00014B68" w:rsidP="00014B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23F4E">
              <w:t>Транспортируемое вещество</w:t>
            </w:r>
          </w:p>
        </w:tc>
        <w:tc>
          <w:tcPr>
            <w:tcW w:w="3745" w:type="dxa"/>
          </w:tcPr>
          <w:p w14:paraId="0B43CF8B" w14:textId="77777777" w:rsidR="00014B68" w:rsidRPr="00C14586" w:rsidRDefault="00014B68" w:rsidP="00014B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23F4E">
              <w:t>Цвет</w:t>
            </w:r>
          </w:p>
        </w:tc>
      </w:tr>
      <w:tr w:rsidR="00014B68" w14:paraId="411AEDE4" w14:textId="77777777" w:rsidTr="00014B68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48B73CEC" w14:textId="77777777" w:rsidR="00014B68" w:rsidRPr="00DE5B6A" w:rsidRDefault="00014B68" w:rsidP="00014B68">
            <w:pPr>
              <w:jc w:val="center"/>
            </w:pPr>
            <w:r w:rsidRPr="00DE5B6A">
              <w:t>1</w:t>
            </w:r>
          </w:p>
        </w:tc>
        <w:tc>
          <w:tcPr>
            <w:tcW w:w="4764" w:type="dxa"/>
          </w:tcPr>
          <w:p w14:paraId="38A90ED0" w14:textId="578982F5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В</w:t>
            </w:r>
            <w:r w:rsidR="00014B68" w:rsidRPr="00DE5B6A">
              <w:t>ода</w:t>
            </w:r>
          </w:p>
        </w:tc>
        <w:tc>
          <w:tcPr>
            <w:tcW w:w="3745" w:type="dxa"/>
          </w:tcPr>
          <w:p w14:paraId="48AA1CAD" w14:textId="78E0BB69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З</w:t>
            </w:r>
            <w:r w:rsidR="00014B68" w:rsidRPr="00DE5B6A">
              <w:t>еленый</w:t>
            </w:r>
          </w:p>
        </w:tc>
      </w:tr>
      <w:tr w:rsidR="00014B68" w14:paraId="24C368C6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412523E3" w14:textId="77777777" w:rsidR="00014B68" w:rsidRPr="00DE5B6A" w:rsidRDefault="00014B68" w:rsidP="00014B68">
            <w:pPr>
              <w:jc w:val="center"/>
            </w:pPr>
            <w:r w:rsidRPr="00DE5B6A">
              <w:t>2</w:t>
            </w:r>
          </w:p>
        </w:tc>
        <w:tc>
          <w:tcPr>
            <w:tcW w:w="4764" w:type="dxa"/>
          </w:tcPr>
          <w:p w14:paraId="48DE900F" w14:textId="14829D86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П</w:t>
            </w:r>
            <w:r w:rsidR="00014B68" w:rsidRPr="00DE5B6A">
              <w:t>ар</w:t>
            </w:r>
          </w:p>
        </w:tc>
        <w:tc>
          <w:tcPr>
            <w:tcW w:w="3745" w:type="dxa"/>
          </w:tcPr>
          <w:p w14:paraId="1D496C10" w14:textId="0D118865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К</w:t>
            </w:r>
            <w:r w:rsidR="00014B68" w:rsidRPr="00DE5B6A">
              <w:t>расный</w:t>
            </w:r>
          </w:p>
        </w:tc>
      </w:tr>
      <w:tr w:rsidR="00014B68" w14:paraId="34BB51FF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779727ED" w14:textId="77777777" w:rsidR="00014B68" w:rsidRPr="00DE5B6A" w:rsidRDefault="00014B68" w:rsidP="00014B68">
            <w:pPr>
              <w:jc w:val="center"/>
            </w:pPr>
            <w:r w:rsidRPr="00DE5B6A">
              <w:t>3</w:t>
            </w:r>
          </w:p>
        </w:tc>
        <w:tc>
          <w:tcPr>
            <w:tcW w:w="4764" w:type="dxa"/>
          </w:tcPr>
          <w:p w14:paraId="7CE3B18B" w14:textId="01AB5FFB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В</w:t>
            </w:r>
            <w:r w:rsidR="00014B68" w:rsidRPr="00DE5B6A">
              <w:t>оздух</w:t>
            </w:r>
          </w:p>
        </w:tc>
        <w:tc>
          <w:tcPr>
            <w:tcW w:w="3745" w:type="dxa"/>
          </w:tcPr>
          <w:p w14:paraId="461F2AD7" w14:textId="00B59325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С</w:t>
            </w:r>
            <w:r w:rsidR="00014B68" w:rsidRPr="00DE5B6A">
              <w:t>иний</w:t>
            </w:r>
          </w:p>
        </w:tc>
      </w:tr>
      <w:tr w:rsidR="00014B68" w14:paraId="06F455AE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11457FF4" w14:textId="77777777" w:rsidR="00014B68" w:rsidRPr="00DE5B6A" w:rsidRDefault="00014B68" w:rsidP="00014B68">
            <w:pPr>
              <w:jc w:val="center"/>
            </w:pPr>
            <w:r w:rsidRPr="00DE5B6A">
              <w:t>4</w:t>
            </w:r>
          </w:p>
        </w:tc>
        <w:tc>
          <w:tcPr>
            <w:tcW w:w="4764" w:type="dxa"/>
          </w:tcPr>
          <w:p w14:paraId="324A5EBA" w14:textId="28545F36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Г</w:t>
            </w:r>
            <w:r w:rsidR="00014B68" w:rsidRPr="00DE5B6A">
              <w:t xml:space="preserve">азы горючие </w:t>
            </w:r>
          </w:p>
        </w:tc>
        <w:tc>
          <w:tcPr>
            <w:tcW w:w="3745" w:type="dxa"/>
          </w:tcPr>
          <w:p w14:paraId="6A20CA0D" w14:textId="75899704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Ж</w:t>
            </w:r>
            <w:r w:rsidR="00014B68" w:rsidRPr="00DE5B6A">
              <w:t>елтый</w:t>
            </w:r>
          </w:p>
        </w:tc>
      </w:tr>
      <w:tr w:rsidR="00014B68" w14:paraId="2A616907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66879879" w14:textId="77777777" w:rsidR="00014B68" w:rsidRPr="00DE5B6A" w:rsidRDefault="00014B68" w:rsidP="00014B68">
            <w:pPr>
              <w:jc w:val="center"/>
            </w:pPr>
            <w:r w:rsidRPr="00DE5B6A">
              <w:t>5</w:t>
            </w:r>
          </w:p>
        </w:tc>
        <w:tc>
          <w:tcPr>
            <w:tcW w:w="4764" w:type="dxa"/>
          </w:tcPr>
          <w:p w14:paraId="7AF156DC" w14:textId="68C20F0C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Г</w:t>
            </w:r>
            <w:r w:rsidR="00014B68" w:rsidRPr="00DE5B6A">
              <w:t>азы негорючие</w:t>
            </w:r>
          </w:p>
        </w:tc>
        <w:tc>
          <w:tcPr>
            <w:tcW w:w="3745" w:type="dxa"/>
          </w:tcPr>
          <w:p w14:paraId="179E2E42" w14:textId="1916243C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Ж</w:t>
            </w:r>
            <w:r w:rsidR="00014B68" w:rsidRPr="00DE5B6A">
              <w:t>елтый</w:t>
            </w:r>
          </w:p>
        </w:tc>
      </w:tr>
      <w:tr w:rsidR="00014B68" w14:paraId="2FA6AE10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7606FD38" w14:textId="77777777" w:rsidR="00014B68" w:rsidRPr="00DE5B6A" w:rsidRDefault="00014B68" w:rsidP="00014B68">
            <w:pPr>
              <w:jc w:val="center"/>
            </w:pPr>
            <w:r w:rsidRPr="00DE5B6A">
              <w:t>6</w:t>
            </w:r>
          </w:p>
        </w:tc>
        <w:tc>
          <w:tcPr>
            <w:tcW w:w="4764" w:type="dxa"/>
          </w:tcPr>
          <w:p w14:paraId="052D38B8" w14:textId="55C8A52D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К</w:t>
            </w:r>
            <w:r w:rsidR="00014B68" w:rsidRPr="00DE5B6A">
              <w:t>ислоты</w:t>
            </w:r>
          </w:p>
        </w:tc>
        <w:tc>
          <w:tcPr>
            <w:tcW w:w="3745" w:type="dxa"/>
          </w:tcPr>
          <w:p w14:paraId="32E5A98F" w14:textId="112C4BFF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О</w:t>
            </w:r>
            <w:r w:rsidR="00014B68" w:rsidRPr="00DE5B6A">
              <w:t>ранжевый</w:t>
            </w:r>
          </w:p>
        </w:tc>
      </w:tr>
      <w:tr w:rsidR="00014B68" w14:paraId="75DAF2F5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287070DC" w14:textId="77777777" w:rsidR="00014B68" w:rsidRPr="00DE5B6A" w:rsidRDefault="00014B68" w:rsidP="00014B68">
            <w:pPr>
              <w:jc w:val="center"/>
            </w:pPr>
            <w:r w:rsidRPr="00DE5B6A">
              <w:t>7</w:t>
            </w:r>
          </w:p>
        </w:tc>
        <w:tc>
          <w:tcPr>
            <w:tcW w:w="4764" w:type="dxa"/>
          </w:tcPr>
          <w:p w14:paraId="7CA6619D" w14:textId="7372AD35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Щ</w:t>
            </w:r>
            <w:r w:rsidR="00014B68" w:rsidRPr="00DE5B6A">
              <w:t>елочи</w:t>
            </w:r>
          </w:p>
        </w:tc>
        <w:tc>
          <w:tcPr>
            <w:tcW w:w="3745" w:type="dxa"/>
          </w:tcPr>
          <w:p w14:paraId="15FBBEFF" w14:textId="2DAD5F14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Ф</w:t>
            </w:r>
            <w:r w:rsidR="00014B68" w:rsidRPr="00DE5B6A">
              <w:t>иолетовый</w:t>
            </w:r>
          </w:p>
        </w:tc>
      </w:tr>
      <w:tr w:rsidR="00014B68" w14:paraId="34B0D944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6BA7954A" w14:textId="77777777" w:rsidR="00014B68" w:rsidRPr="00DE5B6A" w:rsidRDefault="00014B68" w:rsidP="00014B68">
            <w:pPr>
              <w:jc w:val="center"/>
            </w:pPr>
            <w:r w:rsidRPr="00DE5B6A">
              <w:t>8</w:t>
            </w:r>
          </w:p>
        </w:tc>
        <w:tc>
          <w:tcPr>
            <w:tcW w:w="4764" w:type="dxa"/>
          </w:tcPr>
          <w:p w14:paraId="1717347E" w14:textId="6D3793C9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Ж</w:t>
            </w:r>
            <w:r w:rsidR="00014B68" w:rsidRPr="00DE5B6A">
              <w:t xml:space="preserve">идкости горючие </w:t>
            </w:r>
          </w:p>
        </w:tc>
        <w:tc>
          <w:tcPr>
            <w:tcW w:w="3745" w:type="dxa"/>
          </w:tcPr>
          <w:p w14:paraId="70457BF2" w14:textId="613A1E92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К</w:t>
            </w:r>
            <w:r w:rsidR="00014B68" w:rsidRPr="00DE5B6A">
              <w:t>оричневый</w:t>
            </w:r>
          </w:p>
        </w:tc>
      </w:tr>
      <w:tr w:rsidR="00014B68" w14:paraId="3137FE09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7F8BE456" w14:textId="77777777" w:rsidR="00014B68" w:rsidRPr="00DE5B6A" w:rsidRDefault="00014B68" w:rsidP="00014B68">
            <w:pPr>
              <w:jc w:val="center"/>
            </w:pPr>
            <w:r w:rsidRPr="00DE5B6A">
              <w:t>9</w:t>
            </w:r>
          </w:p>
        </w:tc>
        <w:tc>
          <w:tcPr>
            <w:tcW w:w="4764" w:type="dxa"/>
          </w:tcPr>
          <w:p w14:paraId="34C3A0E4" w14:textId="5C591DB9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Ж</w:t>
            </w:r>
            <w:r w:rsidR="00014B68" w:rsidRPr="00DE5B6A">
              <w:t>идкости негорючие</w:t>
            </w:r>
          </w:p>
        </w:tc>
        <w:tc>
          <w:tcPr>
            <w:tcW w:w="3745" w:type="dxa"/>
          </w:tcPr>
          <w:p w14:paraId="5000292A" w14:textId="21B5B52D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К</w:t>
            </w:r>
            <w:r w:rsidR="00014B68" w:rsidRPr="00DE5B6A">
              <w:t>оричневый</w:t>
            </w:r>
          </w:p>
        </w:tc>
      </w:tr>
      <w:tr w:rsidR="00014B68" w14:paraId="579D29B3" w14:textId="77777777" w:rsidTr="00014B68">
        <w:trPr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</w:tcPr>
          <w:p w14:paraId="4C196793" w14:textId="77777777" w:rsidR="00014B68" w:rsidRPr="00DE5B6A" w:rsidRDefault="00014B68" w:rsidP="00014B68">
            <w:pPr>
              <w:jc w:val="center"/>
            </w:pPr>
            <w:r w:rsidRPr="00DE5B6A">
              <w:t>0</w:t>
            </w:r>
          </w:p>
        </w:tc>
        <w:tc>
          <w:tcPr>
            <w:tcW w:w="4764" w:type="dxa"/>
          </w:tcPr>
          <w:p w14:paraId="05A7571C" w14:textId="70D8E92E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П</w:t>
            </w:r>
            <w:r w:rsidR="00014B68" w:rsidRPr="00DE5B6A">
              <w:t>рочие вещества</w:t>
            </w:r>
          </w:p>
        </w:tc>
        <w:tc>
          <w:tcPr>
            <w:tcW w:w="3745" w:type="dxa"/>
          </w:tcPr>
          <w:p w14:paraId="7FC58571" w14:textId="1A83316B" w:rsidR="00014B68" w:rsidRPr="00DE5B6A" w:rsidRDefault="00A65493" w:rsidP="00014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B6A">
              <w:t>С</w:t>
            </w:r>
            <w:r w:rsidR="00014B68" w:rsidRPr="00DE5B6A">
              <w:t>ерый</w:t>
            </w:r>
          </w:p>
        </w:tc>
      </w:tr>
    </w:tbl>
    <w:p w14:paraId="45763B90" w14:textId="77777777" w:rsidR="00014B68" w:rsidRDefault="00014B68" w:rsidP="004A5E45">
      <w:pPr>
        <w:pStyle w:val="4"/>
      </w:pPr>
      <w:r>
        <w:t>Кодировка технологических</w:t>
      </w:r>
      <w:r w:rsidRPr="005C157A">
        <w:t xml:space="preserve"> систем, агрегат</w:t>
      </w:r>
      <w:r>
        <w:t>ов</w:t>
      </w:r>
      <w:r w:rsidRPr="005C157A">
        <w:t xml:space="preserve"> или част</w:t>
      </w:r>
      <w:r>
        <w:t>ей</w:t>
      </w:r>
      <w:r w:rsidRPr="005C157A">
        <w:t xml:space="preserve"> агрегатов, здания, сооружения или помещения</w:t>
      </w:r>
    </w:p>
    <w:p w14:paraId="63D7CB9E" w14:textId="77777777" w:rsidR="00014B68" w:rsidRDefault="00014B68" w:rsidP="00014B68">
      <w:pPr>
        <w:rPr>
          <w:szCs w:val="24"/>
        </w:rPr>
      </w:pPr>
      <w:r w:rsidRPr="00C52328">
        <w:rPr>
          <w:szCs w:val="24"/>
        </w:rPr>
        <w:t xml:space="preserve">Для задач однозначной идентификации и стандартизированного описания технических систем промышленных объектов </w:t>
      </w:r>
      <w:r>
        <w:rPr>
          <w:szCs w:val="24"/>
        </w:rPr>
        <w:t>в качестве дополнительного атрибута элементов модели, возможно</w:t>
      </w:r>
      <w:r w:rsidRPr="00C52328">
        <w:rPr>
          <w:szCs w:val="24"/>
        </w:rPr>
        <w:t xml:space="preserve"> использование </w:t>
      </w:r>
      <w:r>
        <w:rPr>
          <w:szCs w:val="24"/>
        </w:rPr>
        <w:t xml:space="preserve">уникальных идентификаторов, формируемых по правилам систем </w:t>
      </w:r>
      <w:r w:rsidRPr="00C52328">
        <w:rPr>
          <w:szCs w:val="24"/>
        </w:rPr>
        <w:t>технологических кодировок</w:t>
      </w:r>
      <w:r>
        <w:rPr>
          <w:szCs w:val="24"/>
        </w:rPr>
        <w:t xml:space="preserve"> (например, система классификации и кодирования </w:t>
      </w:r>
      <w:r>
        <w:rPr>
          <w:szCs w:val="24"/>
          <w:lang w:val="en-US"/>
        </w:rPr>
        <w:t>KKS</w:t>
      </w:r>
      <w:r>
        <w:rPr>
          <w:szCs w:val="24"/>
        </w:rPr>
        <w:t xml:space="preserve">). </w:t>
      </w:r>
    </w:p>
    <w:p w14:paraId="68AB511A" w14:textId="77777777" w:rsidR="00014B68" w:rsidRDefault="00014B68" w:rsidP="00014B68">
      <w:pPr>
        <w:rPr>
          <w:szCs w:val="24"/>
        </w:rPr>
      </w:pPr>
      <w:r>
        <w:rPr>
          <w:szCs w:val="24"/>
        </w:rPr>
        <w:t>Такой способ технологической кодировки часто применяется в энергетике.</w:t>
      </w:r>
    </w:p>
    <w:p w14:paraId="0F533115" w14:textId="77777777" w:rsidR="00014B68" w:rsidRDefault="00014B68" w:rsidP="00014B68">
      <w:pPr>
        <w:rPr>
          <w:szCs w:val="24"/>
        </w:rPr>
      </w:pPr>
      <w:r>
        <w:rPr>
          <w:szCs w:val="24"/>
        </w:rPr>
        <w:t>Основой метода кодировки является применение простых схем кодировки в виде:</w:t>
      </w:r>
    </w:p>
    <w:p w14:paraId="058EB5EB" w14:textId="77777777" w:rsidR="00014B68" w:rsidRPr="001C6F08" w:rsidRDefault="00014B68" w:rsidP="00AF735C">
      <w:pPr>
        <w:pStyle w:val="a"/>
      </w:pPr>
      <w:r w:rsidRPr="001C6F08">
        <w:t>технологической кодировки в виде схемы:</w:t>
      </w:r>
    </w:p>
    <w:p w14:paraId="4EE5B031" w14:textId="4B0B7EBF" w:rsidR="00014B68" w:rsidRDefault="00014B68" w:rsidP="00014B68">
      <w:r>
        <w:t>&lt;</w:t>
      </w:r>
      <w:r w:rsidRPr="00C14586">
        <w:t>Поле1</w:t>
      </w:r>
      <w:r>
        <w:t>&gt;_&lt;Поле2&gt;_&lt;Поле3&gt;_&lt;Поле4&gt;</w:t>
      </w:r>
    </w:p>
    <w:p w14:paraId="5CA52E00" w14:textId="77777777" w:rsidR="00014B68" w:rsidRDefault="00014B68" w:rsidP="00014B68">
      <w:r>
        <w:t>где:</w:t>
      </w:r>
    </w:p>
    <w:p w14:paraId="47E2ACE9" w14:textId="34630CA1" w:rsidR="00014B68" w:rsidRPr="008846A2" w:rsidRDefault="00014B68" w:rsidP="00DE5B6A">
      <w:r>
        <w:t>Поле1 – идентифик</w:t>
      </w:r>
      <w:r w:rsidRPr="005541DB">
        <w:t xml:space="preserve">атор установки в </w:t>
      </w:r>
      <w:r w:rsidRPr="00DE5B6A">
        <w:t>целом</w:t>
      </w:r>
      <w:r w:rsidR="00A65493" w:rsidRPr="00DE5B6A">
        <w:t>;</w:t>
      </w:r>
    </w:p>
    <w:p w14:paraId="5E104A99" w14:textId="528887FE" w:rsidR="00014B68" w:rsidRPr="008846A2" w:rsidRDefault="00014B68" w:rsidP="00DE5B6A">
      <w:r w:rsidRPr="00DE5B6A">
        <w:t>Поле2 – идентификатор технологической системы</w:t>
      </w:r>
      <w:r w:rsidR="00A65493" w:rsidRPr="00DE5B6A">
        <w:t>;</w:t>
      </w:r>
    </w:p>
    <w:p w14:paraId="320AB543" w14:textId="2AEC1285" w:rsidR="00014B68" w:rsidRPr="008846A2" w:rsidRDefault="00014B68" w:rsidP="00DE5B6A">
      <w:r w:rsidRPr="00DE5B6A">
        <w:t>Поле3 – идентификатор агрегата</w:t>
      </w:r>
      <w:r w:rsidR="00A65493" w:rsidRPr="00DE5B6A">
        <w:t>;</w:t>
      </w:r>
    </w:p>
    <w:p w14:paraId="5FD89179" w14:textId="4BC5F2A0" w:rsidR="00014B68" w:rsidRPr="006A729D" w:rsidRDefault="00014B68" w:rsidP="00DE5B6A">
      <w:r w:rsidRPr="00DE5B6A">
        <w:t>Поле4 – идентификатор функционального элемента</w:t>
      </w:r>
      <w:r w:rsidR="00A65493" w:rsidRPr="00DE5B6A">
        <w:t>;</w:t>
      </w:r>
    </w:p>
    <w:p w14:paraId="1251A966" w14:textId="77777777" w:rsidR="00014B68" w:rsidRPr="001C6F08" w:rsidRDefault="00014B68" w:rsidP="00AF735C">
      <w:pPr>
        <w:pStyle w:val="a"/>
      </w:pPr>
      <w:r w:rsidRPr="001C6F08">
        <w:t xml:space="preserve">кодировки монтажных единиц </w:t>
      </w:r>
      <w:r w:rsidRPr="00D766BF">
        <w:t>в виде схемы</w:t>
      </w:r>
      <w:r w:rsidRPr="001C6F08">
        <w:t>:</w:t>
      </w:r>
    </w:p>
    <w:p w14:paraId="61DC6ABF" w14:textId="0AC98A03" w:rsidR="00014B68" w:rsidRDefault="00014B68" w:rsidP="00014B68">
      <w:r>
        <w:t>&lt;</w:t>
      </w:r>
      <w:r w:rsidRPr="00C14586">
        <w:t>Поле1</w:t>
      </w:r>
      <w:r>
        <w:t>&gt;_&lt;Поле2&gt;_&lt;Поле3&gt;</w:t>
      </w:r>
    </w:p>
    <w:p w14:paraId="5FF8002B" w14:textId="77777777" w:rsidR="00014B68" w:rsidRPr="00DE5B6A" w:rsidRDefault="00014B68" w:rsidP="00014B68">
      <w:r>
        <w:t>где:</w:t>
      </w:r>
    </w:p>
    <w:p w14:paraId="482B6935" w14:textId="1454FDBD" w:rsidR="00014B68" w:rsidRPr="008846A2" w:rsidRDefault="00014B68" w:rsidP="00014B68">
      <w:r w:rsidRPr="00DE5B6A">
        <w:t>Поле1 – идентификатор установки в целом</w:t>
      </w:r>
      <w:r w:rsidR="006D64A4" w:rsidRPr="00DE5B6A">
        <w:t>;</w:t>
      </w:r>
    </w:p>
    <w:p w14:paraId="446FEC32" w14:textId="531FE5BF" w:rsidR="00014B68" w:rsidRPr="008846A2" w:rsidRDefault="00014B68" w:rsidP="00014B68">
      <w:r w:rsidRPr="00DE5B6A">
        <w:t>Поле2 – идентификатор монтажной единицы</w:t>
      </w:r>
      <w:r w:rsidR="006D64A4" w:rsidRPr="00DE5B6A">
        <w:t>;</w:t>
      </w:r>
    </w:p>
    <w:p w14:paraId="14C5211E" w14:textId="77CBBDFB" w:rsidR="00014B68" w:rsidRPr="008846A2" w:rsidRDefault="00014B68" w:rsidP="00014B68">
      <w:r w:rsidRPr="00DE5B6A">
        <w:t>Поле3 – идентификатор места установки конструктивного элемента</w:t>
      </w:r>
      <w:r w:rsidR="006D64A4" w:rsidRPr="00DE5B6A">
        <w:t>;</w:t>
      </w:r>
    </w:p>
    <w:p w14:paraId="69944567" w14:textId="77777777" w:rsidR="00014B68" w:rsidRPr="001C6F08" w:rsidRDefault="00014B68" w:rsidP="00AF735C">
      <w:pPr>
        <w:pStyle w:val="a"/>
      </w:pPr>
      <w:r w:rsidRPr="001C6F08">
        <w:t xml:space="preserve">кодировки зданий и сооружений </w:t>
      </w:r>
      <w:r w:rsidRPr="00D766BF">
        <w:t>в виде схемы</w:t>
      </w:r>
      <w:r w:rsidRPr="001C6F08">
        <w:t>:</w:t>
      </w:r>
    </w:p>
    <w:p w14:paraId="78376186" w14:textId="130A3CC2" w:rsidR="00014B68" w:rsidRDefault="00014B68" w:rsidP="00014B68">
      <w:r>
        <w:t>&lt;Поле1&gt;_&lt;Поле2&gt;_&lt;Поле3&gt;</w:t>
      </w:r>
    </w:p>
    <w:p w14:paraId="7FA53B1A" w14:textId="77777777" w:rsidR="00014B68" w:rsidRDefault="00014B68" w:rsidP="00014B68">
      <w:r>
        <w:t>где:</w:t>
      </w:r>
    </w:p>
    <w:p w14:paraId="00D9442B" w14:textId="61A8846F" w:rsidR="00014B68" w:rsidRPr="008846A2" w:rsidRDefault="00014B68" w:rsidP="00014B68">
      <w:r>
        <w:t xml:space="preserve">Поле1 – идентификатор </w:t>
      </w:r>
      <w:r w:rsidRPr="00DE5B6A">
        <w:t>установки в целом</w:t>
      </w:r>
      <w:r w:rsidR="006D64A4" w:rsidRPr="00DE5B6A">
        <w:t>;</w:t>
      </w:r>
    </w:p>
    <w:p w14:paraId="2A18D281" w14:textId="254B1E14" w:rsidR="00014B68" w:rsidRPr="008846A2" w:rsidRDefault="00014B68" w:rsidP="00014B68">
      <w:r w:rsidRPr="00DE5B6A">
        <w:t>Поле2 – идентификатор здания, сооружения</w:t>
      </w:r>
      <w:r w:rsidR="006D64A4" w:rsidRPr="00DE5B6A">
        <w:t>;</w:t>
      </w:r>
    </w:p>
    <w:p w14:paraId="15507123" w14:textId="63E7FD01" w:rsidR="00014B68" w:rsidRPr="00DE5B6A" w:rsidRDefault="00014B68" w:rsidP="00014B68">
      <w:r w:rsidRPr="00DE5B6A">
        <w:t>Поле3 – идентификатор помещения</w:t>
      </w:r>
      <w:r w:rsidR="006D64A4" w:rsidRPr="00DE5B6A">
        <w:t>.</w:t>
      </w:r>
    </w:p>
    <w:p w14:paraId="4A111BA0" w14:textId="77777777" w:rsidR="00014B68" w:rsidRDefault="00014B68" w:rsidP="00014B68">
      <w:r>
        <w:t>Сложностью данной системы является определение идентификаторов для каждого из полей. Задача нетривиальная и может зависеть от разных факторов, таких как отрасль промышленности, конкретная организация, а также от самого проекта.</w:t>
      </w:r>
    </w:p>
    <w:p w14:paraId="0D5DAB66" w14:textId="24AB3B94" w:rsidR="00014B68" w:rsidRDefault="00312137" w:rsidP="00014B68">
      <w:r w:rsidRPr="00FC5816">
        <w:t>При</w:t>
      </w:r>
      <w:r>
        <w:t>мер:</w:t>
      </w:r>
    </w:p>
    <w:p w14:paraId="60C5F094" w14:textId="53C18EBA" w:rsidR="00312137" w:rsidRPr="00312137" w:rsidRDefault="00312137" w:rsidP="00014B68">
      <w:r w:rsidRPr="00FC5816">
        <w:rPr>
          <w:b/>
        </w:rPr>
        <w:t>PAC10AP001KP01</w:t>
      </w:r>
      <w:r w:rsidR="00DE5B6A">
        <w:t xml:space="preserve"> — </w:t>
      </w:r>
      <w:r w:rsidRPr="00312137">
        <w:t>KKS-код для насосного агрегата главной системы охлаждающей воды</w:t>
      </w:r>
      <w:r w:rsidR="006D64A4" w:rsidRPr="006D64A4">
        <w:rPr>
          <w:color w:val="FF0000"/>
        </w:rPr>
        <w:t>.</w:t>
      </w:r>
    </w:p>
    <w:p w14:paraId="5D8510D0" w14:textId="0FF55EB8" w:rsidR="00014B68" w:rsidRPr="00715C9E" w:rsidRDefault="00014B68" w:rsidP="00AF735C">
      <w:pPr>
        <w:pStyle w:val="2"/>
      </w:pPr>
      <w:bookmarkStart w:id="614" w:name="_Toc514057950"/>
      <w:bookmarkStart w:id="615" w:name="_Toc518296761"/>
      <w:r w:rsidRPr="00715C9E">
        <w:t>Основные подходы к организации коллективной работы</w:t>
      </w:r>
      <w:bookmarkEnd w:id="614"/>
      <w:bookmarkEnd w:id="615"/>
    </w:p>
    <w:p w14:paraId="54E2F492" w14:textId="77777777" w:rsidR="00014B68" w:rsidRDefault="00014B68" w:rsidP="00014B68">
      <w:r>
        <w:t>Коллективную работу можно разделить на работу:</w:t>
      </w:r>
    </w:p>
    <w:p w14:paraId="21CD6C4B" w14:textId="7D455ECD" w:rsidR="00014B68" w:rsidRDefault="00014B68" w:rsidP="00AF735C">
      <w:pPr>
        <w:pStyle w:val="a"/>
      </w:pPr>
      <w:r>
        <w:t>внутри раздела, в рамках одной дисциплины</w:t>
      </w:r>
      <w:r w:rsidR="006A729D" w:rsidRPr="006A729D">
        <w:t>;</w:t>
      </w:r>
    </w:p>
    <w:p w14:paraId="60C03842" w14:textId="77777777" w:rsidR="00014B68" w:rsidRDefault="00014B68" w:rsidP="00AF735C">
      <w:pPr>
        <w:pStyle w:val="a"/>
      </w:pPr>
      <w:r>
        <w:t>междисциплинарную.</w:t>
      </w:r>
    </w:p>
    <w:p w14:paraId="493B32F6" w14:textId="77777777" w:rsidR="00014B68" w:rsidRDefault="00014B68" w:rsidP="00014B68">
      <w:r>
        <w:t>Внутридисциплинарная коллективная работа в Revit организуется с использованием рабочих наборов.</w:t>
      </w:r>
    </w:p>
    <w:p w14:paraId="7F1EF249" w14:textId="77777777" w:rsidR="00014B68" w:rsidRPr="00A369E5" w:rsidRDefault="00014B68" w:rsidP="00014B68">
      <w:r>
        <w:t>Междисциплинарную работу рекомендуется организовать с использованием связей.</w:t>
      </w:r>
    </w:p>
    <w:p w14:paraId="6141E270" w14:textId="576178D5" w:rsidR="00014B68" w:rsidRPr="00715C9E" w:rsidRDefault="00014B68" w:rsidP="004A5E45">
      <w:pPr>
        <w:pStyle w:val="3"/>
      </w:pPr>
      <w:bookmarkStart w:id="616" w:name="_Toc518296762"/>
      <w:r w:rsidRPr="00715C9E">
        <w:t>Работа в мультипрограммной среде и обеспечение интероперабельности</w:t>
      </w:r>
      <w:bookmarkEnd w:id="616"/>
    </w:p>
    <w:p w14:paraId="3798CFB6" w14:textId="77777777" w:rsidR="00014B68" w:rsidRPr="00715C9E" w:rsidRDefault="00014B68" w:rsidP="004A5E45">
      <w:pPr>
        <w:pStyle w:val="4"/>
      </w:pPr>
      <w:r w:rsidRPr="00715C9E">
        <w:t>Основные правила обмена BIM-данными</w:t>
      </w:r>
    </w:p>
    <w:p w14:paraId="7C65379B" w14:textId="77777777" w:rsidR="00014B68" w:rsidRDefault="00014B68" w:rsidP="00014B68">
      <w:r>
        <w:t>Предполагается, что основными авторскими инструментами BIM являются Revit для проектирования зданий и Civil 3D и Infraworks для проектирования промышленной площадки и внутриплощадочных сетей и дорог.</w:t>
      </w:r>
    </w:p>
    <w:p w14:paraId="521321E1" w14:textId="77777777" w:rsidR="00014B68" w:rsidRDefault="00014B68" w:rsidP="00014B68">
      <w:r>
        <w:t>По этой причине особо интересен обмен данными между:</w:t>
      </w:r>
    </w:p>
    <w:p w14:paraId="43079638" w14:textId="52D0C865" w:rsidR="00014B68" w:rsidRPr="005E4B95" w:rsidRDefault="00014B68" w:rsidP="00AF735C">
      <w:pPr>
        <w:pStyle w:val="a"/>
      </w:pPr>
      <w:r>
        <w:t xml:space="preserve">Revit – Civil </w:t>
      </w:r>
      <w:r>
        <w:rPr>
          <w:lang w:val="en-US"/>
        </w:rPr>
        <w:t>3D</w:t>
      </w:r>
      <w:r w:rsidR="006A729D">
        <w:rPr>
          <w:lang w:val="en-US"/>
        </w:rPr>
        <w:t>;</w:t>
      </w:r>
    </w:p>
    <w:p w14:paraId="151AC840" w14:textId="77777777" w:rsidR="00014B68" w:rsidRPr="005E4B95" w:rsidRDefault="00014B68" w:rsidP="00AF735C">
      <w:pPr>
        <w:pStyle w:val="a"/>
      </w:pPr>
      <w:r>
        <w:rPr>
          <w:lang w:val="en-US"/>
        </w:rPr>
        <w:t>Civil 3D – Infraworks.</w:t>
      </w:r>
    </w:p>
    <w:p w14:paraId="3F80F3ED" w14:textId="77777777" w:rsidR="00014B68" w:rsidRPr="005E4B95" w:rsidRDefault="00014B68" w:rsidP="00014B68">
      <w:r w:rsidRPr="005E4B95">
        <w:t xml:space="preserve">Форматы файлов для обмена данными указаны в таблице, п. </w:t>
      </w:r>
      <w:r>
        <w:t>6.6.1.2.</w:t>
      </w:r>
    </w:p>
    <w:p w14:paraId="511A992C" w14:textId="77777777" w:rsidR="00014B68" w:rsidRDefault="00014B68" w:rsidP="004A5E45">
      <w:pPr>
        <w:pStyle w:val="4"/>
      </w:pPr>
      <w:r w:rsidRPr="00A91922">
        <w:t xml:space="preserve">Форматы обмена </w:t>
      </w:r>
      <w:r w:rsidRPr="00715C9E">
        <w:rPr>
          <w:lang w:val="en-US"/>
        </w:rPr>
        <w:t>BIM</w:t>
      </w:r>
      <w:r w:rsidRPr="00A91922">
        <w:t>-данными</w:t>
      </w:r>
    </w:p>
    <w:p w14:paraId="0473112B" w14:textId="36D98798" w:rsidR="00014B68" w:rsidRPr="004A6115" w:rsidRDefault="00014B68" w:rsidP="00014B68">
      <w:r>
        <w:t>В таблице 13 указаны основные форматы для обмена данными между программами в промышленном проектировании на основе решений Autodesk.</w:t>
      </w:r>
      <w:r w:rsidR="00DE5B6A">
        <w:br/>
      </w:r>
      <w:r w:rsidR="00DE5B6A">
        <w:br/>
      </w:r>
      <w:r w:rsidR="00DE5B6A">
        <w:br/>
      </w:r>
    </w:p>
    <w:p w14:paraId="4D664C7A" w14:textId="77777777" w:rsidR="00014B68" w:rsidRPr="004A6115" w:rsidRDefault="00014B68" w:rsidP="00014B68">
      <w:pPr>
        <w:jc w:val="right"/>
      </w:pPr>
      <w:r w:rsidRPr="00253C99">
        <w:t xml:space="preserve">Таблица </w:t>
      </w:r>
      <w:r>
        <w:t>13. Форматы обмена данными</w:t>
      </w:r>
    </w:p>
    <w:tbl>
      <w:tblPr>
        <w:tblStyle w:val="ad"/>
        <w:tblW w:w="10201" w:type="dxa"/>
        <w:tblLook w:val="04A0" w:firstRow="1" w:lastRow="0" w:firstColumn="1" w:lastColumn="0" w:noHBand="0" w:noVBand="1"/>
      </w:tblPr>
      <w:tblGrid>
        <w:gridCol w:w="2547"/>
        <w:gridCol w:w="3943"/>
        <w:gridCol w:w="3711"/>
      </w:tblGrid>
      <w:tr w:rsidR="00014B68" w:rsidRPr="00C156A8" w14:paraId="32664B6F" w14:textId="77777777" w:rsidTr="00DE5B6A">
        <w:trPr>
          <w:tblHeader/>
        </w:trPr>
        <w:tc>
          <w:tcPr>
            <w:tcW w:w="2547" w:type="dxa"/>
          </w:tcPr>
          <w:p w14:paraId="6890C473" w14:textId="77777777" w:rsidR="00014B68" w:rsidRPr="00C156A8" w:rsidRDefault="00014B68" w:rsidP="00C156A8">
            <w:pPr>
              <w:pStyle w:val="aff5"/>
              <w:jc w:val="center"/>
              <w:rPr>
                <w:b/>
              </w:rPr>
            </w:pPr>
            <w:r w:rsidRPr="00C156A8">
              <w:rPr>
                <w:b/>
              </w:rPr>
              <w:t>Наименование продукта</w:t>
            </w:r>
          </w:p>
        </w:tc>
        <w:tc>
          <w:tcPr>
            <w:tcW w:w="3943" w:type="dxa"/>
          </w:tcPr>
          <w:p w14:paraId="14CD71B5" w14:textId="77777777" w:rsidR="00014B68" w:rsidRPr="00C156A8" w:rsidRDefault="00014B68" w:rsidP="00C156A8">
            <w:pPr>
              <w:pStyle w:val="aff5"/>
              <w:jc w:val="center"/>
              <w:rPr>
                <w:b/>
              </w:rPr>
            </w:pPr>
            <w:r w:rsidRPr="00C156A8">
              <w:rPr>
                <w:b/>
              </w:rPr>
              <w:t>Форматы обмена данными</w:t>
            </w:r>
          </w:p>
        </w:tc>
        <w:tc>
          <w:tcPr>
            <w:tcW w:w="3711" w:type="dxa"/>
          </w:tcPr>
          <w:p w14:paraId="288FDEE2" w14:textId="77777777" w:rsidR="00014B68" w:rsidRPr="00C156A8" w:rsidRDefault="00014B68" w:rsidP="00C156A8">
            <w:pPr>
              <w:pStyle w:val="aff5"/>
              <w:jc w:val="center"/>
              <w:rPr>
                <w:b/>
              </w:rPr>
            </w:pPr>
            <w:r w:rsidRPr="00C156A8">
              <w:rPr>
                <w:b/>
              </w:rPr>
              <w:t>Комментарии</w:t>
            </w:r>
          </w:p>
        </w:tc>
      </w:tr>
      <w:tr w:rsidR="00014B68" w14:paraId="5D559EA1" w14:textId="77777777" w:rsidTr="00DE5B6A">
        <w:tc>
          <w:tcPr>
            <w:tcW w:w="2547" w:type="dxa"/>
          </w:tcPr>
          <w:p w14:paraId="1968B82B" w14:textId="77777777" w:rsidR="00014B68" w:rsidRPr="00A91922" w:rsidRDefault="00014B68" w:rsidP="00014B68">
            <w:pPr>
              <w:pStyle w:val="aff5"/>
            </w:pPr>
            <w:r>
              <w:rPr>
                <w:lang w:val="en-US"/>
              </w:rPr>
              <w:t>AutoCAD</w:t>
            </w:r>
            <w:r w:rsidRPr="00A91922">
              <w:t xml:space="preserve"> </w:t>
            </w:r>
            <w:r>
              <w:rPr>
                <w:lang w:val="en-US"/>
              </w:rPr>
              <w:t>Civil</w:t>
            </w:r>
            <w:r w:rsidRPr="00A91922">
              <w:t xml:space="preserve"> 3</w:t>
            </w:r>
            <w:r>
              <w:rPr>
                <w:lang w:val="en-US"/>
              </w:rPr>
              <w:t>D</w:t>
            </w:r>
          </w:p>
        </w:tc>
        <w:tc>
          <w:tcPr>
            <w:tcW w:w="3943" w:type="dxa"/>
          </w:tcPr>
          <w:p w14:paraId="616E111A" w14:textId="77777777" w:rsidR="00014B68" w:rsidRDefault="00014B68" w:rsidP="00014B68">
            <w:pPr>
              <w:pStyle w:val="aff5"/>
            </w:pPr>
            <w:r>
              <w:t>DWG</w:t>
            </w:r>
          </w:p>
          <w:p w14:paraId="5692F739" w14:textId="77777777" w:rsidR="00014B68" w:rsidRPr="00A91922" w:rsidRDefault="00014B68" w:rsidP="00014B68">
            <w:pPr>
              <w:pStyle w:val="aff5"/>
            </w:pPr>
            <w:r>
              <w:rPr>
                <w:lang w:val="en-US"/>
              </w:rPr>
              <w:t>IFC</w:t>
            </w:r>
          </w:p>
        </w:tc>
        <w:tc>
          <w:tcPr>
            <w:tcW w:w="3711" w:type="dxa"/>
          </w:tcPr>
          <w:p w14:paraId="5F232B4F" w14:textId="180E4CCD" w:rsidR="00014B68" w:rsidRPr="00A91922" w:rsidRDefault="00014B68" w:rsidP="00014B68">
            <w:pPr>
              <w:pStyle w:val="aff5"/>
            </w:pPr>
          </w:p>
          <w:p w14:paraId="63415B3A" w14:textId="77777777" w:rsidR="00014B68" w:rsidRPr="0035177F" w:rsidRDefault="00014B68" w:rsidP="00014B68">
            <w:pPr>
              <w:pStyle w:val="aff5"/>
            </w:pPr>
            <w:r w:rsidRPr="00A91922">
              <w:t>Импорт/экспорт</w:t>
            </w:r>
          </w:p>
        </w:tc>
      </w:tr>
      <w:tr w:rsidR="00014B68" w14:paraId="7E9CE92E" w14:textId="77777777" w:rsidTr="00DE5B6A">
        <w:tc>
          <w:tcPr>
            <w:tcW w:w="2547" w:type="dxa"/>
          </w:tcPr>
          <w:p w14:paraId="38B3692B" w14:textId="77777777" w:rsidR="00014B68" w:rsidRPr="00253C99" w:rsidRDefault="00014B68" w:rsidP="00014B68">
            <w:pPr>
              <w:pStyle w:val="aff5"/>
            </w:pPr>
            <w:r>
              <w:rPr>
                <w:lang w:val="en-US"/>
              </w:rPr>
              <w:t>Infraworks</w:t>
            </w:r>
          </w:p>
        </w:tc>
        <w:tc>
          <w:tcPr>
            <w:tcW w:w="3943" w:type="dxa"/>
          </w:tcPr>
          <w:p w14:paraId="55D678ED" w14:textId="77777777" w:rsidR="00014B68" w:rsidRPr="00253C99" w:rsidRDefault="00014B68" w:rsidP="00014B68">
            <w:pPr>
              <w:pStyle w:val="aff5"/>
              <w:rPr>
                <w:lang w:val="en-US"/>
              </w:rPr>
            </w:pPr>
            <w:r w:rsidRPr="00EC1182">
              <w:rPr>
                <w:lang w:val="en-US"/>
              </w:rPr>
              <w:t>IMX</w:t>
            </w:r>
          </w:p>
          <w:p w14:paraId="1FEA01ED" w14:textId="77777777" w:rsidR="00014B68" w:rsidRPr="00AB71C7" w:rsidRDefault="00014B68" w:rsidP="00014B68">
            <w:pPr>
              <w:pStyle w:val="aff5"/>
              <w:rPr>
                <w:lang w:val="en-US"/>
              </w:rPr>
            </w:pPr>
          </w:p>
          <w:p w14:paraId="6F58B52A" w14:textId="77777777" w:rsidR="00014B68" w:rsidRPr="00AB71C7" w:rsidRDefault="00014B68" w:rsidP="00014B68">
            <w:pPr>
              <w:pStyle w:val="aff5"/>
              <w:rPr>
                <w:lang w:val="en-US"/>
              </w:rPr>
            </w:pPr>
          </w:p>
          <w:p w14:paraId="392B04D1" w14:textId="77777777" w:rsidR="00014B68" w:rsidRPr="00AB71C7" w:rsidRDefault="00014B68" w:rsidP="00014B68">
            <w:pPr>
              <w:pStyle w:val="aff5"/>
              <w:rPr>
                <w:lang w:val="en-US"/>
              </w:rPr>
            </w:pPr>
          </w:p>
          <w:p w14:paraId="4264A9CE" w14:textId="77777777" w:rsidR="00014B68" w:rsidRPr="00AB71C7" w:rsidRDefault="00014B68" w:rsidP="00014B68">
            <w:pPr>
              <w:pStyle w:val="aff5"/>
              <w:rPr>
                <w:lang w:val="en-US"/>
              </w:rPr>
            </w:pPr>
            <w:r w:rsidRPr="00EC1182">
              <w:rPr>
                <w:lang w:val="en-US"/>
              </w:rPr>
              <w:t>SQLITE</w:t>
            </w:r>
          </w:p>
          <w:p w14:paraId="2AD3228C" w14:textId="77777777" w:rsidR="00014B68" w:rsidRPr="00AB71C7" w:rsidRDefault="00014B68" w:rsidP="00014B68">
            <w:pPr>
              <w:pStyle w:val="aff5"/>
              <w:rPr>
                <w:lang w:val="en-US"/>
              </w:rPr>
            </w:pPr>
          </w:p>
          <w:p w14:paraId="00E11F1E" w14:textId="77777777" w:rsidR="00014B68" w:rsidRPr="00AB71C7" w:rsidRDefault="00014B68" w:rsidP="00014B68">
            <w:pPr>
              <w:pStyle w:val="aff5"/>
              <w:rPr>
                <w:lang w:val="en-US"/>
              </w:rPr>
            </w:pPr>
          </w:p>
          <w:p w14:paraId="57737599" w14:textId="77777777" w:rsidR="00014B68" w:rsidRDefault="00014B68" w:rsidP="00014B68">
            <w:pPr>
              <w:pStyle w:val="aff5"/>
              <w:rPr>
                <w:lang w:val="en-US"/>
              </w:rPr>
            </w:pPr>
            <w:r w:rsidRPr="00DB4E43">
              <w:rPr>
                <w:lang w:val="en-US"/>
              </w:rPr>
              <w:t>SDF,SHP</w:t>
            </w:r>
          </w:p>
          <w:p w14:paraId="0373552A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7A96DE62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08DE434D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51C89173" w14:textId="77777777" w:rsidR="00014B68" w:rsidRDefault="00014B68" w:rsidP="00014B68">
            <w:pPr>
              <w:pStyle w:val="aff5"/>
              <w:rPr>
                <w:lang w:val="en-US"/>
              </w:rPr>
            </w:pPr>
            <w:r w:rsidRPr="00914411">
              <w:rPr>
                <w:lang w:val="en-US"/>
              </w:rPr>
              <w:t>AutoCAD DWG 3D</w:t>
            </w:r>
          </w:p>
          <w:p w14:paraId="1680D6A0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67B6768A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5DEE71BC" w14:textId="77777777" w:rsidR="00014B68" w:rsidRPr="00C14586" w:rsidRDefault="00014B68" w:rsidP="00014B68">
            <w:pPr>
              <w:pStyle w:val="aff5"/>
            </w:pPr>
            <w:r w:rsidRPr="00914411">
              <w:rPr>
                <w:lang w:val="en-US"/>
              </w:rPr>
              <w:t>AutoCAD</w:t>
            </w:r>
            <w:r w:rsidRPr="00C14586">
              <w:t xml:space="preserve"> </w:t>
            </w:r>
            <w:r w:rsidRPr="00914411">
              <w:rPr>
                <w:lang w:val="en-US"/>
              </w:rPr>
              <w:t>DWG</w:t>
            </w:r>
            <w:r w:rsidRPr="00C14586">
              <w:t xml:space="preserve"> 2</w:t>
            </w:r>
            <w:r w:rsidRPr="00914411">
              <w:rPr>
                <w:lang w:val="en-US"/>
              </w:rPr>
              <w:t>D</w:t>
            </w:r>
          </w:p>
          <w:p w14:paraId="1F8E1ED4" w14:textId="77777777" w:rsidR="00014B68" w:rsidRPr="00C14586" w:rsidRDefault="00014B68" w:rsidP="00014B68">
            <w:pPr>
              <w:pStyle w:val="aff5"/>
            </w:pPr>
          </w:p>
          <w:p w14:paraId="2A416337" w14:textId="77777777" w:rsidR="00014B68" w:rsidRPr="00C14586" w:rsidRDefault="00014B68" w:rsidP="00014B68">
            <w:pPr>
              <w:pStyle w:val="aff5"/>
            </w:pPr>
          </w:p>
          <w:p w14:paraId="2987F14D" w14:textId="77777777" w:rsidR="00014B68" w:rsidRPr="00C00C12" w:rsidRDefault="00014B68" w:rsidP="00014B68">
            <w:pPr>
              <w:pStyle w:val="aff5"/>
            </w:pPr>
            <w:r w:rsidRPr="00552589">
              <w:rPr>
                <w:lang w:val="en-US"/>
              </w:rPr>
              <w:t>DWG</w:t>
            </w:r>
            <w:r w:rsidRPr="00C00C12">
              <w:t xml:space="preserve"> </w:t>
            </w:r>
            <w:r w:rsidRPr="00552589">
              <w:t>с</w:t>
            </w:r>
            <w:r w:rsidRPr="00C00C12">
              <w:t xml:space="preserve"> </w:t>
            </w:r>
            <w:r w:rsidRPr="00552589">
              <w:t>объектами</w:t>
            </w:r>
            <w:r w:rsidRPr="00C00C12">
              <w:t xml:space="preserve"> </w:t>
            </w:r>
            <w:r w:rsidRPr="00552589">
              <w:rPr>
                <w:lang w:val="en-US"/>
              </w:rPr>
              <w:t>Civil</w:t>
            </w:r>
            <w:r w:rsidRPr="00C00C12">
              <w:t xml:space="preserve"> 3</w:t>
            </w:r>
            <w:r w:rsidRPr="00552589">
              <w:rPr>
                <w:lang w:val="en-US"/>
              </w:rPr>
              <w:t>D</w:t>
            </w:r>
          </w:p>
          <w:p w14:paraId="5F40D2EA" w14:textId="77777777" w:rsidR="00014B68" w:rsidRPr="00C00C12" w:rsidRDefault="00014B68" w:rsidP="00014B68">
            <w:pPr>
              <w:pStyle w:val="aff5"/>
            </w:pPr>
          </w:p>
          <w:p w14:paraId="54E840D6" w14:textId="77777777" w:rsidR="00014B68" w:rsidRPr="00C00C12" w:rsidRDefault="00014B68" w:rsidP="00014B68">
            <w:pPr>
              <w:pStyle w:val="aff5"/>
            </w:pPr>
          </w:p>
          <w:p w14:paraId="6D0C25CF" w14:textId="77777777" w:rsidR="00014B68" w:rsidRPr="00C00C12" w:rsidRDefault="00014B68" w:rsidP="00014B68">
            <w:pPr>
              <w:pStyle w:val="aff5"/>
            </w:pPr>
          </w:p>
          <w:p w14:paraId="06136EC3" w14:textId="77777777" w:rsidR="00014B68" w:rsidRPr="00C00C12" w:rsidRDefault="00014B68" w:rsidP="00014B68">
            <w:pPr>
              <w:pStyle w:val="aff5"/>
            </w:pPr>
          </w:p>
          <w:p w14:paraId="328CEC5B" w14:textId="77777777" w:rsidR="00014B68" w:rsidRPr="00C14586" w:rsidRDefault="00014B68" w:rsidP="00014B68">
            <w:pPr>
              <w:pStyle w:val="aff5"/>
            </w:pPr>
          </w:p>
          <w:p w14:paraId="63543DC4" w14:textId="77777777" w:rsidR="00014B68" w:rsidRPr="00C14586" w:rsidRDefault="00014B68" w:rsidP="00014B68">
            <w:pPr>
              <w:pStyle w:val="aff5"/>
              <w:rPr>
                <w:lang w:val="en-US"/>
              </w:rPr>
            </w:pPr>
            <w:r w:rsidRPr="00C14586">
              <w:rPr>
                <w:lang w:val="en-US"/>
              </w:rPr>
              <w:t>RCS, RCP</w:t>
            </w:r>
          </w:p>
          <w:p w14:paraId="31D278D2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7271EA5A" w14:textId="77777777" w:rsidR="00014B68" w:rsidRPr="007C2D22" w:rsidRDefault="00014B68" w:rsidP="00014B68">
            <w:pPr>
              <w:pStyle w:val="aff5"/>
              <w:rPr>
                <w:lang w:val="en-US"/>
              </w:rPr>
            </w:pPr>
            <w:r w:rsidRPr="00C14586">
              <w:rPr>
                <w:lang w:val="en-US"/>
              </w:rPr>
              <w:t>IFC</w:t>
            </w:r>
          </w:p>
        </w:tc>
        <w:tc>
          <w:tcPr>
            <w:tcW w:w="3711" w:type="dxa"/>
          </w:tcPr>
          <w:p w14:paraId="17386546" w14:textId="77777777" w:rsidR="00014B68" w:rsidRDefault="00014B68" w:rsidP="00014B68">
            <w:pPr>
              <w:pStyle w:val="aff5"/>
            </w:pPr>
            <w:r w:rsidRPr="00EC1182">
              <w:t>Двусторонняя передача данных поверхностей, трасс, профиля и коридора</w:t>
            </w:r>
          </w:p>
          <w:p w14:paraId="6991FB87" w14:textId="77777777" w:rsidR="00014B68" w:rsidRDefault="00014B68" w:rsidP="00014B68">
            <w:pPr>
              <w:pStyle w:val="aff5"/>
            </w:pPr>
          </w:p>
          <w:p w14:paraId="206B66BA" w14:textId="77777777" w:rsidR="00014B68" w:rsidRDefault="00014B68" w:rsidP="00014B68">
            <w:pPr>
              <w:pStyle w:val="aff5"/>
            </w:pPr>
            <w:r w:rsidRPr="00DB4E43">
              <w:t>Чтение данных модели с настройками импорта</w:t>
            </w:r>
          </w:p>
          <w:p w14:paraId="5350AAA3" w14:textId="77777777" w:rsidR="00014B68" w:rsidRDefault="00014B68" w:rsidP="00014B68">
            <w:pPr>
              <w:pStyle w:val="aff5"/>
            </w:pPr>
          </w:p>
          <w:p w14:paraId="58AF0A7A" w14:textId="77777777" w:rsidR="00014B68" w:rsidRDefault="00014B68" w:rsidP="00014B68">
            <w:pPr>
              <w:pStyle w:val="aff5"/>
            </w:pPr>
            <w:r w:rsidRPr="00DB4E43">
              <w:t>Передача данных с сохранением атрибутивной информации из Civil 3D</w:t>
            </w:r>
          </w:p>
          <w:p w14:paraId="4E31CD4D" w14:textId="77777777" w:rsidR="00014B68" w:rsidRDefault="00014B68" w:rsidP="00014B68">
            <w:pPr>
              <w:pStyle w:val="aff5"/>
            </w:pPr>
          </w:p>
          <w:p w14:paraId="679DDAC9" w14:textId="77777777" w:rsidR="00014B68" w:rsidRDefault="00014B68" w:rsidP="00014B68">
            <w:pPr>
              <w:pStyle w:val="aff5"/>
            </w:pPr>
            <w:r w:rsidRPr="00914411">
              <w:t>Передача трехмерных объектов AutoCAD из AutoCAD Civil 3D</w:t>
            </w:r>
          </w:p>
          <w:p w14:paraId="2DDF4CBA" w14:textId="77777777" w:rsidR="00014B68" w:rsidRDefault="00014B68" w:rsidP="00014B68">
            <w:pPr>
              <w:pStyle w:val="aff5"/>
            </w:pPr>
          </w:p>
          <w:p w14:paraId="6A8F5123" w14:textId="77777777" w:rsidR="00014B68" w:rsidRDefault="00014B68" w:rsidP="00014B68">
            <w:pPr>
              <w:pStyle w:val="aff5"/>
            </w:pPr>
            <w:r w:rsidRPr="00914411">
              <w:t>Размещение чертежа DWG как покрытие на рельефе</w:t>
            </w:r>
          </w:p>
          <w:p w14:paraId="17289631" w14:textId="77777777" w:rsidR="00014B68" w:rsidRDefault="00014B68" w:rsidP="00014B68">
            <w:pPr>
              <w:pStyle w:val="aff5"/>
            </w:pPr>
          </w:p>
          <w:p w14:paraId="0B168D8D" w14:textId="77777777" w:rsidR="00014B68" w:rsidRDefault="00014B68" w:rsidP="00014B68">
            <w:pPr>
              <w:pStyle w:val="aff5"/>
            </w:pPr>
            <w:r w:rsidRPr="00552589">
              <w:t>Передача данных объектов Civil 3D. Аналог IMX с возможностью передачи поверхностей коридоров и назначением текстур по кодам коридоров.</w:t>
            </w:r>
          </w:p>
          <w:p w14:paraId="7B411317" w14:textId="77777777" w:rsidR="00014B68" w:rsidRDefault="00014B68" w:rsidP="00014B68">
            <w:pPr>
              <w:pStyle w:val="aff5"/>
            </w:pPr>
          </w:p>
          <w:p w14:paraId="0A865464" w14:textId="77777777" w:rsidR="00014B68" w:rsidRDefault="00014B68" w:rsidP="00014B68">
            <w:pPr>
              <w:pStyle w:val="aff5"/>
            </w:pPr>
            <w:r w:rsidRPr="00620EEA">
              <w:t>Облака точек</w:t>
            </w:r>
          </w:p>
          <w:p w14:paraId="5E603DB1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2D2BA670" w14:textId="77777777" w:rsidR="00014B68" w:rsidRPr="007C2D22" w:rsidRDefault="00014B68" w:rsidP="00014B68">
            <w:pPr>
              <w:pStyle w:val="aff5"/>
            </w:pPr>
            <w:r>
              <w:rPr>
                <w:lang w:val="en-US"/>
              </w:rPr>
              <w:t>Импорт</w:t>
            </w:r>
          </w:p>
        </w:tc>
      </w:tr>
      <w:tr w:rsidR="00014B68" w14:paraId="16088BE7" w14:textId="77777777" w:rsidTr="00DE5B6A">
        <w:tc>
          <w:tcPr>
            <w:tcW w:w="2547" w:type="dxa"/>
          </w:tcPr>
          <w:p w14:paraId="64AA8963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AutoCAD Raster Design</w:t>
            </w:r>
          </w:p>
        </w:tc>
        <w:tc>
          <w:tcPr>
            <w:tcW w:w="3943" w:type="dxa"/>
          </w:tcPr>
          <w:p w14:paraId="7D658895" w14:textId="77777777" w:rsidR="00014B68" w:rsidRPr="00BD2014" w:rsidRDefault="00014B68" w:rsidP="00014B68">
            <w:pPr>
              <w:pStyle w:val="aff5"/>
              <w:rPr>
                <w:lang w:val="en-US"/>
              </w:rPr>
            </w:pPr>
            <w:r>
              <w:t>DWG</w:t>
            </w:r>
          </w:p>
        </w:tc>
        <w:tc>
          <w:tcPr>
            <w:tcW w:w="3711" w:type="dxa"/>
          </w:tcPr>
          <w:p w14:paraId="3B35B25E" w14:textId="77777777" w:rsidR="00014B68" w:rsidRDefault="00014B68" w:rsidP="00014B68">
            <w:pPr>
              <w:pStyle w:val="aff5"/>
              <w:rPr>
                <w:lang w:val="en-US"/>
              </w:rPr>
            </w:pPr>
          </w:p>
        </w:tc>
      </w:tr>
      <w:tr w:rsidR="00014B68" w14:paraId="2B50A7E1" w14:textId="77777777" w:rsidTr="00DE5B6A">
        <w:tc>
          <w:tcPr>
            <w:tcW w:w="2547" w:type="dxa"/>
          </w:tcPr>
          <w:p w14:paraId="60EBE8E5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AutoCAD</w:t>
            </w:r>
          </w:p>
        </w:tc>
        <w:tc>
          <w:tcPr>
            <w:tcW w:w="3943" w:type="dxa"/>
          </w:tcPr>
          <w:p w14:paraId="55527A13" w14:textId="77777777" w:rsidR="00014B68" w:rsidRPr="00FA2440" w:rsidRDefault="00014B68" w:rsidP="00014B68">
            <w:pPr>
              <w:pStyle w:val="aff5"/>
              <w:rPr>
                <w:lang w:val="en-US"/>
              </w:rPr>
            </w:pPr>
            <w:r>
              <w:t>DWG</w:t>
            </w:r>
          </w:p>
        </w:tc>
        <w:tc>
          <w:tcPr>
            <w:tcW w:w="3711" w:type="dxa"/>
          </w:tcPr>
          <w:p w14:paraId="5821FF6C" w14:textId="77777777" w:rsidR="00014B68" w:rsidRDefault="00014B68" w:rsidP="00014B68">
            <w:pPr>
              <w:pStyle w:val="aff5"/>
              <w:rPr>
                <w:lang w:val="en-US"/>
              </w:rPr>
            </w:pPr>
          </w:p>
        </w:tc>
      </w:tr>
      <w:tr w:rsidR="00014B68" w14:paraId="34C7C5DC" w14:textId="77777777" w:rsidTr="00DE5B6A">
        <w:tc>
          <w:tcPr>
            <w:tcW w:w="2547" w:type="dxa"/>
          </w:tcPr>
          <w:p w14:paraId="50452DD1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Revit</w:t>
            </w:r>
          </w:p>
        </w:tc>
        <w:tc>
          <w:tcPr>
            <w:tcW w:w="3943" w:type="dxa"/>
          </w:tcPr>
          <w:p w14:paraId="08FB84EB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DWG</w:t>
            </w:r>
          </w:p>
          <w:p w14:paraId="3426E49E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531D528C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26F493D6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0FD83D74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75BA5445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ADSK</w:t>
            </w:r>
          </w:p>
          <w:p w14:paraId="083FBFB3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10A9E769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611F4F28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SAT</w:t>
            </w:r>
          </w:p>
          <w:p w14:paraId="092C8B39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0CE5CD72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RCP</w:t>
            </w:r>
          </w:p>
          <w:p w14:paraId="670749AE" w14:textId="77777777" w:rsidR="00014B68" w:rsidRDefault="00014B68" w:rsidP="00014B68">
            <w:pPr>
              <w:pStyle w:val="aff5"/>
              <w:rPr>
                <w:lang w:val="en-US"/>
              </w:rPr>
            </w:pPr>
          </w:p>
          <w:p w14:paraId="1DA28C0D" w14:textId="77777777" w:rsidR="00014B68" w:rsidRPr="00DA3CBF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IFC</w:t>
            </w:r>
          </w:p>
          <w:p w14:paraId="7FE3A184" w14:textId="77777777" w:rsidR="00014B68" w:rsidRPr="00C14586" w:rsidRDefault="00014B68" w:rsidP="00014B68">
            <w:pPr>
              <w:pStyle w:val="aff5"/>
              <w:rPr>
                <w:lang w:val="en-US"/>
              </w:rPr>
            </w:pPr>
          </w:p>
          <w:p w14:paraId="5AB83A24" w14:textId="77777777" w:rsidR="00014B68" w:rsidRPr="00807D3A" w:rsidRDefault="00014B68" w:rsidP="00014B68">
            <w:pPr>
              <w:pStyle w:val="aff5"/>
              <w:rPr>
                <w:lang w:val="en-US"/>
              </w:rPr>
            </w:pPr>
            <w:r>
              <w:t>Прямой</w:t>
            </w:r>
            <w:r w:rsidRPr="00807D3A">
              <w:rPr>
                <w:lang w:val="en-US"/>
              </w:rPr>
              <w:t xml:space="preserve"> </w:t>
            </w:r>
            <w:r>
              <w:t>экспорт</w:t>
            </w:r>
            <w:r w:rsidRPr="00807D3A">
              <w:rPr>
                <w:lang w:val="en-US"/>
              </w:rPr>
              <w:t xml:space="preserve"> </w:t>
            </w:r>
            <w:r>
              <w:t>в</w:t>
            </w:r>
            <w:r w:rsidRPr="00807D3A">
              <w:rPr>
                <w:lang w:val="en-US"/>
              </w:rPr>
              <w:t xml:space="preserve"> </w:t>
            </w:r>
            <w:r>
              <w:rPr>
                <w:lang w:val="en-US"/>
              </w:rPr>
              <w:t>Autodesk</w:t>
            </w:r>
            <w:r w:rsidRPr="00807D3A">
              <w:rPr>
                <w:lang w:val="en-US"/>
              </w:rPr>
              <w:t xml:space="preserve"> </w:t>
            </w:r>
            <w:r w:rsidRPr="00DA3CBF">
              <w:rPr>
                <w:lang w:val="en-US"/>
              </w:rPr>
              <w:t>CFD</w:t>
            </w:r>
            <w:r w:rsidRPr="00807D3A">
              <w:rPr>
                <w:lang w:val="en-US"/>
              </w:rPr>
              <w:t xml:space="preserve"> </w:t>
            </w:r>
            <w:r>
              <w:t>через</w:t>
            </w:r>
            <w:r w:rsidRPr="00807D3A">
              <w:rPr>
                <w:lang w:val="en-US"/>
              </w:rPr>
              <w:t xml:space="preserve"> </w:t>
            </w:r>
            <w:r>
              <w:t>расширение</w:t>
            </w:r>
          </w:p>
          <w:p w14:paraId="689B5436" w14:textId="77777777" w:rsidR="00014B68" w:rsidRPr="00C14586" w:rsidRDefault="00014B68" w:rsidP="00014B68">
            <w:pPr>
              <w:pStyle w:val="aff5"/>
              <w:rPr>
                <w:lang w:val="en-US"/>
              </w:rPr>
            </w:pPr>
          </w:p>
          <w:p w14:paraId="29FA935B" w14:textId="77777777" w:rsidR="00014B68" w:rsidRPr="00C14586" w:rsidRDefault="00014B68" w:rsidP="00014B68">
            <w:pPr>
              <w:pStyle w:val="aff5"/>
            </w:pPr>
            <w:r>
              <w:rPr>
                <w:lang w:val="en-US"/>
              </w:rPr>
              <w:t>PCF</w:t>
            </w:r>
          </w:p>
        </w:tc>
        <w:tc>
          <w:tcPr>
            <w:tcW w:w="3711" w:type="dxa"/>
          </w:tcPr>
          <w:p w14:paraId="0CF3C794" w14:textId="77777777" w:rsidR="00014B68" w:rsidRDefault="00014B68" w:rsidP="00014B68">
            <w:pPr>
              <w:pStyle w:val="aff5"/>
            </w:pPr>
            <w:r w:rsidRPr="00E97557">
              <w:t>Использование чертежей в качестве подложки, рекомендуется использовать связь вместо импорта</w:t>
            </w:r>
          </w:p>
          <w:p w14:paraId="7F3C311C" w14:textId="77777777" w:rsidR="00014B68" w:rsidRDefault="00014B68" w:rsidP="00014B68">
            <w:pPr>
              <w:pStyle w:val="aff5"/>
            </w:pPr>
          </w:p>
          <w:p w14:paraId="4334EFCA" w14:textId="77777777" w:rsidR="00014B68" w:rsidRDefault="00014B68" w:rsidP="00014B68">
            <w:pPr>
              <w:pStyle w:val="aff5"/>
            </w:pPr>
            <w:r>
              <w:t>Обмен данными с Civ</w:t>
            </w:r>
            <w:r>
              <w:rPr>
                <w:lang w:val="en-US"/>
              </w:rPr>
              <w:t>il</w:t>
            </w:r>
            <w:r w:rsidRPr="00D706D8">
              <w:t xml:space="preserve"> 3</w:t>
            </w:r>
            <w:r>
              <w:t>D (экспорт) и Inventor (импорт)</w:t>
            </w:r>
          </w:p>
          <w:p w14:paraId="60DFF285" w14:textId="77777777" w:rsidR="00014B68" w:rsidRDefault="00014B68" w:rsidP="00014B68">
            <w:pPr>
              <w:pStyle w:val="aff5"/>
            </w:pPr>
          </w:p>
          <w:p w14:paraId="0A67C5DD" w14:textId="77777777" w:rsidR="00014B68" w:rsidRPr="00DA3CBF" w:rsidRDefault="00014B68" w:rsidP="00014B68">
            <w:pPr>
              <w:pStyle w:val="aff5"/>
            </w:pPr>
            <w:r w:rsidRPr="00DA3CBF">
              <w:t xml:space="preserve">Обмен данными с </w:t>
            </w:r>
            <w:r>
              <w:rPr>
                <w:lang w:val="en-US"/>
              </w:rPr>
              <w:t>Inventor</w:t>
            </w:r>
          </w:p>
          <w:p w14:paraId="4A1E7831" w14:textId="77777777" w:rsidR="00014B68" w:rsidRDefault="00014B68" w:rsidP="00014B68">
            <w:pPr>
              <w:pStyle w:val="aff5"/>
            </w:pPr>
          </w:p>
          <w:p w14:paraId="0DF5BF87" w14:textId="77777777" w:rsidR="00014B68" w:rsidRPr="00DA3CBF" w:rsidRDefault="00014B68" w:rsidP="00014B68">
            <w:pPr>
              <w:pStyle w:val="aff5"/>
            </w:pPr>
            <w:r w:rsidRPr="00DA3CBF">
              <w:t>Облака точек</w:t>
            </w:r>
          </w:p>
          <w:p w14:paraId="27C15BB6" w14:textId="77777777" w:rsidR="00014B68" w:rsidRDefault="00014B68" w:rsidP="00014B68">
            <w:pPr>
              <w:pStyle w:val="aff5"/>
            </w:pPr>
          </w:p>
          <w:p w14:paraId="3FE81B66" w14:textId="77777777" w:rsidR="00014B68" w:rsidRPr="009E7A26" w:rsidRDefault="00014B68" w:rsidP="00014B68">
            <w:pPr>
              <w:pStyle w:val="aff5"/>
            </w:pPr>
            <w:r w:rsidRPr="009E7A26">
              <w:t>Импорт/экспорт</w:t>
            </w:r>
          </w:p>
          <w:p w14:paraId="4670006E" w14:textId="77777777" w:rsidR="00014B68" w:rsidRPr="009E7A26" w:rsidRDefault="00014B68" w:rsidP="00014B68">
            <w:pPr>
              <w:pStyle w:val="aff5"/>
            </w:pPr>
          </w:p>
          <w:p w14:paraId="51CD56C6" w14:textId="77777777" w:rsidR="00014B68" w:rsidRPr="009E7A26" w:rsidRDefault="00014B68" w:rsidP="00014B68">
            <w:pPr>
              <w:pStyle w:val="aff5"/>
            </w:pPr>
          </w:p>
          <w:p w14:paraId="4D86C976" w14:textId="77777777" w:rsidR="00014B68" w:rsidRDefault="00014B68" w:rsidP="00014B68">
            <w:pPr>
              <w:pStyle w:val="aff5"/>
            </w:pPr>
          </w:p>
          <w:p w14:paraId="46EBA469" w14:textId="77777777" w:rsidR="00014B68" w:rsidRDefault="00014B68" w:rsidP="00014B68">
            <w:pPr>
              <w:pStyle w:val="aff5"/>
            </w:pPr>
          </w:p>
          <w:p w14:paraId="590F233D" w14:textId="77777777" w:rsidR="00014B68" w:rsidRPr="004A53E0" w:rsidRDefault="00014B68" w:rsidP="00014B68">
            <w:pPr>
              <w:pStyle w:val="aff5"/>
            </w:pPr>
            <w:r w:rsidRPr="004373BA">
              <w:t xml:space="preserve">Экспорт </w:t>
            </w:r>
            <w:r>
              <w:t>трубопроводов для расчета и создания изометричек</w:t>
            </w:r>
          </w:p>
        </w:tc>
      </w:tr>
      <w:tr w:rsidR="00014B68" w:rsidRPr="00F74AA8" w14:paraId="04951D78" w14:textId="77777777" w:rsidTr="00DE5B6A">
        <w:tc>
          <w:tcPr>
            <w:tcW w:w="2547" w:type="dxa"/>
          </w:tcPr>
          <w:p w14:paraId="6EFE5592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ReCap Pro</w:t>
            </w:r>
          </w:p>
        </w:tc>
        <w:tc>
          <w:tcPr>
            <w:tcW w:w="3943" w:type="dxa"/>
          </w:tcPr>
          <w:p w14:paraId="2E25BB46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RCP, RCS</w:t>
            </w:r>
          </w:p>
        </w:tc>
        <w:tc>
          <w:tcPr>
            <w:tcW w:w="3711" w:type="dxa"/>
          </w:tcPr>
          <w:p w14:paraId="788E425F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Облака точек</w:t>
            </w:r>
          </w:p>
        </w:tc>
      </w:tr>
      <w:tr w:rsidR="00014B68" w:rsidRPr="00147A6B" w14:paraId="21F5536A" w14:textId="77777777" w:rsidTr="00DE5B6A">
        <w:tc>
          <w:tcPr>
            <w:tcW w:w="2547" w:type="dxa"/>
          </w:tcPr>
          <w:p w14:paraId="679827E2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Navisworks Manage</w:t>
            </w:r>
          </w:p>
        </w:tc>
        <w:tc>
          <w:tcPr>
            <w:tcW w:w="3943" w:type="dxa"/>
          </w:tcPr>
          <w:p w14:paraId="533EF825" w14:textId="77777777" w:rsidR="00014B68" w:rsidRDefault="00014B68" w:rsidP="00014B68">
            <w:pPr>
              <w:pStyle w:val="aff5"/>
            </w:pPr>
            <w:r>
              <w:t>RVT, DWG, NWC</w:t>
            </w:r>
          </w:p>
          <w:p w14:paraId="31C284A0" w14:textId="77777777" w:rsidR="00014B68" w:rsidRDefault="00014B68" w:rsidP="00014B68">
            <w:pPr>
              <w:pStyle w:val="aff5"/>
            </w:pPr>
          </w:p>
          <w:p w14:paraId="0E66B828" w14:textId="77777777" w:rsidR="00014B68" w:rsidRDefault="00014B68" w:rsidP="00014B68">
            <w:pPr>
              <w:pStyle w:val="aff5"/>
            </w:pPr>
          </w:p>
          <w:p w14:paraId="15B39BB1" w14:textId="77777777" w:rsidR="00014B68" w:rsidRPr="007C2D22" w:rsidRDefault="00014B68" w:rsidP="00014B68">
            <w:pPr>
              <w:pStyle w:val="aff5"/>
              <w:rPr>
                <w:lang w:val="en-US"/>
              </w:rPr>
            </w:pPr>
            <w:r>
              <w:t>IFC</w:t>
            </w:r>
          </w:p>
        </w:tc>
        <w:tc>
          <w:tcPr>
            <w:tcW w:w="3711" w:type="dxa"/>
          </w:tcPr>
          <w:p w14:paraId="2668A1E1" w14:textId="77777777" w:rsidR="00014B68" w:rsidRDefault="00014B68" w:rsidP="00014B68">
            <w:pPr>
              <w:pStyle w:val="aff5"/>
            </w:pPr>
            <w:r w:rsidRPr="00147A6B">
              <w:t xml:space="preserve">Обмен данными с </w:t>
            </w:r>
            <w:r>
              <w:t xml:space="preserve">Revit </w:t>
            </w:r>
            <w:r w:rsidRPr="00147A6B">
              <w:t xml:space="preserve">и </w:t>
            </w:r>
            <w:r>
              <w:rPr>
                <w:lang w:val="en-US"/>
              </w:rPr>
              <w:t>Civil</w:t>
            </w:r>
            <w:r w:rsidRPr="00147A6B">
              <w:t xml:space="preserve"> 3</w:t>
            </w:r>
            <w:r>
              <w:rPr>
                <w:lang w:val="en-US"/>
              </w:rPr>
              <w:t>D</w:t>
            </w:r>
          </w:p>
          <w:p w14:paraId="171700A5" w14:textId="77777777" w:rsidR="00014B68" w:rsidRPr="00C14586" w:rsidRDefault="00014B68" w:rsidP="00014B68">
            <w:pPr>
              <w:pStyle w:val="aff5"/>
            </w:pPr>
          </w:p>
          <w:p w14:paraId="68806D7D" w14:textId="77777777" w:rsidR="00014B68" w:rsidRPr="007C2D22" w:rsidRDefault="00014B68" w:rsidP="00014B68">
            <w:pPr>
              <w:pStyle w:val="aff5"/>
            </w:pPr>
            <w:r>
              <w:rPr>
                <w:lang w:val="en-US"/>
              </w:rPr>
              <w:t>Импорт</w:t>
            </w:r>
          </w:p>
        </w:tc>
      </w:tr>
      <w:tr w:rsidR="00014B68" w:rsidRPr="00F74AA8" w14:paraId="3EBC17F8" w14:textId="77777777" w:rsidTr="00DE5B6A">
        <w:tc>
          <w:tcPr>
            <w:tcW w:w="2547" w:type="dxa"/>
          </w:tcPr>
          <w:p w14:paraId="5B8DDEC6" w14:textId="77777777" w:rsidR="00014B68" w:rsidRDefault="00014B68" w:rsidP="00014B68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Inventor Professional</w:t>
            </w:r>
          </w:p>
        </w:tc>
        <w:tc>
          <w:tcPr>
            <w:tcW w:w="3943" w:type="dxa"/>
          </w:tcPr>
          <w:p w14:paraId="6CA846E4" w14:textId="77777777" w:rsidR="00014B68" w:rsidRPr="00C14586" w:rsidRDefault="00014B68" w:rsidP="00014B68">
            <w:pPr>
              <w:pStyle w:val="aff5"/>
            </w:pPr>
            <w:r>
              <w:t xml:space="preserve">RFA, </w:t>
            </w:r>
            <w:r>
              <w:rPr>
                <w:lang w:val="en-US"/>
              </w:rPr>
              <w:t>ADSK</w:t>
            </w:r>
            <w:r w:rsidRPr="00C14586">
              <w:t xml:space="preserve">, </w:t>
            </w:r>
            <w:r>
              <w:rPr>
                <w:lang w:val="en-US"/>
              </w:rPr>
              <w:t>SAT</w:t>
            </w:r>
          </w:p>
        </w:tc>
        <w:tc>
          <w:tcPr>
            <w:tcW w:w="3711" w:type="dxa"/>
          </w:tcPr>
          <w:p w14:paraId="0EB4876D" w14:textId="77777777" w:rsidR="00014B68" w:rsidRPr="00C14586" w:rsidRDefault="00014B68" w:rsidP="00014B68">
            <w:pPr>
              <w:pStyle w:val="aff5"/>
            </w:pPr>
            <w:r w:rsidRPr="00C14586">
              <w:t xml:space="preserve">Обмен данными </w:t>
            </w:r>
            <w:r>
              <w:t>с Revit</w:t>
            </w:r>
          </w:p>
        </w:tc>
      </w:tr>
      <w:tr w:rsidR="00014B68" w:rsidRPr="00D26F9C" w14:paraId="30801666" w14:textId="77777777" w:rsidTr="00DE5B6A">
        <w:tc>
          <w:tcPr>
            <w:tcW w:w="2547" w:type="dxa"/>
          </w:tcPr>
          <w:p w14:paraId="50F067D9" w14:textId="77777777" w:rsidR="00014B68" w:rsidRPr="00C14586" w:rsidRDefault="00014B68" w:rsidP="00014B68">
            <w:pPr>
              <w:pStyle w:val="aff5"/>
            </w:pPr>
            <w:r>
              <w:rPr>
                <w:lang w:val="en-US"/>
              </w:rPr>
              <w:t>Autodesk</w:t>
            </w:r>
            <w:r w:rsidRPr="00C14586">
              <w:t xml:space="preserve"> </w:t>
            </w:r>
            <w:r>
              <w:rPr>
                <w:lang w:val="en-US"/>
              </w:rPr>
              <w:t>CFD</w:t>
            </w:r>
          </w:p>
        </w:tc>
        <w:tc>
          <w:tcPr>
            <w:tcW w:w="3943" w:type="dxa"/>
          </w:tcPr>
          <w:p w14:paraId="31CCD91C" w14:textId="77777777" w:rsidR="00014B68" w:rsidRPr="00D26F9C" w:rsidRDefault="00014B68" w:rsidP="00014B68">
            <w:pPr>
              <w:pStyle w:val="aff5"/>
            </w:pPr>
            <w:r w:rsidRPr="00D26F9C">
              <w:t>П</w:t>
            </w:r>
            <w:r>
              <w:t>рямой импорт из Revit через расширение</w:t>
            </w:r>
          </w:p>
        </w:tc>
        <w:tc>
          <w:tcPr>
            <w:tcW w:w="3711" w:type="dxa"/>
          </w:tcPr>
          <w:p w14:paraId="1AB1C285" w14:textId="77777777" w:rsidR="00014B68" w:rsidRPr="00D26F9C" w:rsidRDefault="00014B68" w:rsidP="00014B68">
            <w:pPr>
              <w:pStyle w:val="aff5"/>
            </w:pPr>
          </w:p>
        </w:tc>
      </w:tr>
    </w:tbl>
    <w:p w14:paraId="3CE815BB" w14:textId="77777777" w:rsidR="00014B68" w:rsidRDefault="00014B68" w:rsidP="00014B68"/>
    <w:p w14:paraId="2E967622" w14:textId="3DBC5446" w:rsidR="00014B68" w:rsidRPr="00715C9E" w:rsidRDefault="00014B68" w:rsidP="004A5E45">
      <w:pPr>
        <w:pStyle w:val="3"/>
      </w:pPr>
      <w:bookmarkStart w:id="617" w:name="_Toc513722959"/>
      <w:bookmarkStart w:id="618" w:name="_Toc513723188"/>
      <w:bookmarkStart w:id="619" w:name="_Toc513723608"/>
      <w:bookmarkStart w:id="620" w:name="_Toc513723836"/>
      <w:bookmarkStart w:id="621" w:name="_Toc513724097"/>
      <w:bookmarkStart w:id="622" w:name="_Toc513743671"/>
      <w:bookmarkStart w:id="623" w:name="_Toc513744674"/>
      <w:bookmarkStart w:id="624" w:name="_Toc513784367"/>
      <w:bookmarkStart w:id="625" w:name="_Toc513788729"/>
      <w:bookmarkStart w:id="626" w:name="_Toc518296763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r w:rsidRPr="00715C9E">
        <w:t>Правила взаимодействия в среде общих данных</w:t>
      </w:r>
      <w:bookmarkEnd w:id="626"/>
    </w:p>
    <w:p w14:paraId="5D3ECFF7" w14:textId="77777777" w:rsidR="00014B68" w:rsidRDefault="00014B68" w:rsidP="00014B68">
      <w:r>
        <w:t>Среда общих данных может быть организована как средствами управления файлами операционной системы (файлы и папки), так и средствами управления проектными данными, как Autodesk Vault, например.</w:t>
      </w:r>
    </w:p>
    <w:p w14:paraId="4DBD19DC" w14:textId="77777777" w:rsidR="00014B68" w:rsidRPr="00D61191" w:rsidRDefault="00014B68" w:rsidP="00014B68">
      <w:r>
        <w:t xml:space="preserve">Для организации среды общих данных также можно использовать облачные службы Autodesk BIM </w:t>
      </w:r>
      <w:r w:rsidRPr="00F771F9">
        <w:t>360</w:t>
      </w:r>
      <w:r w:rsidRPr="00D61191">
        <w:t>.</w:t>
      </w:r>
    </w:p>
    <w:p w14:paraId="6A95F2AC" w14:textId="228C7D9C" w:rsidR="00014B68" w:rsidRPr="00715C9E" w:rsidRDefault="00014B68" w:rsidP="004A5E45">
      <w:pPr>
        <w:pStyle w:val="3"/>
      </w:pPr>
      <w:bookmarkStart w:id="627" w:name="_Toc518296764"/>
      <w:r w:rsidRPr="00715C9E">
        <w:t xml:space="preserve">Правила </w:t>
      </w:r>
      <w:r>
        <w:t xml:space="preserve">и способы </w:t>
      </w:r>
      <w:r w:rsidRPr="00715C9E">
        <w:t>формирования сводной модели объекта</w:t>
      </w:r>
      <w:r>
        <w:t xml:space="preserve"> для проверки проектных решений</w:t>
      </w:r>
      <w:bookmarkEnd w:id="627"/>
    </w:p>
    <w:p w14:paraId="158BA3F4" w14:textId="423A4BCC" w:rsidR="00014B68" w:rsidRDefault="00014B68" w:rsidP="00014B68">
      <w:r>
        <w:t>Необходимо отметить, что частота создания сводной модели зависит от многих факторов: размера проекта, интенсивности его разработки, задач, решаемых сводной моделью и т.п.</w:t>
      </w:r>
    </w:p>
    <w:p w14:paraId="291D7799" w14:textId="77777777" w:rsidR="00014B68" w:rsidRPr="007413BF" w:rsidRDefault="00014B68" w:rsidP="00014B68">
      <w:r>
        <w:t xml:space="preserve">Сводная модель может собираться в Navisworks Manage или </w:t>
      </w:r>
      <w:r>
        <w:rPr>
          <w:lang w:val="en-US"/>
        </w:rPr>
        <w:t>S</w:t>
      </w:r>
      <w:r>
        <w:t>imulate в зависимости от того, нужно ли проводить пров</w:t>
      </w:r>
      <w:r w:rsidRPr="007413BF">
        <w:t>е</w:t>
      </w:r>
      <w:r>
        <w:t xml:space="preserve">рку на коллизии или нет. В случае проверки на коллизии нужно использовать </w:t>
      </w:r>
      <w:r w:rsidRPr="00715C9E">
        <w:t>Navisworks</w:t>
      </w:r>
      <w:r>
        <w:t xml:space="preserve"> Manage.</w:t>
      </w:r>
    </w:p>
    <w:p w14:paraId="6A81E5A5" w14:textId="77777777" w:rsidR="00014B68" w:rsidRDefault="00014B68" w:rsidP="00014B68">
      <w:r w:rsidRPr="00715C9E">
        <w:t xml:space="preserve">В данном разделе описаны рекомендации по </w:t>
      </w:r>
      <w:r>
        <w:t xml:space="preserve">ежедневной </w:t>
      </w:r>
      <w:r w:rsidRPr="00715C9E">
        <w:t>автоматической сборке сводной модели проекта в Navisworks</w:t>
      </w:r>
      <w:r>
        <w:t xml:space="preserve"> Manage, и это только один из </w:t>
      </w:r>
      <w:r w:rsidRPr="00D97C86">
        <w:t xml:space="preserve">возможных сценариев сборки </w:t>
      </w:r>
      <w:r>
        <w:t xml:space="preserve">и использования </w:t>
      </w:r>
      <w:r w:rsidRPr="00D97C86">
        <w:t xml:space="preserve">сводной </w:t>
      </w:r>
      <w:r>
        <w:t>модели, а именно для проверки проектных решений.</w:t>
      </w:r>
    </w:p>
    <w:p w14:paraId="1453EC92" w14:textId="75176E93" w:rsidR="00014B68" w:rsidRDefault="00014B68" w:rsidP="00014B68">
      <w:r w:rsidRPr="00715C9E">
        <w:t xml:space="preserve">Предназначение </w:t>
      </w:r>
      <w:r w:rsidRPr="003715B2">
        <w:t xml:space="preserve">сводной модели в данном случае </w:t>
      </w:r>
      <w:r w:rsidRPr="00715C9E">
        <w:t>– оперативный доступ всех заинтересованных участников проекта к проектным решениям. Ежедневная обновляемость сборки позволяет проводить на ее основе оперативные проектные совещания, передавать сборку заказчику по запросу в любое время, выполнять проверки на наличие коллизий, загружать сборку для координации при моделировании, выполнять сравнение моделей за периоды времени и множество других задач.</w:t>
      </w:r>
    </w:p>
    <w:p w14:paraId="1EF9EFD3" w14:textId="77777777" w:rsidR="00AF025A" w:rsidRPr="00715C9E" w:rsidRDefault="00AF025A" w:rsidP="00014B68"/>
    <w:p w14:paraId="72A759A7" w14:textId="77777777" w:rsidR="00014B68" w:rsidRPr="00715C9E" w:rsidRDefault="00014B68" w:rsidP="004A5E45">
      <w:pPr>
        <w:pStyle w:val="4"/>
      </w:pPr>
      <w:r w:rsidRPr="00715C9E">
        <w:t>Общее описание</w:t>
      </w:r>
    </w:p>
    <w:p w14:paraId="192759DA" w14:textId="77777777" w:rsidR="00014B68" w:rsidRPr="00715C9E" w:rsidRDefault="00014B68" w:rsidP="00014B68">
      <w:r w:rsidRPr="00715C9E">
        <w:t xml:space="preserve">Сборка </w:t>
      </w:r>
      <w:r>
        <w:t xml:space="preserve">может </w:t>
      </w:r>
      <w:r w:rsidRPr="00715C9E">
        <w:t>происходит</w:t>
      </w:r>
      <w:r>
        <w:t>ь</w:t>
      </w:r>
      <w:r w:rsidRPr="00715C9E">
        <w:t xml:space="preserve"> по расписанию, с проверкой на наличие измененных файлов модели в проекте, обработкой всех файлов проекта и сборкой в один файл. Как правило, достаточно проведения сборки од</w:t>
      </w:r>
      <w:r>
        <w:t>ин раз в сутки, в ночное время.</w:t>
      </w:r>
    </w:p>
    <w:p w14:paraId="15AEAF2E" w14:textId="757223C7" w:rsidR="00014B68" w:rsidRDefault="00014B68" w:rsidP="00014B68">
      <w:r w:rsidRPr="00715C9E">
        <w:t xml:space="preserve">Результатом автоматической сборки в Autodesk Navisworks является файл формата NWD, содержащий в себе все файлы проекта в виде </w:t>
      </w:r>
      <w:r>
        <w:t xml:space="preserve">сводной </w:t>
      </w:r>
      <w:r w:rsidRPr="00715C9E">
        <w:t>модели. Дерево модели в сборке наследует иерархию файловой структуры проекта</w:t>
      </w:r>
      <w:r>
        <w:t xml:space="preserve">, см. рис. </w:t>
      </w:r>
      <w:r w:rsidRPr="00C14586">
        <w:t>6</w:t>
      </w:r>
      <w:r>
        <w:t>.1</w:t>
      </w:r>
      <w:r w:rsidRPr="00C14586">
        <w:t>7</w:t>
      </w:r>
      <w:r w:rsidRPr="00715C9E">
        <w:t>.</w:t>
      </w:r>
    </w:p>
    <w:p w14:paraId="36D376FD" w14:textId="77777777" w:rsidR="00AF025A" w:rsidRPr="00715C9E" w:rsidRDefault="00AF025A" w:rsidP="00014B68"/>
    <w:p w14:paraId="698326EA" w14:textId="77777777" w:rsidR="00014B68" w:rsidRPr="00715C9E" w:rsidRDefault="00014B68" w:rsidP="00EA5D6B">
      <w:pPr>
        <w:pStyle w:val="aff1"/>
      </w:pPr>
      <w:r w:rsidRPr="00715C9E">
        <w:rPr>
          <w:noProof/>
          <w:lang w:eastAsia="ru-RU"/>
        </w:rPr>
        <w:drawing>
          <wp:inline distT="0" distB="0" distL="0" distR="0" wp14:anchorId="712BF05E" wp14:editId="3DB13379">
            <wp:extent cx="5692919" cy="385762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78" cy="38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C97B" w14:textId="72D1C07C" w:rsidR="00014B68" w:rsidRPr="00AF025A" w:rsidRDefault="00014B68" w:rsidP="00EA5D6B">
      <w:pPr>
        <w:pStyle w:val="aff1"/>
      </w:pPr>
      <w:r w:rsidRPr="00AF025A">
        <w:t>Рисунок 6.17</w:t>
      </w:r>
      <w:r w:rsidR="00824F6B" w:rsidRPr="00AF025A">
        <w:t>.</w:t>
      </w:r>
      <w:r w:rsidRPr="00AF025A">
        <w:t xml:space="preserve"> Пример сборки с иерархией структуры проекта в дереве выбора</w:t>
      </w:r>
    </w:p>
    <w:p w14:paraId="1FD651CC" w14:textId="77777777" w:rsidR="00014B68" w:rsidRPr="00715C9E" w:rsidRDefault="00014B68" w:rsidP="00014B68">
      <w:r w:rsidRPr="00715C9E">
        <w:t>Для просмотра сборки в формате NWD используется бесплатное программное обеспечение Autodesk Navisworks Freedom. Данное ПО рекомендуется установить всем участникам проекта. По сравнению с программными продуктами для моделирования Autodesk Navisworks Freedom гораздо менее требователен к системным ресурсам.</w:t>
      </w:r>
    </w:p>
    <w:p w14:paraId="7C0CB7FA" w14:textId="77777777" w:rsidR="00014B68" w:rsidRPr="00715C9E" w:rsidRDefault="00014B68" w:rsidP="00014B68">
      <w:r w:rsidRPr="00715C9E">
        <w:t>Итоговый файл сборки может разместиться на общедоступном ресурсе, например, в разделе Shared или Published проекта. Также после сборки можно загружать ее в облачные ресурсы, например, Autodesk BIM360.</w:t>
      </w:r>
    </w:p>
    <w:p w14:paraId="0EFAECDB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4B5D4AED" w14:textId="77777777" w:rsidR="00014B68" w:rsidRPr="00715C9E" w:rsidRDefault="00014B68" w:rsidP="004A5E45">
      <w:pPr>
        <w:pStyle w:val="4"/>
      </w:pPr>
      <w:r w:rsidRPr="00715C9E">
        <w:t>Подготовка файлов моделей для сборки</w:t>
      </w:r>
    </w:p>
    <w:p w14:paraId="551036DF" w14:textId="77777777" w:rsidR="00014B68" w:rsidRPr="00715C9E" w:rsidRDefault="00014B68" w:rsidP="00014B68">
      <w:r w:rsidRPr="00715C9E">
        <w:t>Сборка может собираться из всех форматов файлов моделей, которые поддерживаются Autodesk Navisworks. В данном разделе рассматриваются файлы Autodesk Revit и Autodesk AutoCAD Civil 3D.</w:t>
      </w:r>
    </w:p>
    <w:p w14:paraId="6A15DB81" w14:textId="77777777" w:rsidR="00014B68" w:rsidRPr="00715C9E" w:rsidRDefault="00014B68" w:rsidP="00014B68">
      <w:r w:rsidRPr="00715C9E">
        <w:t>Файлы моделей должны храниться организованно в одной файловой структуре, относящейся к одному проекту.</w:t>
      </w:r>
    </w:p>
    <w:p w14:paraId="6392E38A" w14:textId="77777777" w:rsidR="00014B68" w:rsidRPr="00715C9E" w:rsidRDefault="00014B68" w:rsidP="00014B68">
      <w:r w:rsidRPr="00715C9E">
        <w:t xml:space="preserve">Файлы моделей должны быть заранее </w:t>
      </w:r>
      <w:r>
        <w:t>пространственно скоординированы.</w:t>
      </w:r>
    </w:p>
    <w:p w14:paraId="153012C1" w14:textId="77777777" w:rsidR="00014B68" w:rsidRPr="00715C9E" w:rsidRDefault="00014B68" w:rsidP="00014B68">
      <w:r w:rsidRPr="00715C9E">
        <w:t>В файлах AutoCAD Civil 3D должны быть включе</w:t>
      </w:r>
      <w:r>
        <w:t>ны треугольники в поверхностях.</w:t>
      </w:r>
    </w:p>
    <w:p w14:paraId="704C45FC" w14:textId="50051A8F" w:rsidR="00014B68" w:rsidRPr="00715C9E" w:rsidRDefault="00014B68" w:rsidP="00014B68">
      <w:r w:rsidRPr="00715C9E">
        <w:t>В файлах Revit должен быть создан вид, содержащий в имени слово «navis», например, название вида может быть таким: «Экспорт в Navisworks». Данный вид должен быть настроен так, чтобы в нем содержался только результат работы данной специальности в полной 3D</w:t>
      </w:r>
      <w:r w:rsidR="00824F6B" w:rsidRPr="00824F6B">
        <w:rPr>
          <w:color w:val="FF0000"/>
        </w:rPr>
        <w:t>-</w:t>
      </w:r>
      <w:r w:rsidRPr="00715C9E">
        <w:t>детализации и никаких лишних данных. Например, в файле вентиляции должны быть только воздуховоды и оборудование, но не должно быть скопированных стен и 2D</w:t>
      </w:r>
      <w:r w:rsidR="00824F6B">
        <w:rPr>
          <w:color w:val="FF0000"/>
        </w:rPr>
        <w:t>-</w:t>
      </w:r>
      <w:r w:rsidRPr="00715C9E">
        <w:t>обозначений.</w:t>
      </w:r>
    </w:p>
    <w:p w14:paraId="3925C683" w14:textId="77777777" w:rsidR="00014B68" w:rsidRPr="00715C9E" w:rsidRDefault="00014B68" w:rsidP="004A5E45">
      <w:pPr>
        <w:pStyle w:val="4"/>
      </w:pPr>
      <w:r>
        <w:t>Настройки экспорта из Civil 3D</w:t>
      </w:r>
      <w:r w:rsidRPr="00D97C86">
        <w:t xml:space="preserve"> и </w:t>
      </w:r>
      <w:r>
        <w:rPr>
          <w:lang w:val="en-US"/>
        </w:rPr>
        <w:t>Revit</w:t>
      </w:r>
    </w:p>
    <w:p w14:paraId="793D7411" w14:textId="77777777" w:rsidR="00014B68" w:rsidRPr="00715C9E" w:rsidRDefault="00014B68" w:rsidP="00014B68">
      <w:r w:rsidRPr="00715C9E">
        <w:t xml:space="preserve">Желательно, чтобы продукты Autodesk у пользователей и на обрабатывающем сервере имели одинаковую версию, например, 2017. Это позволит </w:t>
      </w:r>
      <w:r>
        <w:t>избежать проблем совместимости.</w:t>
      </w:r>
    </w:p>
    <w:p w14:paraId="459AA045" w14:textId="77777777" w:rsidR="00014B68" w:rsidRPr="00715C9E" w:rsidRDefault="00014B68" w:rsidP="00014B68">
      <w:r w:rsidRPr="00715C9E">
        <w:t xml:space="preserve">Желательно, </w:t>
      </w:r>
      <w:r>
        <w:t xml:space="preserve">чтобы </w:t>
      </w:r>
      <w:r w:rsidRPr="00715C9E">
        <w:t>продукты Autodesk у пользователей и на обрабатывающем сервере имели одинаковую языковую локализацию. Это влияет на наименование элементов модели в дереве сборки. Например, если все файлы модели выполнены на русском языке, но на сервере установлен англоязычный Navisworks, то дерево модели будет двуязычным – названия моделей на русском, а названия элементов (например, колонн и стен) будет на английском.</w:t>
      </w:r>
    </w:p>
    <w:p w14:paraId="580346B7" w14:textId="77777777" w:rsidR="00014B68" w:rsidRPr="00715C9E" w:rsidRDefault="00014B68" w:rsidP="00014B68">
      <w:r w:rsidRPr="00715C9E">
        <w:t>Рекомендуемые настройки Navisworks (отличие от настроек по умолчанию):</w:t>
      </w:r>
    </w:p>
    <w:p w14:paraId="10BCB78B" w14:textId="77777777" w:rsidR="00014B68" w:rsidRPr="00215183" w:rsidRDefault="00014B68" w:rsidP="00014B68">
      <w:pPr>
        <w:rPr>
          <w:b/>
        </w:rPr>
      </w:pPr>
      <w:r w:rsidRPr="00215183">
        <w:rPr>
          <w:b/>
        </w:rPr>
        <w:t>Параметры – Считывание файлов – DWG:</w:t>
      </w:r>
    </w:p>
    <w:p w14:paraId="32DA19E7" w14:textId="4BE0814F" w:rsidR="00014B68" w:rsidRPr="00715C9E" w:rsidRDefault="00014B68" w:rsidP="00AF735C">
      <w:pPr>
        <w:pStyle w:val="a"/>
      </w:pPr>
      <w:r w:rsidRPr="00715C9E">
        <w:t>Преобразовывать внешние ссылки</w:t>
      </w:r>
      <w:r w:rsidR="00824F6B">
        <w:t xml:space="preserve"> </w:t>
      </w:r>
      <w:r w:rsidRPr="00715C9E">
        <w:t xml:space="preserve"> </w:t>
      </w:r>
      <w:r w:rsidR="00824F6B">
        <w:t>̶</w:t>
      </w:r>
      <w:r w:rsidRPr="00715C9E">
        <w:t xml:space="preserve"> </w:t>
      </w:r>
      <w:r w:rsidR="00824F6B">
        <w:t xml:space="preserve"> </w:t>
      </w:r>
      <w:r w:rsidRPr="00715C9E">
        <w:t>Отключить</w:t>
      </w:r>
      <w:r w:rsidR="00960241">
        <w:rPr>
          <w:lang w:val="en-US"/>
        </w:rPr>
        <w:t>.</w:t>
      </w:r>
    </w:p>
    <w:p w14:paraId="7420748D" w14:textId="7ECD91F5" w:rsidR="00014B68" w:rsidRPr="00715C9E" w:rsidRDefault="00014B68" w:rsidP="00AF735C">
      <w:pPr>
        <w:pStyle w:val="a"/>
      </w:pPr>
      <w:r w:rsidRPr="00715C9E">
        <w:t>Шрифт по умолчанию – Вписать имя шрифта, используемое для оформления чертежей в организации</w:t>
      </w:r>
      <w:r w:rsidR="00960241" w:rsidRPr="00960241">
        <w:t>.</w:t>
      </w:r>
    </w:p>
    <w:p w14:paraId="1C2449EC" w14:textId="77777777" w:rsidR="00014B68" w:rsidRPr="00215183" w:rsidRDefault="00014B68" w:rsidP="00014B68">
      <w:pPr>
        <w:rPr>
          <w:b/>
        </w:rPr>
      </w:pPr>
      <w:r w:rsidRPr="00215183">
        <w:rPr>
          <w:b/>
        </w:rPr>
        <w:t>Параметры – Считывание файлов – Revit:</w:t>
      </w:r>
    </w:p>
    <w:p w14:paraId="3734B096" w14:textId="766B7E65" w:rsidR="00014B68" w:rsidRPr="00715C9E" w:rsidRDefault="00014B68" w:rsidP="00AF735C">
      <w:pPr>
        <w:pStyle w:val="a"/>
      </w:pPr>
      <w:r w:rsidRPr="00715C9E">
        <w:t>Преобразовывать связанные CAD файлы</w:t>
      </w:r>
      <w:r w:rsidR="00824F6B">
        <w:t xml:space="preserve"> </w:t>
      </w:r>
      <w:r w:rsidRPr="00715C9E">
        <w:t xml:space="preserve"> </w:t>
      </w:r>
      <w:r w:rsidR="00824F6B">
        <w:t>̶</w:t>
      </w:r>
      <w:r w:rsidRPr="00715C9E">
        <w:t xml:space="preserve"> </w:t>
      </w:r>
      <w:r w:rsidR="00824F6B">
        <w:t xml:space="preserve"> </w:t>
      </w:r>
      <w:r w:rsidRPr="00715C9E">
        <w:t>Отключить</w:t>
      </w:r>
      <w:r w:rsidR="00960241">
        <w:t>.</w:t>
      </w:r>
    </w:p>
    <w:p w14:paraId="7B6739C3" w14:textId="14DCF1F7" w:rsidR="00014B68" w:rsidRPr="00715C9E" w:rsidRDefault="00014B68" w:rsidP="00AF735C">
      <w:pPr>
        <w:pStyle w:val="a"/>
      </w:pPr>
      <w:r w:rsidRPr="00715C9E">
        <w:t>Разделить файл на уровни</w:t>
      </w:r>
      <w:r w:rsidR="00824F6B">
        <w:t xml:space="preserve"> </w:t>
      </w:r>
      <w:r w:rsidRPr="00715C9E">
        <w:t xml:space="preserve"> </w:t>
      </w:r>
      <w:r w:rsidR="00824F6B">
        <w:t>̶</w:t>
      </w:r>
      <w:r w:rsidRPr="00715C9E">
        <w:t xml:space="preserve"> Отключить. При наличии в проекте многоэтажных зданий удобнее будет оставить включенным</w:t>
      </w:r>
      <w:r w:rsidR="00960241">
        <w:t>.</w:t>
      </w:r>
    </w:p>
    <w:p w14:paraId="421FF4C9" w14:textId="77777777" w:rsidR="00014B68" w:rsidRPr="00215183" w:rsidRDefault="00014B68" w:rsidP="00014B68">
      <w:pPr>
        <w:rPr>
          <w:b/>
        </w:rPr>
      </w:pPr>
      <w:r w:rsidRPr="00215183">
        <w:rPr>
          <w:b/>
        </w:rPr>
        <w:t>Запуск по расписанию</w:t>
      </w:r>
    </w:p>
    <w:p w14:paraId="5EFEA21A" w14:textId="77777777" w:rsidR="00014B68" w:rsidRPr="00715C9E" w:rsidRDefault="00014B68" w:rsidP="00014B68">
      <w:r w:rsidRPr="00715C9E">
        <w:t>Для запуска скрипта по расписанию рекомендуется использовать Планировщик задач Windows на сервере. В его настройках указывается путь скрипту, его рабочей папке, время запуска скрипта и периодичность. Задачу рекомендуется запускать из-под отдельной учетной записи, имеющей права локального администратора, права на вход в качестве службы и на вход в качестве пакетного задания.</w:t>
      </w:r>
    </w:p>
    <w:p w14:paraId="699DAC8A" w14:textId="77777777" w:rsidR="00014B68" w:rsidRPr="00715C9E" w:rsidRDefault="00014B68" w:rsidP="004A5E45">
      <w:pPr>
        <w:pStyle w:val="4"/>
      </w:pPr>
      <w:r w:rsidRPr="00715C9E">
        <w:t>Алгоритм сборки</w:t>
      </w:r>
    </w:p>
    <w:p w14:paraId="60F115F4" w14:textId="77777777" w:rsidR="00014B68" w:rsidRPr="00715C9E" w:rsidRDefault="00014B68" w:rsidP="00014B68">
      <w:r w:rsidRPr="00715C9E">
        <w:t xml:space="preserve">Сборка выполняется с помощью встроенного в Navisworks плагина Batch Utility, используя </w:t>
      </w:r>
      <w:r>
        <w:t>его параметры командной строки.</w:t>
      </w:r>
    </w:p>
    <w:p w14:paraId="1BE41A18" w14:textId="77777777" w:rsidR="00014B68" w:rsidRPr="00715C9E" w:rsidRDefault="00014B68" w:rsidP="00014B68">
      <w:r w:rsidRPr="00715C9E">
        <w:t>Сборка состоит из двух основных этапов: сборка основных папок проекта и сборка через файл ручной настройки (NWF).</w:t>
      </w:r>
    </w:p>
    <w:p w14:paraId="18C9C624" w14:textId="77777777" w:rsidR="00014B68" w:rsidRPr="00715C9E" w:rsidRDefault="00014B68" w:rsidP="00014B68">
      <w:r w:rsidRPr="00715C9E">
        <w:t xml:space="preserve">Наличие этапа 2 с ручным файлом настройки обосновано тем, что итоговый собранный файл NWD плохо подходит для просмотра проекта большинством пользователей. Как правило, в нем содержится </w:t>
      </w:r>
      <w:r w:rsidRPr="00253C99">
        <w:t>мусор, лишние точки обзора и неудобный стартовый вид. Также желательно добавить дополнительные</w:t>
      </w:r>
      <w:r w:rsidRPr="00715C9E">
        <w:t xml:space="preserve"> точки обзора для удобства пользователей. </w:t>
      </w:r>
    </w:p>
    <w:p w14:paraId="0FC30821" w14:textId="77777777" w:rsidR="00014B68" w:rsidRPr="00215183" w:rsidRDefault="00014B68" w:rsidP="00014B68">
      <w:pPr>
        <w:rPr>
          <w:b/>
        </w:rPr>
      </w:pPr>
      <w:r w:rsidRPr="00215183">
        <w:rPr>
          <w:b/>
        </w:rPr>
        <w:t>Этап 1. Обработка основных папок проекта</w:t>
      </w:r>
    </w:p>
    <w:p w14:paraId="481BA48B" w14:textId="3EBFBA01" w:rsidR="00014B68" w:rsidRDefault="00014B68" w:rsidP="00392A5E">
      <w:r w:rsidRPr="00715C9E">
        <w:t>Сборка производитс</w:t>
      </w:r>
      <w:r w:rsidR="00392A5E">
        <w:t>я, н</w:t>
      </w:r>
      <w:r w:rsidRPr="00715C9E">
        <w:t xml:space="preserve">ачиная от последней папки, имеющей наиболее глубокую вложенность, к первой, содержащей весь проект. </w:t>
      </w:r>
      <w:r>
        <w:t xml:space="preserve">Суть такого подхода – в сводной модели получить такую структуру модели, которая соответствует структуре папок в проекте, см. рис. </w:t>
      </w:r>
      <w:r w:rsidRPr="00394512">
        <w:t>6</w:t>
      </w:r>
      <w:r>
        <w:t>.1</w:t>
      </w:r>
      <w:r w:rsidRPr="00394512">
        <w:t>8</w:t>
      </w:r>
      <w:r>
        <w:t>.</w:t>
      </w:r>
    </w:p>
    <w:p w14:paraId="67843811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521073F6" wp14:editId="7A8B99EC">
            <wp:extent cx="3439306" cy="2994660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42772" cy="299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E0A1" w14:textId="3A4E1AD9" w:rsidR="00014B68" w:rsidRPr="00392A5E" w:rsidRDefault="00014B68" w:rsidP="00EA5D6B">
      <w:pPr>
        <w:pStyle w:val="aff1"/>
      </w:pPr>
      <w:r w:rsidRPr="00392A5E">
        <w:t>Рисунок 6.18</w:t>
      </w:r>
      <w:r w:rsidR="007162C9" w:rsidRPr="00392A5E">
        <w:t>.</w:t>
      </w:r>
      <w:r w:rsidRPr="00392A5E">
        <w:t xml:space="preserve"> Структуры проекта/сводной модели</w:t>
      </w:r>
    </w:p>
    <w:p w14:paraId="20A0CB81" w14:textId="77777777" w:rsidR="00014B68" w:rsidRDefault="00014B68" w:rsidP="00014B68">
      <w:r w:rsidRPr="00715C9E">
        <w:t>Из файлов моделей каждой папки создается сборный файл NWD, который получает имя собираемой папки и сохраняется в папку уровнем выше. Дальше также обрабатывается папка уровнем выше</w:t>
      </w:r>
      <w:r>
        <w:t>,</w:t>
      </w:r>
      <w:r w:rsidRPr="00715C9E">
        <w:t xml:space="preserve"> и файл NWD вместе с файлами моделей этой папки попадает в следующий файл NWD и снова сохраняется уровнем выше. Операция повторяется для всех папок структуры проекта. На выходе получаем один сборный файл NWD.</w:t>
      </w:r>
    </w:p>
    <w:p w14:paraId="53ABCF5B" w14:textId="77777777" w:rsidR="00014B68" w:rsidRPr="00715C9E" w:rsidRDefault="00014B68" w:rsidP="00014B68">
      <w:r>
        <w:t>Для автоматизации процесса можно создать скрипт, который можно запускать автоматически по расписанию.</w:t>
      </w:r>
    </w:p>
    <w:p w14:paraId="013EB872" w14:textId="77777777" w:rsidR="00014B68" w:rsidRPr="00BC5EB4" w:rsidRDefault="00014B68" w:rsidP="00014B68">
      <w:pPr>
        <w:rPr>
          <w:b/>
        </w:rPr>
      </w:pPr>
      <w:r w:rsidRPr="00BC5EB4">
        <w:rPr>
          <w:b/>
        </w:rPr>
        <w:t xml:space="preserve">Этап 2. </w:t>
      </w:r>
      <w:r>
        <w:rPr>
          <w:b/>
        </w:rPr>
        <w:t>Ручная о</w:t>
      </w:r>
      <w:r w:rsidRPr="00BC5EB4">
        <w:rPr>
          <w:b/>
        </w:rPr>
        <w:t xml:space="preserve">бработка файла NWF </w:t>
      </w:r>
    </w:p>
    <w:p w14:paraId="5E368D7B" w14:textId="77777777" w:rsidR="00014B68" w:rsidRPr="00715C9E" w:rsidRDefault="00014B68" w:rsidP="00014B68">
      <w:r w:rsidRPr="00715C9E">
        <w:t xml:space="preserve">Последним этапом сборки добавляется файл NWF, содержащий настройки итогового отображения сборки. </w:t>
      </w:r>
    </w:p>
    <w:p w14:paraId="6DDE9DFE" w14:textId="4F0C293F" w:rsidR="00014B68" w:rsidRPr="00715C9E" w:rsidRDefault="00014B68" w:rsidP="00014B68">
      <w:r w:rsidRPr="00715C9E">
        <w:t>Файл ручной доработки NWF размещается в проекте в отдельной папке. Файл открывается специалистом в Navisworks, в него добавляется файл сборки проекта (NWD), полученный на этапе</w:t>
      </w:r>
      <w:r w:rsidR="007162C9">
        <w:t> </w:t>
      </w:r>
      <w:r w:rsidRPr="00715C9E">
        <w:t>1. В файл вносятся ручные правки, например, настраивается отображение модели. Файл затем сохраняется и закрывается.</w:t>
      </w:r>
    </w:p>
    <w:p w14:paraId="10601DAD" w14:textId="77777777" w:rsidR="00014B68" w:rsidRPr="00715C9E" w:rsidRDefault="00014B68" w:rsidP="00014B68">
      <w:r w:rsidRPr="00715C9E">
        <w:t xml:space="preserve">Дальше папка с файлом NWF обрабатывается тем же </w:t>
      </w:r>
      <w:r>
        <w:t>способом (Batch Utility)</w:t>
      </w:r>
      <w:r w:rsidRPr="00715C9E">
        <w:t>, и на выходе получае</w:t>
      </w:r>
      <w:r>
        <w:t>тся</w:t>
      </w:r>
      <w:r w:rsidRPr="00715C9E">
        <w:t xml:space="preserve"> итоговый файл NWD, пригодный для рассмотрения пользователями. Ручные настройки не требуются при каждой сборке и </w:t>
      </w:r>
      <w:r w:rsidRPr="00392A5E">
        <w:t>вносятся по необходимости.</w:t>
      </w:r>
    </w:p>
    <w:p w14:paraId="525F27D3" w14:textId="1ADB8964" w:rsidR="00014B68" w:rsidRDefault="00014B68" w:rsidP="00014B68">
      <w:r w:rsidRPr="00715C9E">
        <w:t xml:space="preserve">Дополнительным </w:t>
      </w:r>
      <w:r w:rsidRPr="00392A5E">
        <w:t>этапом при необходимости может</w:t>
      </w:r>
      <w:r w:rsidRPr="00715C9E">
        <w:t xml:space="preserve"> быть загрузка файла сборки в PDM-систему (например, Autodesk Vault) или в облачный сервис (например, BIM 360).</w:t>
      </w:r>
    </w:p>
    <w:p w14:paraId="733276F9" w14:textId="77777777" w:rsidR="00392A5E" w:rsidRPr="00715C9E" w:rsidRDefault="00392A5E" w:rsidP="00014B68"/>
    <w:p w14:paraId="2787A96A" w14:textId="77777777" w:rsidR="00014B68" w:rsidRPr="00715C9E" w:rsidRDefault="00014B68" w:rsidP="004A5E45">
      <w:pPr>
        <w:pStyle w:val="4"/>
      </w:pPr>
      <w:r w:rsidRPr="00715C9E">
        <w:t>Подготовка сборки к просмотру пользователями</w:t>
      </w:r>
    </w:p>
    <w:p w14:paraId="1A7B003B" w14:textId="77777777" w:rsidR="00014B68" w:rsidRPr="00715C9E" w:rsidRDefault="00014B68" w:rsidP="00014B68">
      <w:r>
        <w:t>В</w:t>
      </w:r>
      <w:r w:rsidRPr="00715C9E">
        <w:t xml:space="preserve"> итоговом файле </w:t>
      </w:r>
      <w:r w:rsidRPr="00E06EFF">
        <w:t>р</w:t>
      </w:r>
      <w:r w:rsidRPr="00715C9E">
        <w:t>екомендуется настроить отображение модели, удобное для просмотра пользователями.</w:t>
      </w:r>
    </w:p>
    <w:p w14:paraId="7BC49E2A" w14:textId="77777777" w:rsidR="00014B68" w:rsidRPr="00E06EFF" w:rsidRDefault="00014B68" w:rsidP="00014B68">
      <w:pPr>
        <w:rPr>
          <w:b/>
        </w:rPr>
      </w:pPr>
      <w:r>
        <w:rPr>
          <w:b/>
        </w:rPr>
        <w:t>Плоскости отсечения</w:t>
      </w:r>
    </w:p>
    <w:p w14:paraId="40F49D14" w14:textId="77777777" w:rsidR="00014B68" w:rsidRPr="00715C9E" w:rsidRDefault="00014B68" w:rsidP="00014B68">
      <w:r w:rsidRPr="00715C9E">
        <w:t>Часто во время вращения модели исчезает (отсекается) часть модели, что затрудняет детальное рассмотрение частей модели, например, трубопроводов. Это происходит из-за того, что Navisworks автоматически настраивает плоскости отсечения (границы отображения) модели, поэтому в моделях с большими относительными расстояниями модель начинает сильно обрезаться. Изменить настройку можно на вкладке Главная – Проект – Параметры файла – Плоскости отсечения</w:t>
      </w:r>
      <w:r>
        <w:t>, см. рис. 6.19</w:t>
      </w:r>
      <w:r w:rsidRPr="00715C9E">
        <w:t>. Рекомендуется установить для ближней плоскости значение «Зависимая», расстояние «1», для дальней – «Зависимая», расстояние «10000». Если начнет обрезаться дальняя плоскость, значение дальней плоскости можно увеличить, например, до «15000».</w:t>
      </w:r>
    </w:p>
    <w:p w14:paraId="033AF0CB" w14:textId="77777777" w:rsidR="00014B68" w:rsidRPr="00715C9E" w:rsidRDefault="00014B68" w:rsidP="00EA5D6B">
      <w:pPr>
        <w:pStyle w:val="aff1"/>
      </w:pPr>
      <w:r w:rsidRPr="00715C9E">
        <w:rPr>
          <w:noProof/>
          <w:lang w:eastAsia="ru-RU"/>
        </w:rPr>
        <w:drawing>
          <wp:inline distT="0" distB="0" distL="0" distR="0" wp14:anchorId="3D19F4B2" wp14:editId="27CD2170">
            <wp:extent cx="2475571" cy="3295730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64" cy="332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0E14" w14:textId="720B30C1" w:rsidR="007162C9" w:rsidRPr="00715C9E" w:rsidRDefault="00014B68" w:rsidP="00EA5D6B">
      <w:pPr>
        <w:pStyle w:val="aff1"/>
      </w:pPr>
      <w:r w:rsidRPr="00392A5E">
        <w:t>Рисунок 6.19</w:t>
      </w:r>
      <w:r w:rsidR="007162C9" w:rsidRPr="00392A5E">
        <w:t>.</w:t>
      </w:r>
      <w:r w:rsidRPr="00392A5E">
        <w:t xml:space="preserve"> Настройка плоскостей отсечения</w:t>
      </w:r>
    </w:p>
    <w:p w14:paraId="7F0C15A4" w14:textId="77777777" w:rsidR="00014B68" w:rsidRPr="00E06EFF" w:rsidRDefault="00014B68" w:rsidP="00014B68">
      <w:pPr>
        <w:rPr>
          <w:b/>
        </w:rPr>
      </w:pPr>
      <w:r w:rsidRPr="00E06EFF">
        <w:rPr>
          <w:b/>
        </w:rPr>
        <w:t>Стартовый вид</w:t>
      </w:r>
    </w:p>
    <w:p w14:paraId="0DA73CDE" w14:textId="77777777" w:rsidR="00014B68" w:rsidRPr="00715C9E" w:rsidRDefault="00014B68" w:rsidP="00014B68">
      <w:r w:rsidRPr="00715C9E">
        <w:t>Рекомендуется настроить стартовый вид для модели и сохранить его как точку обзора с названием «Стартовый вид». Это позволит пользователям всегда вернуться к первоначальному отобр</w:t>
      </w:r>
      <w:r>
        <w:t>ажению, не перезапуская модель.</w:t>
      </w:r>
    </w:p>
    <w:p w14:paraId="63D6C46C" w14:textId="77777777" w:rsidR="00014B68" w:rsidRPr="00715C9E" w:rsidRDefault="00014B68" w:rsidP="00014B68">
      <w:r w:rsidRPr="00715C9E">
        <w:t>Рекомендуемые настройки стартового вида</w:t>
      </w:r>
      <w:r>
        <w:t>, см. рис. 6.20</w:t>
      </w:r>
      <w:r w:rsidRPr="00715C9E">
        <w:t>:</w:t>
      </w:r>
    </w:p>
    <w:p w14:paraId="413A50C8" w14:textId="77777777" w:rsidR="00014B68" w:rsidRPr="00715C9E" w:rsidRDefault="00014B68" w:rsidP="00AF735C">
      <w:pPr>
        <w:pStyle w:val="a"/>
      </w:pPr>
      <w:r w:rsidRPr="00715C9E">
        <w:t>Перспективная проекция. Более наглядное отображение 3D графики.</w:t>
      </w:r>
    </w:p>
    <w:p w14:paraId="7539D18F" w14:textId="4B3869CF" w:rsidR="00014B68" w:rsidRPr="00715C9E" w:rsidRDefault="00014B68" w:rsidP="00AF735C">
      <w:pPr>
        <w:pStyle w:val="a"/>
      </w:pPr>
      <w:r w:rsidRPr="00715C9E">
        <w:t>Поле зрения</w:t>
      </w:r>
      <w:r w:rsidR="007162C9">
        <w:t xml:space="preserve"> </w:t>
      </w:r>
      <w:r w:rsidRPr="00715C9E">
        <w:t xml:space="preserve"> </w:t>
      </w:r>
      <w:r w:rsidR="007162C9">
        <w:t>̶</w:t>
      </w:r>
      <w:r w:rsidRPr="00715C9E">
        <w:t xml:space="preserve"> </w:t>
      </w:r>
      <w:r w:rsidR="007162C9">
        <w:t xml:space="preserve"> </w:t>
      </w:r>
      <w:r w:rsidRPr="00715C9E">
        <w:t>50°. Нет искажения модели.</w:t>
      </w:r>
    </w:p>
    <w:p w14:paraId="46295109" w14:textId="77777777" w:rsidR="00014B68" w:rsidRPr="00715C9E" w:rsidRDefault="00014B68" w:rsidP="00AF735C">
      <w:pPr>
        <w:pStyle w:val="a"/>
      </w:pPr>
      <w:r w:rsidRPr="00715C9E">
        <w:t>Режим визуализации – Тонирование. Это позволяет применять прозрачность.</w:t>
      </w:r>
    </w:p>
    <w:p w14:paraId="3A16AA4D" w14:textId="77777777" w:rsidR="00014B68" w:rsidRPr="00715C9E" w:rsidRDefault="00014B68" w:rsidP="00EA5D6B">
      <w:pPr>
        <w:pStyle w:val="aff1"/>
      </w:pPr>
      <w:r w:rsidRPr="00715C9E">
        <w:rPr>
          <w:noProof/>
          <w:lang w:eastAsia="ru-RU"/>
        </w:rPr>
        <w:drawing>
          <wp:inline distT="0" distB="0" distL="0" distR="0" wp14:anchorId="03889830" wp14:editId="2A431C64">
            <wp:extent cx="6188710" cy="1080368"/>
            <wp:effectExtent l="0" t="0" r="254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8710" cy="108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01242" w14:textId="641408DB" w:rsidR="00014B68" w:rsidRPr="00392A5E" w:rsidRDefault="00014B68" w:rsidP="00EA5D6B">
      <w:pPr>
        <w:pStyle w:val="aff1"/>
      </w:pPr>
      <w:r w:rsidRPr="00392A5E">
        <w:t>Рисунок 6.20</w:t>
      </w:r>
      <w:r w:rsidR="00644A7D" w:rsidRPr="00392A5E">
        <w:t>.</w:t>
      </w:r>
      <w:r w:rsidRPr="00392A5E">
        <w:t xml:space="preserve"> Настройки отображения</w:t>
      </w:r>
    </w:p>
    <w:p w14:paraId="3C192FFD" w14:textId="51469436" w:rsidR="00014B68" w:rsidRPr="00715C9E" w:rsidRDefault="00014B68" w:rsidP="00014B68">
      <w:r w:rsidRPr="00715C9E">
        <w:t>Часто в сборке могут появиться части, которые нужно скрыть, например: 2D</w:t>
      </w:r>
      <w:r w:rsidR="00644A7D">
        <w:t>-</w:t>
      </w:r>
      <w:r w:rsidRPr="00715C9E">
        <w:t>геометрия, геометрия помещений, нескоординированные объекты, исходные данные и другое. Правильный путь – исключить источники таких объектов, но это не всегда возможно. Кроме того, часто удобно изменить отображение определенного объекта</w:t>
      </w:r>
      <w:r w:rsidR="00644A7D">
        <w:t xml:space="preserve"> </w:t>
      </w:r>
      <w:r w:rsidRPr="00715C9E">
        <w:t xml:space="preserve"> </w:t>
      </w:r>
      <w:r w:rsidR="00644A7D">
        <w:t>̶</w:t>
      </w:r>
      <w:r w:rsidRPr="00715C9E">
        <w:t xml:space="preserve">  добавить прозрачность или изменить цвет, например, для поверхности земли (см. рис. </w:t>
      </w:r>
      <w:r>
        <w:t>6.21</w:t>
      </w:r>
      <w:r w:rsidRPr="00715C9E">
        <w:t>)</w:t>
      </w:r>
      <w:r>
        <w:t>.</w:t>
      </w:r>
    </w:p>
    <w:p w14:paraId="2D52D7BA" w14:textId="77777777" w:rsidR="00014B68" w:rsidRPr="00715C9E" w:rsidRDefault="00014B68" w:rsidP="00014B68">
      <w:r w:rsidRPr="00715C9E">
        <w:t>Чтобы изменения в настройках скрытия и изменения отображения сохранились в стартовом виде, необходимо в окне «Сохраненные точки обзора» щелкнуть правой кнопкой мыши по точке обзора «Стартовый вид», выбрать «Редактировать» и в окне «Редактирование точки обзора» в разделе «Сохранённые атрибуты» включить «Скрытый/Обязательный» и «Переопределить вид».</w:t>
      </w:r>
    </w:p>
    <w:p w14:paraId="5E2AB3BD" w14:textId="77777777" w:rsidR="00014B68" w:rsidRPr="00715C9E" w:rsidRDefault="00014B68" w:rsidP="00EA5D6B">
      <w:pPr>
        <w:pStyle w:val="aff1"/>
      </w:pPr>
      <w:r w:rsidRPr="00715C9E">
        <w:rPr>
          <w:noProof/>
          <w:lang w:eastAsia="ru-RU"/>
        </w:rPr>
        <w:drawing>
          <wp:inline distT="0" distB="0" distL="0" distR="0" wp14:anchorId="6BA4EF95" wp14:editId="31881D5E">
            <wp:extent cx="4053385" cy="1831497"/>
            <wp:effectExtent l="0" t="0" r="44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73" cy="183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4A34" w14:textId="0B14F65E" w:rsidR="00014B68" w:rsidRPr="00392A5E" w:rsidRDefault="00014B68" w:rsidP="00EA5D6B">
      <w:pPr>
        <w:pStyle w:val="aff1"/>
      </w:pPr>
      <w:r w:rsidRPr="00392A5E">
        <w:t>Рисунок 6.21</w:t>
      </w:r>
      <w:r w:rsidR="00644A7D" w:rsidRPr="00392A5E">
        <w:t>.</w:t>
      </w:r>
      <w:r w:rsidRPr="00392A5E">
        <w:t xml:space="preserve"> Прозрачность отображения земли</w:t>
      </w:r>
    </w:p>
    <w:p w14:paraId="1BB17FFD" w14:textId="77777777" w:rsidR="00014B68" w:rsidRPr="00715C9E" w:rsidRDefault="00014B68" w:rsidP="00014B68">
      <w:r w:rsidRPr="00715C9E">
        <w:t>Для стартового вида рекомендуется изменить режим навигации на «Орбита». Это позволяет вращать модель левой кнопкой мыши пользователям, незнакомым с навигацией в Navisworks (shift + колесо мыши). Это облегчает привыкание к новому ПО и ускоряет ввод в работу.</w:t>
      </w:r>
    </w:p>
    <w:p w14:paraId="0387D140" w14:textId="77777777" w:rsidR="00014B68" w:rsidRPr="00715C9E" w:rsidRDefault="00014B68" w:rsidP="00014B68">
      <w:r w:rsidRPr="00715C9E">
        <w:t>Для сохранения внесенных изменений в точку обзора необходимо в окне «Сохраненные точки обзора» щелкнуть правой кнопкой мыши по точке обзора «Стартовый вид» и выбрать «Обновить».</w:t>
      </w:r>
    </w:p>
    <w:p w14:paraId="0C732A8B" w14:textId="77777777" w:rsidR="00014B68" w:rsidRPr="00E06EFF" w:rsidRDefault="00014B68" w:rsidP="00014B68">
      <w:pPr>
        <w:rPr>
          <w:b/>
        </w:rPr>
      </w:pPr>
      <w:r w:rsidRPr="00E06EFF">
        <w:rPr>
          <w:b/>
        </w:rPr>
        <w:t>Точки обзора</w:t>
      </w:r>
    </w:p>
    <w:p w14:paraId="3933C301" w14:textId="77777777" w:rsidR="00014B68" w:rsidRPr="00715C9E" w:rsidRDefault="00014B68" w:rsidP="00014B68">
      <w:r w:rsidRPr="00715C9E">
        <w:t>Рекомендуется добавить дополнительные точки обзора для удобства пользователей</w:t>
      </w:r>
      <w:r>
        <w:t>, см. рис. 6.22</w:t>
      </w:r>
      <w:r w:rsidRPr="00715C9E">
        <w:t>. По мере развития проекта точки обзора желательно корректировать, добавлять новые, удалять неактуальные. Например, удобно, когда в проекте есть такие точки обзора:</w:t>
      </w:r>
    </w:p>
    <w:p w14:paraId="11CCD329" w14:textId="77777777" w:rsidR="00014B68" w:rsidRPr="00715C9E" w:rsidRDefault="00014B68" w:rsidP="00AF735C">
      <w:pPr>
        <w:pStyle w:val="a"/>
      </w:pPr>
      <w:r w:rsidRPr="00715C9E">
        <w:t>Стартовый вид. Описан в разделе выше.</w:t>
      </w:r>
    </w:p>
    <w:p w14:paraId="79CD7E8B" w14:textId="77777777" w:rsidR="00014B68" w:rsidRPr="00715C9E" w:rsidRDefault="00014B68" w:rsidP="00AF735C">
      <w:pPr>
        <w:pStyle w:val="a"/>
      </w:pPr>
      <w:r w:rsidRPr="00715C9E">
        <w:t>Вид проекта в плане. Ортогональная проекция, вид сверху.</w:t>
      </w:r>
    </w:p>
    <w:p w14:paraId="5B7C929B" w14:textId="77777777" w:rsidR="00014B68" w:rsidRDefault="00014B68" w:rsidP="00AF735C">
      <w:pPr>
        <w:pStyle w:val="a"/>
      </w:pPr>
      <w:r w:rsidRPr="00715C9E">
        <w:t xml:space="preserve">Стартовый вид + прозрачность зданий. </w:t>
      </w:r>
    </w:p>
    <w:p w14:paraId="551124BE" w14:textId="77777777" w:rsidR="00014B68" w:rsidRPr="00715C9E" w:rsidRDefault="00014B68" w:rsidP="009D3516">
      <w:pPr>
        <w:ind w:left="426"/>
      </w:pPr>
      <w:r w:rsidRPr="00715C9E">
        <w:t xml:space="preserve">Копия стартового вида с установленной прозрачностью для строительных конструкций – 70%. Navisworks Freedom не позволяет пользователям самим </w:t>
      </w:r>
      <w:r w:rsidRPr="001C643B">
        <w:t>менять прозрачность объектов, но точку обзора с сохраненной прозрачностью просматривать можно. Для этой точки обзора, как и для</w:t>
      </w:r>
      <w:r w:rsidRPr="00715C9E">
        <w:t xml:space="preserve"> стартового вида</w:t>
      </w:r>
      <w:r>
        <w:t>,</w:t>
      </w:r>
      <w:r w:rsidRPr="00715C9E">
        <w:t xml:space="preserve"> требуются включенные опции «Скрытый/Обязательный» и «Переопределить вид».</w:t>
      </w:r>
    </w:p>
    <w:p w14:paraId="0DBB5E19" w14:textId="77777777" w:rsidR="00014B68" w:rsidRDefault="00014B68" w:rsidP="00AF735C">
      <w:pPr>
        <w:pStyle w:val="a"/>
      </w:pPr>
      <w:r w:rsidRPr="00715C9E">
        <w:t>Сечения, несколько точек обзора с разными сечениями по разным зданиям или этажам одного здания.</w:t>
      </w:r>
    </w:p>
    <w:p w14:paraId="6815AD16" w14:textId="31B778DC" w:rsidR="00014B68" w:rsidRPr="00715C9E" w:rsidRDefault="00014B68" w:rsidP="009D3516">
      <w:pPr>
        <w:ind w:left="426"/>
      </w:pPr>
      <w:r w:rsidRPr="00715C9E">
        <w:t>Одни из самых часто используемых точек обзора. Плоскость сечения удобно устанавливать по одной из стен или перекрытий здания, используя команду на контекстной вкладке ленты «Инструменты сечения»</w:t>
      </w:r>
      <w:r w:rsidR="00644A7D">
        <w:t xml:space="preserve"> </w:t>
      </w:r>
      <w:r w:rsidRPr="00715C9E">
        <w:t xml:space="preserve"> </w:t>
      </w:r>
      <w:r w:rsidR="00644A7D">
        <w:t>̶</w:t>
      </w:r>
      <w:r w:rsidRPr="00715C9E">
        <w:t xml:space="preserve"> </w:t>
      </w:r>
      <w:r w:rsidR="00644A7D">
        <w:t xml:space="preserve"> </w:t>
      </w:r>
      <w:r w:rsidRPr="00715C9E">
        <w:t>Настройки плоскостей – Выравнивание: Выровнять по поверхности – Выбрать поверхность.</w:t>
      </w:r>
    </w:p>
    <w:p w14:paraId="229E1430" w14:textId="77777777" w:rsidR="00014B68" w:rsidRDefault="00014B68" w:rsidP="00AF735C">
      <w:pPr>
        <w:pStyle w:val="a"/>
      </w:pPr>
      <w:r w:rsidRPr="00715C9E">
        <w:t xml:space="preserve">Виды от первого лица (с фигурой человека). </w:t>
      </w:r>
    </w:p>
    <w:p w14:paraId="25793E32" w14:textId="6EF02E92" w:rsidR="00014B68" w:rsidRPr="00715C9E" w:rsidRDefault="00014B68" w:rsidP="009D3516">
      <w:pPr>
        <w:ind w:left="426"/>
      </w:pPr>
      <w:r>
        <w:t>Установить</w:t>
      </w:r>
      <w:r w:rsidRPr="00715C9E">
        <w:t xml:space="preserve"> параметры реалистичности</w:t>
      </w:r>
      <w:r>
        <w:t xml:space="preserve"> и р</w:t>
      </w:r>
      <w:r w:rsidRPr="00715C9E">
        <w:t>едактир</w:t>
      </w:r>
      <w:r>
        <w:t>овать фигуру</w:t>
      </w:r>
      <w:r w:rsidRPr="00715C9E">
        <w:t xml:space="preserve"> человека</w:t>
      </w:r>
      <w:r w:rsidR="00644A7D">
        <w:t xml:space="preserve"> </w:t>
      </w:r>
      <w:r w:rsidRPr="00715C9E">
        <w:t xml:space="preserve"> </w:t>
      </w:r>
      <w:r w:rsidR="00644A7D">
        <w:t>̶</w:t>
      </w:r>
      <w:r w:rsidRPr="00715C9E">
        <w:t xml:space="preserve"> в окне «Сохраненные точки обзора» щелкнуть правой кнопкой мыши по точке обзора, выбрать «Редактировать», в окне «Редактирование точки обзора», Коллизии – Настройки – Аватар.</w:t>
      </w:r>
    </w:p>
    <w:p w14:paraId="3753C5F4" w14:textId="77777777" w:rsidR="00014B68" w:rsidRPr="00715C9E" w:rsidRDefault="00014B68" w:rsidP="00EA5D6B">
      <w:pPr>
        <w:pStyle w:val="aff1"/>
      </w:pPr>
      <w:r w:rsidRPr="00715C9E">
        <w:rPr>
          <w:noProof/>
          <w:lang w:eastAsia="ru-RU"/>
        </w:rPr>
        <w:drawing>
          <wp:inline distT="0" distB="0" distL="0" distR="0" wp14:anchorId="4DDB6AE7" wp14:editId="75A0EBE4">
            <wp:extent cx="5940425" cy="350837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E78D" w14:textId="0F377BE5" w:rsidR="00014B68" w:rsidRPr="00392A5E" w:rsidRDefault="00014B68" w:rsidP="00EA5D6B">
      <w:pPr>
        <w:pStyle w:val="aff1"/>
      </w:pPr>
      <w:r w:rsidRPr="00392A5E">
        <w:t>Рисунок 6.22</w:t>
      </w:r>
      <w:r w:rsidR="00644A7D" w:rsidRPr="00392A5E">
        <w:t>.</w:t>
      </w:r>
      <w:r w:rsidRPr="00392A5E">
        <w:t xml:space="preserve"> Пример настроенных точек обзора</w:t>
      </w:r>
    </w:p>
    <w:p w14:paraId="1308D1C2" w14:textId="77777777" w:rsidR="00014B68" w:rsidRPr="00E06EFF" w:rsidRDefault="00014B68" w:rsidP="00014B68">
      <w:pPr>
        <w:rPr>
          <w:b/>
        </w:rPr>
      </w:pPr>
      <w:r w:rsidRPr="00E06EFF">
        <w:rPr>
          <w:b/>
        </w:rPr>
        <w:t>Дополнительные настройки</w:t>
      </w:r>
    </w:p>
    <w:p w14:paraId="5463C888" w14:textId="77777777" w:rsidR="00014B68" w:rsidRPr="00715C9E" w:rsidRDefault="00014B68" w:rsidP="00014B68">
      <w:r w:rsidRPr="00715C9E">
        <w:t>В случае некорректного отображения модели в Navisworks Freedom или неработоспособности сечений рекомендуется отключить аппаратное ускорение (Параметры – Интерфейс – Отображение – Аппаратное ускорение – Отключить).</w:t>
      </w:r>
    </w:p>
    <w:p w14:paraId="1310E712" w14:textId="1F8D5520" w:rsidR="00014B68" w:rsidRPr="00715C9E" w:rsidRDefault="00014B68" w:rsidP="004A5E45">
      <w:pPr>
        <w:pStyle w:val="3"/>
      </w:pPr>
      <w:bookmarkStart w:id="628" w:name="_Toc518296765"/>
      <w:r w:rsidRPr="00715C9E">
        <w:t>Управление изменениями в BIM-проекте</w:t>
      </w:r>
      <w:bookmarkEnd w:id="628"/>
    </w:p>
    <w:p w14:paraId="0A7D52F7" w14:textId="77777777" w:rsidR="00014B68" w:rsidRDefault="00014B68" w:rsidP="00014B68">
      <w:r>
        <w:t>Управление изменениями BIM-проекта должно ответить на вопросы: «Какие элементы добавлены? Какие изменены? Какие удалены?».</w:t>
      </w:r>
    </w:p>
    <w:p w14:paraId="04E494C4" w14:textId="77777777" w:rsidR="00014B68" w:rsidRDefault="00014B68" w:rsidP="00014B68">
      <w:r>
        <w:t>Поэтому недостаточно будет просто сравнить даты изменения и размер файла проекта, необходимо «заглянуть во внутрь» самого файла.</w:t>
      </w:r>
    </w:p>
    <w:p w14:paraId="502BDE2C" w14:textId="77777777" w:rsidR="00014B68" w:rsidRDefault="00014B68" w:rsidP="00014B68">
      <w:r>
        <w:t>Для решения такой задачи предлагаются два варианта:</w:t>
      </w:r>
    </w:p>
    <w:p w14:paraId="3DF715F3" w14:textId="7C267423" w:rsidR="00014B68" w:rsidRDefault="00014B68" w:rsidP="00AF735C">
      <w:pPr>
        <w:pStyle w:val="a"/>
      </w:pPr>
      <w:r>
        <w:t>с использованием Navisworks</w:t>
      </w:r>
      <w:r w:rsidR="006A729D">
        <w:rPr>
          <w:lang w:val="en-US"/>
        </w:rPr>
        <w:t>;</w:t>
      </w:r>
    </w:p>
    <w:p w14:paraId="4B11EE8F" w14:textId="77777777" w:rsidR="00014B68" w:rsidRDefault="00014B68" w:rsidP="00AF735C">
      <w:pPr>
        <w:pStyle w:val="a"/>
      </w:pPr>
      <w:r w:rsidRPr="009E63A5">
        <w:t xml:space="preserve">с использованием службы </w:t>
      </w:r>
      <w:r>
        <w:t xml:space="preserve">Autodesk </w:t>
      </w:r>
      <w:r>
        <w:rPr>
          <w:lang w:val="en-US"/>
        </w:rPr>
        <w:t>BIM</w:t>
      </w:r>
      <w:r w:rsidRPr="009E63A5">
        <w:t xml:space="preserve"> </w:t>
      </w:r>
      <w:r>
        <w:t>360.</w:t>
      </w:r>
    </w:p>
    <w:p w14:paraId="09F9B147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4B12B5A7" w14:textId="77777777" w:rsidR="00014B68" w:rsidRPr="001C3D8B" w:rsidRDefault="00014B68" w:rsidP="004A5E45">
      <w:pPr>
        <w:pStyle w:val="4"/>
      </w:pPr>
      <w:r w:rsidRPr="001C3D8B">
        <w:t xml:space="preserve">Использование </w:t>
      </w:r>
      <w:r>
        <w:rPr>
          <w:lang w:val="en-US"/>
        </w:rPr>
        <w:t>Navisworks</w:t>
      </w:r>
      <w:r w:rsidRPr="001C3D8B">
        <w:t xml:space="preserve"> для управления изменениями</w:t>
      </w:r>
    </w:p>
    <w:p w14:paraId="27CF9EBD" w14:textId="77777777" w:rsidR="00014B68" w:rsidRDefault="00014B68" w:rsidP="00014B68">
      <w:r>
        <w:t xml:space="preserve">При разработке проекта сводную модель всегда необходимо поддерживать в актуальном состоянии. Это возможно благодаря использованию файла формата </w:t>
      </w:r>
      <w:r>
        <w:rPr>
          <w:lang w:val="en-US"/>
        </w:rPr>
        <w:t>NWF</w:t>
      </w:r>
      <w:r w:rsidRPr="001C3D8B">
        <w:t>, в котором все составные модели отображены ссылками на исходные файлы.</w:t>
      </w:r>
    </w:p>
    <w:p w14:paraId="63096EAF" w14:textId="77777777" w:rsidR="00014B68" w:rsidRDefault="00014B68" w:rsidP="00014B68">
      <w:r>
        <w:t xml:space="preserve">Модели из </w:t>
      </w:r>
      <w:r>
        <w:rPr>
          <w:lang w:val="en-US"/>
        </w:rPr>
        <w:t>Revit</w:t>
      </w:r>
      <w:r w:rsidRPr="00E869CA">
        <w:t xml:space="preserve"> </w:t>
      </w:r>
      <w:r>
        <w:t xml:space="preserve">можно экспортировать в форматах </w:t>
      </w:r>
      <w:r>
        <w:rPr>
          <w:lang w:val="en-US"/>
        </w:rPr>
        <w:t>NWC</w:t>
      </w:r>
      <w:r w:rsidRPr="00E869CA">
        <w:t xml:space="preserve"> </w:t>
      </w:r>
      <w:r>
        <w:t xml:space="preserve">или </w:t>
      </w:r>
      <w:r>
        <w:rPr>
          <w:lang w:val="en-US"/>
        </w:rPr>
        <w:t>NWD</w:t>
      </w:r>
      <w:r w:rsidRPr="00E869CA">
        <w:t xml:space="preserve"> </w:t>
      </w:r>
      <w:r>
        <w:t>и при этом не менять имена файлов, чтобы ссылки на них сохранялись.</w:t>
      </w:r>
    </w:p>
    <w:p w14:paraId="7BE807FC" w14:textId="49441995" w:rsidR="00014B68" w:rsidRDefault="00014B68" w:rsidP="00014B68">
      <w:r>
        <w:t xml:space="preserve">Для документирования прогресса проекта периодически необходимо делать публикацию сводной модели в формат </w:t>
      </w:r>
      <w:r>
        <w:rPr>
          <w:lang w:val="en-US"/>
        </w:rPr>
        <w:t>NWD</w:t>
      </w:r>
      <w:r w:rsidRPr="00D35EFB">
        <w:t>.</w:t>
      </w:r>
    </w:p>
    <w:p w14:paraId="0F875BA4" w14:textId="4EDC6973" w:rsidR="00014B68" w:rsidRDefault="00014B68" w:rsidP="00014B68">
      <w:r>
        <w:t xml:space="preserve">В </w:t>
      </w:r>
      <w:r>
        <w:rPr>
          <w:lang w:val="en-US"/>
        </w:rPr>
        <w:t>Navisworks</w:t>
      </w:r>
      <w:r w:rsidRPr="00F67749">
        <w:t xml:space="preserve"> </w:t>
      </w:r>
      <w:r>
        <w:t>существует инструмент сравнения моделей</w:t>
      </w:r>
      <w:r w:rsidR="00644A7D">
        <w:t>:</w:t>
      </w:r>
      <w:r>
        <w:t xml:space="preserve"> Главная</w:t>
      </w:r>
      <w:r w:rsidR="00644A7D">
        <w:t xml:space="preserve">  ̶  </w:t>
      </w:r>
      <w:r>
        <w:t>Инструменты</w:t>
      </w:r>
      <w:r w:rsidR="00644A7D">
        <w:t xml:space="preserve">  ̶  </w:t>
      </w:r>
      <w:r>
        <w:t xml:space="preserve">Сравнение, который позволяет сравнить две отличавшиеся друг от друга модели. Для этого необходимо в </w:t>
      </w:r>
      <w:r>
        <w:rPr>
          <w:lang w:val="en-US"/>
        </w:rPr>
        <w:t>Navisworks</w:t>
      </w:r>
      <w:r w:rsidRPr="00DC4E84">
        <w:t xml:space="preserve"> </w:t>
      </w:r>
      <w:r>
        <w:t>загрузить обе модели, см. рис. 6.23.</w:t>
      </w:r>
    </w:p>
    <w:p w14:paraId="78C63C56" w14:textId="77777777" w:rsidR="00392A5E" w:rsidRDefault="00392A5E" w:rsidP="00014B68"/>
    <w:p w14:paraId="56D35740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39869113" wp14:editId="7A785A7E">
            <wp:extent cx="5600700" cy="368533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03329" cy="368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26B1" w14:textId="06E5545F" w:rsidR="00014B68" w:rsidRPr="00392A5E" w:rsidRDefault="00014B68" w:rsidP="00EA5D6B">
      <w:pPr>
        <w:pStyle w:val="aff1"/>
      </w:pPr>
      <w:r w:rsidRPr="00392A5E">
        <w:t>Рисунок 6.23</w:t>
      </w:r>
      <w:r w:rsidR="00644A7D" w:rsidRPr="00392A5E">
        <w:t>.</w:t>
      </w:r>
      <w:r w:rsidRPr="00392A5E">
        <w:t xml:space="preserve"> Выбор моделей для сравнения</w:t>
      </w:r>
    </w:p>
    <w:p w14:paraId="6724121D" w14:textId="77777777" w:rsidR="00014B68" w:rsidRDefault="00014B68" w:rsidP="00014B68"/>
    <w:p w14:paraId="6DD7DD1E" w14:textId="77777777" w:rsidR="00014B68" w:rsidRDefault="00014B68" w:rsidP="00014B68">
      <w:r>
        <w:t>По запуску процесса сравнения в открывшемся окне необходимо принять решение, в каком виде изменения будут отображаться, см. рис 6.24.</w:t>
      </w:r>
    </w:p>
    <w:p w14:paraId="0D4AA809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763496BF" wp14:editId="5A880AB5">
            <wp:extent cx="5238095" cy="3200000"/>
            <wp:effectExtent l="0" t="0" r="127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168C" w14:textId="6805AE18" w:rsidR="00014B68" w:rsidRDefault="00014B68" w:rsidP="00EA5D6B">
      <w:pPr>
        <w:pStyle w:val="aff1"/>
      </w:pPr>
      <w:r w:rsidRPr="00392A5E">
        <w:t>Рисунок 6.24</w:t>
      </w:r>
      <w:r w:rsidR="0059340B" w:rsidRPr="00392A5E">
        <w:t>.</w:t>
      </w:r>
      <w:r w:rsidRPr="00392A5E">
        <w:t xml:space="preserve"> Выбор варианта отображения изменений</w:t>
      </w:r>
    </w:p>
    <w:p w14:paraId="3CF4BC7D" w14:textId="77777777" w:rsidR="00392A5E" w:rsidRDefault="00392A5E" w:rsidP="00EA5D6B">
      <w:pPr>
        <w:pStyle w:val="aff1"/>
      </w:pPr>
    </w:p>
    <w:p w14:paraId="6AF6B1F4" w14:textId="77777777" w:rsidR="00014B68" w:rsidRDefault="00014B68" w:rsidP="00014B68">
      <w:r>
        <w:t>В результате получилось, как на рисунке 6.25 – были отображены измененные элементы.</w:t>
      </w:r>
    </w:p>
    <w:p w14:paraId="1515C738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300F9C32" wp14:editId="61E7E6DB">
            <wp:extent cx="5705972" cy="3752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4841" cy="375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6045" w14:textId="4031D84A" w:rsidR="00014B68" w:rsidRPr="00392A5E" w:rsidRDefault="00014B68" w:rsidP="00EA5D6B">
      <w:pPr>
        <w:pStyle w:val="aff1"/>
      </w:pPr>
      <w:r w:rsidRPr="00392A5E">
        <w:t>Рисунок 6.25</w:t>
      </w:r>
      <w:r w:rsidR="0059340B" w:rsidRPr="00392A5E">
        <w:t>.</w:t>
      </w:r>
      <w:r w:rsidRPr="00392A5E">
        <w:t xml:space="preserve"> Отображение результатов сравнения</w:t>
      </w:r>
    </w:p>
    <w:p w14:paraId="2DE2285C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58331D79" w14:textId="77777777" w:rsidR="00014B68" w:rsidRDefault="00014B68" w:rsidP="004A5E45">
      <w:pPr>
        <w:pStyle w:val="4"/>
      </w:pPr>
      <w:r>
        <w:t>Использование BIM 360 для управления изменениями</w:t>
      </w:r>
    </w:p>
    <w:p w14:paraId="3BFE92CF" w14:textId="77777777" w:rsidR="00014B68" w:rsidRDefault="00014B68" w:rsidP="00014B68">
      <w:r>
        <w:t>Для использования BIM 360 необходимо иметь соответствующую лицензию.</w:t>
      </w:r>
    </w:p>
    <w:p w14:paraId="3052DF99" w14:textId="702E567B" w:rsidR="00014B68" w:rsidRDefault="00014B68" w:rsidP="00014B68">
      <w:r>
        <w:t xml:space="preserve">Чтобы получить возможность сравнить две модели (здесь речь будет идти о вариантах), в папку проекта необходимо загрузить две версии проекта </w:t>
      </w:r>
      <w:r>
        <w:rPr>
          <w:lang w:val="en-US"/>
        </w:rPr>
        <w:t>RVT</w:t>
      </w:r>
      <w:r>
        <w:t>, как на рис. 6.26.</w:t>
      </w:r>
    </w:p>
    <w:p w14:paraId="7658C699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18903E58" wp14:editId="70B48730">
            <wp:extent cx="5886450" cy="14906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06214" cy="14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C980" w14:textId="13EFE539" w:rsidR="00014B68" w:rsidRDefault="00014B68" w:rsidP="00EA5D6B">
      <w:pPr>
        <w:pStyle w:val="aff1"/>
      </w:pPr>
      <w:r w:rsidRPr="00392A5E">
        <w:t>Рисунок 6.26</w:t>
      </w:r>
      <w:r w:rsidR="0059340B" w:rsidRPr="00392A5E">
        <w:t>.</w:t>
      </w:r>
      <w:r w:rsidRPr="00392A5E">
        <w:t xml:space="preserve"> Загруженные файлы проекта</w:t>
      </w:r>
    </w:p>
    <w:p w14:paraId="75397F11" w14:textId="77777777" w:rsidR="00392A5E" w:rsidRPr="00392A5E" w:rsidRDefault="00392A5E" w:rsidP="00EA5D6B">
      <w:pPr>
        <w:pStyle w:val="aff1"/>
      </w:pPr>
    </w:p>
    <w:p w14:paraId="798A1F52" w14:textId="77777777" w:rsidR="00014B68" w:rsidRDefault="00014B68" w:rsidP="00014B68">
      <w:r>
        <w:t>Каждый раз, когда в папку будет загружена новая модель без изменения названия, версия будет увеличиваться.</w:t>
      </w:r>
    </w:p>
    <w:p w14:paraId="42E0753D" w14:textId="39CC9454" w:rsidR="00014B68" w:rsidRDefault="00014B68" w:rsidP="00014B68">
      <w:r>
        <w:t>Модель нужно открыть и выбрать сравнение версий кликом на номер версии и выбрать, какие две будут сравниваться, рис. 6.27.</w:t>
      </w:r>
    </w:p>
    <w:p w14:paraId="78633CBE" w14:textId="77777777" w:rsidR="00392A5E" w:rsidRDefault="00392A5E" w:rsidP="00014B68"/>
    <w:p w14:paraId="37FE8718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58B338BE" wp14:editId="6E94B80C">
            <wp:extent cx="5324475" cy="3436460"/>
            <wp:effectExtent l="0" t="0" r="0" b="0"/>
            <wp:docPr id="23" name="Рисунок 23" descr="C:\Users\Neb09\AppData\Local\Temp\SNAGHTMLb82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b09\AppData\Local\Temp\SNAGHTMLb82c21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90" cy="344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166B5" w14:textId="7D415C85" w:rsidR="00014B68" w:rsidRPr="00392A5E" w:rsidRDefault="00014B68" w:rsidP="00EA5D6B">
      <w:pPr>
        <w:pStyle w:val="aff1"/>
      </w:pPr>
      <w:r w:rsidRPr="00392A5E">
        <w:t>Рисунок 6.27</w:t>
      </w:r>
      <w:r w:rsidR="00B716B6" w:rsidRPr="00392A5E">
        <w:t>.</w:t>
      </w:r>
      <w:r w:rsidRPr="00392A5E">
        <w:t xml:space="preserve"> Выбор версий модели для сравнения</w:t>
      </w:r>
    </w:p>
    <w:p w14:paraId="1029FC1E" w14:textId="77777777" w:rsidR="006A6571" w:rsidRDefault="006A6571" w:rsidP="007D7028">
      <w:pPr>
        <w:spacing w:before="160"/>
      </w:pPr>
    </w:p>
    <w:p w14:paraId="31A3DC3B" w14:textId="77777777" w:rsidR="006A6571" w:rsidRDefault="006A6571" w:rsidP="007D7028">
      <w:pPr>
        <w:spacing w:before="160"/>
      </w:pPr>
    </w:p>
    <w:p w14:paraId="3DC8E0D7" w14:textId="77777777" w:rsidR="006A6571" w:rsidRDefault="006A6571" w:rsidP="007D7028">
      <w:pPr>
        <w:spacing w:before="160"/>
      </w:pPr>
    </w:p>
    <w:p w14:paraId="1A312DF8" w14:textId="77777777" w:rsidR="006A6571" w:rsidRDefault="006A6571" w:rsidP="007D7028">
      <w:pPr>
        <w:spacing w:before="160"/>
      </w:pPr>
    </w:p>
    <w:p w14:paraId="576CF37B" w14:textId="77777777" w:rsidR="006A6571" w:rsidRDefault="006A6571" w:rsidP="007D7028">
      <w:pPr>
        <w:spacing w:before="160"/>
      </w:pPr>
    </w:p>
    <w:p w14:paraId="771DF010" w14:textId="6BBD4780" w:rsidR="00014B68" w:rsidRDefault="00014B68" w:rsidP="007D7028">
      <w:pPr>
        <w:spacing w:before="160"/>
      </w:pPr>
      <w:r>
        <w:t>После выполнения сравнения результат отображается, как на рисунке 6.28.</w:t>
      </w:r>
    </w:p>
    <w:p w14:paraId="528F8C80" w14:textId="77777777" w:rsidR="00014B68" w:rsidRDefault="00014B68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5A659B32" wp14:editId="06FFAA4E">
            <wp:extent cx="5629275" cy="332350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33436" cy="332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D98C" w14:textId="77777777" w:rsidR="00014B68" w:rsidRPr="003D6F7B" w:rsidRDefault="00014B68" w:rsidP="00EA5D6B">
      <w:pPr>
        <w:pStyle w:val="aff1"/>
      </w:pPr>
      <w:r w:rsidRPr="003D6F7B">
        <w:t>Рисунок 6.28</w:t>
      </w:r>
    </w:p>
    <w:p w14:paraId="765FC1E6" w14:textId="77777777" w:rsidR="00014B68" w:rsidRPr="00D4375A" w:rsidRDefault="00014B68" w:rsidP="00014B68">
      <w:r>
        <w:t>Разными цветами обозначены элементы, которые удалены, новые и измененные.</w:t>
      </w:r>
    </w:p>
    <w:p w14:paraId="529E7FED" w14:textId="2D4A5534" w:rsidR="00014B68" w:rsidRPr="00715C9E" w:rsidRDefault="00014B68" w:rsidP="00AF735C">
      <w:pPr>
        <w:pStyle w:val="2"/>
      </w:pPr>
      <w:bookmarkStart w:id="629" w:name="_Toc514057951"/>
      <w:bookmarkStart w:id="630" w:name="_Toc518296766"/>
      <w:r w:rsidRPr="00715C9E">
        <w:t>Контроль процесса информационного моделирования. Виды проверок моделей</w:t>
      </w:r>
      <w:bookmarkEnd w:id="629"/>
      <w:bookmarkEnd w:id="630"/>
    </w:p>
    <w:p w14:paraId="259E8C2E" w14:textId="77777777" w:rsidR="00014B68" w:rsidRDefault="00014B68" w:rsidP="00014B68">
      <w:r>
        <w:t>Проверки информационного моделирования выполняются с целью:</w:t>
      </w:r>
    </w:p>
    <w:p w14:paraId="4E747576" w14:textId="0EEB0DC8" w:rsidR="00014B68" w:rsidRDefault="00014B68" w:rsidP="00AF735C">
      <w:pPr>
        <w:pStyle w:val="a"/>
      </w:pPr>
      <w:r w:rsidRPr="007D7028">
        <w:t>контрол</w:t>
      </w:r>
      <w:r w:rsidR="007D7028" w:rsidRPr="007D7028">
        <w:t>я</w:t>
      </w:r>
      <w:r w:rsidRPr="007D7028">
        <w:t xml:space="preserve"> процесс</w:t>
      </w:r>
      <w:r w:rsidR="007D7028" w:rsidRPr="007D7028">
        <w:t>а</w:t>
      </w:r>
      <w:r w:rsidRPr="007D7028">
        <w:t xml:space="preserve"> </w:t>
      </w:r>
      <w:r>
        <w:t>проектирования</w:t>
      </w:r>
      <w:r w:rsidR="006A729D">
        <w:rPr>
          <w:lang w:val="en-US"/>
        </w:rPr>
        <w:t>;</w:t>
      </w:r>
    </w:p>
    <w:p w14:paraId="64CB04E9" w14:textId="13EA344E" w:rsidR="00014B68" w:rsidRPr="003D6F7B" w:rsidRDefault="00014B68" w:rsidP="00AF735C">
      <w:pPr>
        <w:pStyle w:val="a"/>
      </w:pPr>
      <w:r w:rsidRPr="003D6F7B">
        <w:t>контрол</w:t>
      </w:r>
      <w:r w:rsidR="007D7028" w:rsidRPr="003D6F7B">
        <w:t>я</w:t>
      </w:r>
      <w:r w:rsidRPr="003D6F7B">
        <w:t xml:space="preserve"> качеств</w:t>
      </w:r>
      <w:r w:rsidR="007D7028" w:rsidRPr="003D6F7B">
        <w:t>а</w:t>
      </w:r>
      <w:r w:rsidRPr="003D6F7B">
        <w:t xml:space="preserve"> разработки модели.</w:t>
      </w:r>
    </w:p>
    <w:p w14:paraId="5B883EB4" w14:textId="1F7430A6" w:rsidR="00014B68" w:rsidRDefault="00014B68" w:rsidP="004A5E45">
      <w:pPr>
        <w:pStyle w:val="3"/>
      </w:pPr>
      <w:bookmarkStart w:id="631" w:name="_Toc518296767"/>
      <w:r>
        <w:t>Контроль процесса проектирования</w:t>
      </w:r>
      <w:bookmarkEnd w:id="631"/>
    </w:p>
    <w:p w14:paraId="14DA53FD" w14:textId="77777777" w:rsidR="00014B68" w:rsidRDefault="00014B68" w:rsidP="00014B68">
      <w:r>
        <w:t>Для обеспечения контроля процесса проектирования, имеется в виду соблюдение графиков и оценка готовности модели, необходимо четко составить календарный график и точно описать каждый его пункт, см. рис. 6.29.</w:t>
      </w:r>
    </w:p>
    <w:p w14:paraId="16D4C729" w14:textId="41D8B4B0" w:rsidR="00014B68" w:rsidRDefault="00014B68" w:rsidP="00014B68">
      <w:r>
        <w:t>Данные требования к срокам должны быть частью технического задания на разработку BIM-модели.</w:t>
      </w:r>
    </w:p>
    <w:p w14:paraId="31988979" w14:textId="43DEB003" w:rsidR="00050663" w:rsidRDefault="00050663" w:rsidP="00014B68"/>
    <w:p w14:paraId="511340C0" w14:textId="6AA7E189" w:rsidR="00050663" w:rsidRDefault="00050663" w:rsidP="00014B68"/>
    <w:p w14:paraId="4584322A" w14:textId="03B704F1" w:rsidR="00050663" w:rsidRDefault="00050663" w:rsidP="00014B68"/>
    <w:p w14:paraId="1F4551C4" w14:textId="415E993B" w:rsidR="00BB60BD" w:rsidRDefault="00BB60BD" w:rsidP="00014B68"/>
    <w:p w14:paraId="65293BC8" w14:textId="79E74F34" w:rsidR="00BB60BD" w:rsidRDefault="00BB60BD" w:rsidP="00014B68"/>
    <w:p w14:paraId="39D67F25" w14:textId="74D86EA7" w:rsidR="00BB60BD" w:rsidRDefault="00BB60BD" w:rsidP="00014B68"/>
    <w:p w14:paraId="2E19F00F" w14:textId="341B3ECD" w:rsidR="00BB60BD" w:rsidRDefault="00BB60BD" w:rsidP="00014B68"/>
    <w:p w14:paraId="1444FFAA" w14:textId="3610D149" w:rsidR="00BB60BD" w:rsidRDefault="00BB60BD" w:rsidP="00014B68"/>
    <w:p w14:paraId="3E399DA9" w14:textId="43622274" w:rsidR="00BB60BD" w:rsidRDefault="00BB60BD" w:rsidP="00014B68"/>
    <w:p w14:paraId="26D08F9D" w14:textId="2A223ADA" w:rsidR="00BB60BD" w:rsidRDefault="00BB60BD" w:rsidP="00014B68"/>
    <w:p w14:paraId="7E38753D" w14:textId="77777777" w:rsidR="00BB60BD" w:rsidRDefault="00BB60BD" w:rsidP="00014B68"/>
    <w:p w14:paraId="7BE936D9" w14:textId="10344F73" w:rsidR="00014B68" w:rsidRDefault="00050663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7341AABD" wp14:editId="10AE77BD">
            <wp:extent cx="6477000" cy="192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A238F" w14:textId="6B344550" w:rsidR="00014B68" w:rsidRPr="003D6F7B" w:rsidRDefault="00014B68" w:rsidP="00EA5D6B">
      <w:pPr>
        <w:pStyle w:val="aff1"/>
      </w:pPr>
      <w:r w:rsidRPr="003D6F7B">
        <w:t>Рисунок 6.29</w:t>
      </w:r>
      <w:r w:rsidR="007D7028" w:rsidRPr="003D6F7B">
        <w:t>.</w:t>
      </w:r>
      <w:r w:rsidRPr="003D6F7B">
        <w:t xml:space="preserve"> Часть календарного графика выполнения проекта, пример</w:t>
      </w:r>
    </w:p>
    <w:p w14:paraId="4E6F3B53" w14:textId="77777777" w:rsidR="00BB60BD" w:rsidRDefault="00BB60BD" w:rsidP="00014B68"/>
    <w:p w14:paraId="7D63012F" w14:textId="56F6A044" w:rsidR="00014B68" w:rsidRDefault="00014B68" w:rsidP="00014B68">
      <w:r>
        <w:t>Имея четкое описание каждого участка работ и его содержимого, легко будет проверить, выполнен ли он или нет.</w:t>
      </w:r>
    </w:p>
    <w:p w14:paraId="5A3158EA" w14:textId="77777777" w:rsidR="00014B68" w:rsidRDefault="00014B68" w:rsidP="00014B68">
      <w:r>
        <w:t>Проверку можно делать как в авторском инструменте – Revit, так и в Navisworks, где быстрее происходит осмотр и анализ. Проверка делается в основном визуальным путем.</w:t>
      </w:r>
    </w:p>
    <w:p w14:paraId="322CF821" w14:textId="1C43CB34" w:rsidR="00014B68" w:rsidRDefault="00014B68" w:rsidP="00014B68">
      <w:r w:rsidRPr="00715C9E">
        <w:t xml:space="preserve">При проверке готовности проекта с использованием BIM </w:t>
      </w:r>
      <w:r>
        <w:t xml:space="preserve">часто </w:t>
      </w:r>
      <w:r w:rsidRPr="00715C9E">
        <w:t>можно встретить оценку готовности 30%, 60% и 90%</w:t>
      </w:r>
      <w:r>
        <w:t>. На рисунке 6.30 показана одна из интерпретаций этой процентовки.</w:t>
      </w:r>
    </w:p>
    <w:p w14:paraId="6FD73A84" w14:textId="77777777" w:rsidR="00BB60BD" w:rsidRDefault="00BB60BD" w:rsidP="00014B68"/>
    <w:p w14:paraId="0237CBC8" w14:textId="77777777" w:rsidR="00014B68" w:rsidRPr="00715C9E" w:rsidRDefault="00014B68" w:rsidP="00014B68"/>
    <w:p w14:paraId="31915734" w14:textId="6D52E9A4" w:rsidR="00014B68" w:rsidRDefault="00050663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55FDE5CA" wp14:editId="6706074C">
            <wp:extent cx="6477000" cy="127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B2B6E" w14:textId="7322D3B6" w:rsidR="00014B68" w:rsidRPr="003D6F7B" w:rsidRDefault="00014B68" w:rsidP="00EA5D6B">
      <w:pPr>
        <w:pStyle w:val="aff1"/>
      </w:pPr>
      <w:r w:rsidRPr="003D6F7B">
        <w:t>Рисунок 6.30</w:t>
      </w:r>
      <w:r w:rsidR="008F0611" w:rsidRPr="003D6F7B">
        <w:t>.</w:t>
      </w:r>
      <w:r w:rsidRPr="003D6F7B">
        <w:t xml:space="preserve"> Пример оценки готовности BIM-модели</w:t>
      </w:r>
    </w:p>
    <w:p w14:paraId="7A13905F" w14:textId="77777777" w:rsidR="00BB60BD" w:rsidRDefault="00BB60BD" w:rsidP="00014B68"/>
    <w:p w14:paraId="2B3CF271" w14:textId="4D66DE95" w:rsidR="00BB60BD" w:rsidRDefault="00014B68" w:rsidP="00014B68">
      <w:r>
        <w:t>Еще один пример (нефтяная промышленность) в таблице 14 дает более детальное описание готовности проекта.</w:t>
      </w:r>
    </w:p>
    <w:p w14:paraId="7E75E08D" w14:textId="77777777" w:rsidR="00BB60BD" w:rsidRDefault="00BB60BD">
      <w:r>
        <w:br w:type="page"/>
      </w:r>
    </w:p>
    <w:p w14:paraId="3907C49E" w14:textId="77777777" w:rsidR="00014B68" w:rsidRPr="007A2A7E" w:rsidRDefault="00014B68" w:rsidP="00014B68">
      <w:pPr>
        <w:jc w:val="right"/>
      </w:pPr>
      <w:r>
        <w:t>Таблица 14 Стадии готовности BIM-</w:t>
      </w:r>
      <w:r w:rsidRPr="00F771F9">
        <w:t>модели</w:t>
      </w:r>
    </w:p>
    <w:tbl>
      <w:tblPr>
        <w:tblStyle w:val="-151"/>
        <w:tblW w:w="10343" w:type="dxa"/>
        <w:jc w:val="center"/>
        <w:tblLook w:val="04A0" w:firstRow="1" w:lastRow="0" w:firstColumn="1" w:lastColumn="0" w:noHBand="0" w:noVBand="1"/>
      </w:tblPr>
      <w:tblGrid>
        <w:gridCol w:w="2628"/>
        <w:gridCol w:w="7715"/>
      </w:tblGrid>
      <w:tr w:rsidR="00014B68" w:rsidRPr="009C3A93" w14:paraId="73117E13" w14:textId="77777777" w:rsidTr="003D6F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A0EBBC2" w14:textId="77777777" w:rsidR="00014B68" w:rsidRPr="003D6F7B" w:rsidRDefault="00014B68" w:rsidP="00C156A8">
            <w:pPr>
              <w:pStyle w:val="aff5"/>
              <w:jc w:val="center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  <w:lang w:val="en-US"/>
              </w:rPr>
              <w:t>Стадия готовности</w:t>
            </w:r>
          </w:p>
        </w:tc>
        <w:tc>
          <w:tcPr>
            <w:tcW w:w="7715" w:type="dxa"/>
          </w:tcPr>
          <w:p w14:paraId="224603EE" w14:textId="77777777" w:rsidR="00014B68" w:rsidRPr="003D6F7B" w:rsidRDefault="00014B68" w:rsidP="00C156A8">
            <w:pPr>
              <w:pStyle w:val="aff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Содержание BIM-модели</w:t>
            </w:r>
          </w:p>
        </w:tc>
      </w:tr>
      <w:tr w:rsidR="00014B68" w14:paraId="3A98F3AC" w14:textId="77777777" w:rsidTr="003D6F7B">
        <w:trPr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011E9D16" w14:textId="77777777" w:rsidR="00014B68" w:rsidRPr="003D6F7B" w:rsidRDefault="00014B68" w:rsidP="00C156A8">
            <w:pPr>
              <w:pStyle w:val="aff5"/>
              <w:jc w:val="center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30%</w:t>
            </w:r>
          </w:p>
        </w:tc>
        <w:tc>
          <w:tcPr>
            <w:tcW w:w="7715" w:type="dxa"/>
          </w:tcPr>
          <w:p w14:paraId="0E7D03FA" w14:textId="794EF65D" w:rsidR="00014B68" w:rsidRPr="003D6F7B" w:rsidRDefault="008F0611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Р</w:t>
            </w:r>
            <w:r w:rsidR="00014B68" w:rsidRPr="003D6F7B">
              <w:rPr>
                <w:color w:val="262626" w:themeColor="text1" w:themeTint="D9"/>
              </w:rPr>
              <w:t>асположение и ориентация всего оборудования,</w:t>
            </w:r>
          </w:p>
          <w:p w14:paraId="6D0E3D06" w14:textId="77777777" w:rsidR="00014B68" w:rsidRPr="003D6F7B" w:rsidRDefault="00014B68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технологические конструкции,</w:t>
            </w:r>
          </w:p>
          <w:p w14:paraId="56480527" w14:textId="77777777" w:rsidR="00014B68" w:rsidRPr="003D6F7B" w:rsidRDefault="00014B68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основные технологические трубопроводы диаметром &gt;300мм,</w:t>
            </w:r>
          </w:p>
          <w:p w14:paraId="23FA960A" w14:textId="77777777" w:rsidR="00014B68" w:rsidRPr="003D6F7B" w:rsidRDefault="00014B68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конструкции главных трубных эстакад,</w:t>
            </w:r>
          </w:p>
          <w:p w14:paraId="5F5AD48C" w14:textId="7C94D97B" w:rsidR="00014B68" w:rsidRPr="003D6F7B" w:rsidRDefault="00014B68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лотки основных электрических кабелей и кабелей КИП и А</w:t>
            </w:r>
          </w:p>
        </w:tc>
      </w:tr>
      <w:tr w:rsidR="00014B68" w14:paraId="65E46BCA" w14:textId="77777777" w:rsidTr="003D6F7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18C8EE25" w14:textId="77777777" w:rsidR="00014B68" w:rsidRPr="003D6F7B" w:rsidRDefault="00014B68" w:rsidP="00C156A8">
            <w:pPr>
              <w:pStyle w:val="aff5"/>
              <w:jc w:val="center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60%</w:t>
            </w:r>
          </w:p>
        </w:tc>
        <w:tc>
          <w:tcPr>
            <w:tcW w:w="7715" w:type="dxa"/>
          </w:tcPr>
          <w:p w14:paraId="6F64C10E" w14:textId="38B4133C" w:rsidR="00014B68" w:rsidRPr="003D6F7B" w:rsidRDefault="008F0611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З</w:t>
            </w:r>
            <w:r w:rsidR="00014B68" w:rsidRPr="003D6F7B">
              <w:rPr>
                <w:color w:val="262626" w:themeColor="text1" w:themeTint="D9"/>
              </w:rPr>
              <w:t>авершены все трубопроводы,</w:t>
            </w:r>
          </w:p>
          <w:p w14:paraId="074F1819" w14:textId="77777777" w:rsidR="00014B68" w:rsidRPr="003D6F7B" w:rsidRDefault="00014B68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подключенное вспомогательное оборудование,</w:t>
            </w:r>
          </w:p>
          <w:p w14:paraId="005C1AAD" w14:textId="77777777" w:rsidR="00014B68" w:rsidRPr="003D6F7B" w:rsidRDefault="00014B68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ориентация трапов, лестниц, площадок на аппаратах и колоннах,</w:t>
            </w:r>
          </w:p>
          <w:p w14:paraId="68781D09" w14:textId="77777777" w:rsidR="00014B68" w:rsidRPr="003D6F7B" w:rsidRDefault="00014B68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вспомогательные строительные конструкции,</w:t>
            </w:r>
          </w:p>
          <w:p w14:paraId="62FED955" w14:textId="6F52B531" w:rsidR="00014B68" w:rsidRPr="003D6F7B" w:rsidRDefault="00014B68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основные системы пожаротушения (гидранты, дополнительные мониторы, системы обращения воды)</w:t>
            </w:r>
          </w:p>
        </w:tc>
      </w:tr>
      <w:tr w:rsidR="00014B68" w14:paraId="50C81F49" w14:textId="77777777" w:rsidTr="003D6F7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07082364" w14:textId="77777777" w:rsidR="00014B68" w:rsidRPr="003D6F7B" w:rsidRDefault="00014B68" w:rsidP="00C156A8">
            <w:pPr>
              <w:pStyle w:val="aff5"/>
              <w:jc w:val="center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90%</w:t>
            </w:r>
          </w:p>
        </w:tc>
        <w:tc>
          <w:tcPr>
            <w:tcW w:w="7715" w:type="dxa"/>
          </w:tcPr>
          <w:p w14:paraId="5E42623B" w14:textId="787F73A1" w:rsidR="00014B68" w:rsidRPr="003D6F7B" w:rsidRDefault="008F0611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В</w:t>
            </w:r>
            <w:r w:rsidR="00014B68" w:rsidRPr="003D6F7B">
              <w:rPr>
                <w:color w:val="262626" w:themeColor="text1" w:themeTint="D9"/>
              </w:rPr>
              <w:t>се технологические линии, линии энергосистем,</w:t>
            </w:r>
          </w:p>
          <w:p w14:paraId="33BF6666" w14:textId="4C83D33C" w:rsidR="00014B68" w:rsidRPr="003D6F7B" w:rsidRDefault="00014B68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окончательные модели строительной, технологической и части КИПиА</w:t>
            </w:r>
          </w:p>
        </w:tc>
      </w:tr>
      <w:tr w:rsidR="00014B68" w14:paraId="51FA786C" w14:textId="77777777" w:rsidTr="003D6F7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28651142" w14:textId="77777777" w:rsidR="00014B68" w:rsidRPr="003D6F7B" w:rsidRDefault="00014B68" w:rsidP="00C156A8">
            <w:pPr>
              <w:pStyle w:val="aff5"/>
              <w:jc w:val="center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100%</w:t>
            </w:r>
          </w:p>
        </w:tc>
        <w:tc>
          <w:tcPr>
            <w:tcW w:w="7715" w:type="dxa"/>
          </w:tcPr>
          <w:p w14:paraId="4853CD5E" w14:textId="7CD156A1" w:rsidR="00014B68" w:rsidRPr="003D6F7B" w:rsidRDefault="008F0611" w:rsidP="00C156A8">
            <w:pPr>
              <w:pStyle w:val="aff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 w:themeColor="text1" w:themeTint="D9"/>
              </w:rPr>
            </w:pPr>
            <w:r w:rsidRPr="003D6F7B">
              <w:rPr>
                <w:color w:val="262626" w:themeColor="text1" w:themeTint="D9"/>
              </w:rPr>
              <w:t>М</w:t>
            </w:r>
            <w:r w:rsidR="00014B68" w:rsidRPr="003D6F7B">
              <w:rPr>
                <w:color w:val="262626" w:themeColor="text1" w:themeTint="D9"/>
              </w:rPr>
              <w:t>одель «как построено»</w:t>
            </w:r>
          </w:p>
        </w:tc>
      </w:tr>
    </w:tbl>
    <w:p w14:paraId="10EAA8F2" w14:textId="77777777" w:rsidR="00014B68" w:rsidRDefault="00014B68" w:rsidP="00EA5D6B">
      <w:pPr>
        <w:pStyle w:val="aff1"/>
      </w:pPr>
    </w:p>
    <w:p w14:paraId="155FF9FF" w14:textId="65B15C2B" w:rsidR="00014B68" w:rsidRDefault="00014B68" w:rsidP="004A5E45">
      <w:pPr>
        <w:pStyle w:val="3"/>
      </w:pPr>
      <w:bookmarkStart w:id="632" w:name="_Toc518296768"/>
      <w:r>
        <w:t>Контроль качества разработки модели</w:t>
      </w:r>
      <w:bookmarkEnd w:id="632"/>
    </w:p>
    <w:p w14:paraId="1E067A50" w14:textId="77777777" w:rsidR="00014B68" w:rsidRDefault="00014B68" w:rsidP="00014B68">
      <w:r>
        <w:t>Основными видами проверок, позволяющими контролировать качество разработки модели, являются:</w:t>
      </w:r>
    </w:p>
    <w:p w14:paraId="798F1E42" w14:textId="65824383" w:rsidR="00014B68" w:rsidRDefault="00014B68" w:rsidP="00AF735C">
      <w:pPr>
        <w:pStyle w:val="a"/>
      </w:pPr>
      <w:r>
        <w:t>проверка на коллизии (3</w:t>
      </w:r>
      <w:r>
        <w:rPr>
          <w:lang w:val="en-US"/>
        </w:rPr>
        <w:t>D</w:t>
      </w:r>
      <w:r w:rsidRPr="00901DA0">
        <w:t>-координация</w:t>
      </w:r>
      <w:r>
        <w:t>) – коллизии приводят к проблемам на стройке</w:t>
      </w:r>
      <w:r w:rsidR="00965000" w:rsidRPr="00965000">
        <w:t>;</w:t>
      </w:r>
    </w:p>
    <w:p w14:paraId="0288C9F5" w14:textId="6A6A0516" w:rsidR="00014B68" w:rsidRDefault="00014B68" w:rsidP="00AF735C">
      <w:pPr>
        <w:pStyle w:val="a"/>
      </w:pPr>
      <w:r>
        <w:t>проверка на наличие дублирующихся элементов – дублирующиеся элементы увеличивают физические объемы и приводят к ненужным затратам</w:t>
      </w:r>
      <w:r w:rsidR="00965000" w:rsidRPr="00965000">
        <w:t>;</w:t>
      </w:r>
    </w:p>
    <w:p w14:paraId="54B878C5" w14:textId="266D890D" w:rsidR="00014B68" w:rsidRDefault="00014B68" w:rsidP="00AF735C">
      <w:pPr>
        <w:pStyle w:val="a"/>
      </w:pPr>
      <w:r>
        <w:t>проверка и оценка технических решений</w:t>
      </w:r>
      <w:r w:rsidR="00965000" w:rsidRPr="00965000">
        <w:t>;</w:t>
      </w:r>
    </w:p>
    <w:p w14:paraId="43FE0352" w14:textId="77777777" w:rsidR="00014B68" w:rsidRDefault="00014B68" w:rsidP="00AF735C">
      <w:pPr>
        <w:pStyle w:val="a"/>
      </w:pPr>
      <w:r>
        <w:t xml:space="preserve">проверка точности построения элементов модели </w:t>
      </w:r>
      <w:r w:rsidRPr="00A74DEC">
        <w:t>(анализ примыканий элементов модели)</w:t>
      </w:r>
      <w:r>
        <w:t>.</w:t>
      </w:r>
    </w:p>
    <w:p w14:paraId="02D244E6" w14:textId="77777777" w:rsidR="00014B68" w:rsidRDefault="00014B68" w:rsidP="004A5E45">
      <w:pPr>
        <w:pStyle w:val="4"/>
      </w:pPr>
      <w:r>
        <w:t>Проверка на коллизии (3D-координация)</w:t>
      </w:r>
    </w:p>
    <w:p w14:paraId="57A9D271" w14:textId="77777777" w:rsidR="00014B68" w:rsidRDefault="00014B68" w:rsidP="00014B68">
      <w:r>
        <w:t xml:space="preserve">Автоматизированные проверки на коллизии рекомендуется выполнять в программе </w:t>
      </w:r>
      <w:r>
        <w:rPr>
          <w:lang w:val="en-US"/>
        </w:rPr>
        <w:t>Autodesk</w:t>
      </w:r>
      <w:r w:rsidRPr="00891364">
        <w:t xml:space="preserve"> </w:t>
      </w:r>
      <w:r>
        <w:t xml:space="preserve">Navisworks Manage </w:t>
      </w:r>
      <w:r w:rsidRPr="00891364">
        <w:t xml:space="preserve">в </w:t>
      </w:r>
      <w:r>
        <w:t xml:space="preserve">соответствии с Приложением Е из документа </w:t>
      </w:r>
      <w:r w:rsidRPr="00556630">
        <w:rPr>
          <w:b/>
        </w:rPr>
        <w:t>«BIM-стандарт. Площадные объекты. Версия 2.0»</w:t>
      </w:r>
      <w:r>
        <w:t>.</w:t>
      </w:r>
    </w:p>
    <w:p w14:paraId="241473CC" w14:textId="30E70CE0" w:rsidR="001E6931" w:rsidRPr="00B21154" w:rsidRDefault="00AD1280" w:rsidP="00E75CE1">
      <w:pPr>
        <w:pStyle w:val="5"/>
        <w:ind w:left="0"/>
      </w:pPr>
      <w:r w:rsidRPr="00B21154">
        <w:t>О</w:t>
      </w:r>
      <w:r w:rsidR="001E6931" w:rsidRPr="00B21154">
        <w:t>собенности проверок на коллизии в промышленных объектах</w:t>
      </w:r>
    </w:p>
    <w:p w14:paraId="3FAB1940" w14:textId="77777777" w:rsidR="001E6931" w:rsidRDefault="001E6931" w:rsidP="001E6931">
      <w:r>
        <w:t>Промышленное проектирование характеризуется большим количеством многофункциональных объектов, разнообразных по своему назначению, конструкции, габаритам (производственные цеха, многочисленные вспомогательные здания и сооружения, эстакады). Наличие определенной технологии производства также накладывает свои особенности на ход проектирования.</w:t>
      </w:r>
    </w:p>
    <w:p w14:paraId="21F4724F" w14:textId="77777777" w:rsidR="001E6931" w:rsidRDefault="001E6931" w:rsidP="001E6931">
      <w:r>
        <w:t>В процессе промышленного проектирования необходимо решать большое количество проблем, связанных с габаритами тех или иных элементов объекта. Первостепенной задачей в промышленном проектировании является пространственная координация объектов проектирования.</w:t>
      </w:r>
    </w:p>
    <w:p w14:paraId="39D2142C" w14:textId="2E8D656D" w:rsidR="001E6931" w:rsidRDefault="001E6931" w:rsidP="001E6931">
      <w:r>
        <w:t>Производственные цеха обычно крайне насыщены инженерными системами, технологическим оборудованием. При проектировании одной из главных задач является разводка инженерных систем между собой, часто в довольно стесненных условиях. Поэтому крайне важно своевременно, уже на начальной стадии проектирования, выявлять проблемные зоны.</w:t>
      </w:r>
    </w:p>
    <w:p w14:paraId="4B5C9CCC" w14:textId="77777777" w:rsidR="001E6931" w:rsidRDefault="001E6931" w:rsidP="001E6931">
      <w:r>
        <w:t>Проверки на коллизии выполняются BIM-менеджером/координатором в течение всего процесса проектирования.</w:t>
      </w:r>
    </w:p>
    <w:p w14:paraId="3AF81C85" w14:textId="69F5F865" w:rsidR="001E6931" w:rsidRDefault="001E6931" w:rsidP="001E6931">
      <w:r>
        <w:t xml:space="preserve">Частота проведения проверок на коллизии зависит от размера проектируемого объекта, а также от интенсивности работ над проектом. Так, например, в течение активной стадии проектирования, отчеты о коллизиях необходимо выдавать не реже </w:t>
      </w:r>
      <w:r w:rsidR="00A54AEF">
        <w:t>одного раза</w:t>
      </w:r>
      <w:r w:rsidR="00CE091D">
        <w:t xml:space="preserve"> в две недели</w:t>
      </w:r>
      <w:r>
        <w:t>. В остальное время не реже одного раза в месяц. Перед выпуском проекта готовится финальный отчет на коллизии. Руководитель проекта/ГИП должен контролировать своевременную подготовку отчета и устранение коллизий.</w:t>
      </w:r>
    </w:p>
    <w:p w14:paraId="5B6AEF0F" w14:textId="1BB26F5F" w:rsidR="001E6931" w:rsidRDefault="001E6931" w:rsidP="001E6931">
      <w:r>
        <w:t xml:space="preserve">При этом автоматизированного </w:t>
      </w:r>
      <w:r w:rsidRPr="00607100">
        <w:t>поиска коллизий (</w:t>
      </w:r>
      <w:r>
        <w:t>Clash Detection), как правило, недостаточно. Обязательно требуется включение в координацию визуальной проверки моделей BIM-менеджером/координатором. В визуальную проверку должны быть включены наиболее загруженные и проблемные зоны, индивидуальные для каждого объекта, в зависимости от его назначения, типа каркаса, назначения помещений и т.д. Перед началом координации BIM-менеджер/координатор должен составить перечень этих зон.</w:t>
      </w:r>
    </w:p>
    <w:p w14:paraId="3061FD00" w14:textId="77777777" w:rsidR="001E6931" w:rsidRPr="00B21154" w:rsidRDefault="001E6931" w:rsidP="00E75CE1">
      <w:pPr>
        <w:pStyle w:val="5"/>
        <w:ind w:left="0"/>
      </w:pPr>
      <w:r w:rsidRPr="00B21154">
        <w:t>Рекомендуемые зоны для дополнительного (визуального) контроля</w:t>
      </w:r>
    </w:p>
    <w:p w14:paraId="3A33A7B7" w14:textId="77777777" w:rsidR="001E6931" w:rsidRDefault="001E6931" w:rsidP="001E6931">
      <w:r>
        <w:t>Выбор зоны для визуального контроля зависит от особенностей конкретного здания.</w:t>
      </w:r>
    </w:p>
    <w:p w14:paraId="6AB5F297" w14:textId="77777777" w:rsidR="001E6931" w:rsidRDefault="001E6931" w:rsidP="001E6931">
      <w:r>
        <w:t>Тем не менее можно выделить некоторые, наиболее часто встречаемые на практике:</w:t>
      </w:r>
    </w:p>
    <w:p w14:paraId="61288643" w14:textId="07F40E96" w:rsidR="001E6931" w:rsidRDefault="001E6931" w:rsidP="00AF735C">
      <w:pPr>
        <w:pStyle w:val="a"/>
      </w:pPr>
      <w:r>
        <w:t>Помещения, насыщенные инженерными системами: венткамеры, компрессорные, зарядные, электрощитовые, CIP-станции</w:t>
      </w:r>
      <w:r w:rsidR="00A5545C">
        <w:t>;</w:t>
      </w:r>
    </w:p>
    <w:p w14:paraId="6AB39865" w14:textId="0C1E2F7B" w:rsidR="001E6931" w:rsidRDefault="001E6931" w:rsidP="00AF735C">
      <w:pPr>
        <w:pStyle w:val="a"/>
      </w:pPr>
      <w:r>
        <w:t xml:space="preserve">Зоны с технологическим оборудованием: важно иметь информацию о точках подключения к технологическому оборудованию на начальной стадии проектирования (см. рис. </w:t>
      </w:r>
      <w:r w:rsidR="00370E9E">
        <w:t>6.3</w:t>
      </w:r>
      <w:r>
        <w:t>1)</w:t>
      </w:r>
      <w:r w:rsidR="00A5545C">
        <w:t>;</w:t>
      </w:r>
    </w:p>
    <w:p w14:paraId="06EA55A7" w14:textId="77777777" w:rsidR="001E6931" w:rsidRDefault="001E6931" w:rsidP="00EA5D6B">
      <w:pPr>
        <w:pStyle w:val="aff1"/>
      </w:pPr>
      <w:r w:rsidRPr="00F76D39">
        <w:rPr>
          <w:noProof/>
          <w:lang w:eastAsia="ru-RU"/>
        </w:rPr>
        <w:drawing>
          <wp:inline distT="0" distB="0" distL="0" distR="0" wp14:anchorId="499885C2" wp14:editId="7B503080">
            <wp:extent cx="2895600" cy="2018118"/>
            <wp:effectExtent l="19050" t="0" r="0" b="0"/>
            <wp:docPr id="5" name="Picture 3" descr="https://lh6.googleusercontent.com/KnJeAcnOZ8UvWyYrLQYyt5qZsaa1Plu4PyV-H6Bz45DuAdHav9mLxx1lLNtlWDErJYTt6qJLiFfSOAO45_JTzhXNihjblHGVCpM7gRQhfQJ8TTkXur3ZjTNMMQUMWP04Vuo6cw1xz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KnJeAcnOZ8UvWyYrLQYyt5qZsaa1Plu4PyV-H6Bz45DuAdHav9mLxx1lLNtlWDErJYTt6qJLiFfSOAO45_JTzhXNihjblHGVCpM7gRQhfQJ8TTkXur3ZjTNMMQUMWP04Vuo6cw1xz2U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2" t="3405" r="3329" b="2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86" cy="20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9DEA" w14:textId="27674F94" w:rsidR="001E6931" w:rsidRPr="00F76D39" w:rsidRDefault="001E6931" w:rsidP="00EA5D6B">
      <w:pPr>
        <w:pStyle w:val="aff1"/>
      </w:pPr>
      <w:r w:rsidRPr="00112142">
        <w:t xml:space="preserve">Рисунок </w:t>
      </w:r>
      <w:r w:rsidR="00370E9E" w:rsidRPr="00112142">
        <w:t>6.3</w:t>
      </w:r>
      <w:r w:rsidRPr="00112142">
        <w:t>1</w:t>
      </w:r>
      <w:r w:rsidR="00134D95" w:rsidRPr="00112142">
        <w:t>.</w:t>
      </w:r>
      <w:r w:rsidRPr="00112142">
        <w:t xml:space="preserve"> Зоны с технологическим оборудованием</w:t>
      </w:r>
    </w:p>
    <w:p w14:paraId="6B8B0753" w14:textId="0614F292" w:rsidR="001E6931" w:rsidRDefault="001E6931" w:rsidP="00AF735C">
      <w:pPr>
        <w:pStyle w:val="a"/>
      </w:pPr>
      <w:r w:rsidRPr="003C7AE0">
        <w:t>Эстакады под технологические трубопроводы, трубные мосты</w:t>
      </w:r>
      <w:r>
        <w:t xml:space="preserve"> (см. рис. </w:t>
      </w:r>
      <w:r w:rsidR="007C16C8">
        <w:t>6.3</w:t>
      </w:r>
      <w:r>
        <w:t>2).</w:t>
      </w:r>
    </w:p>
    <w:p w14:paraId="4FA4FBE1" w14:textId="4BC50B6F" w:rsidR="001E6931" w:rsidRDefault="001E6931" w:rsidP="00531493">
      <w:pPr>
        <w:ind w:left="426"/>
      </w:pPr>
      <w:r>
        <w:t>При проектировании требуют особого внимания такие конструкции</w:t>
      </w:r>
      <w:r w:rsidR="004E5232" w:rsidRPr="004E5232">
        <w:t>,</w:t>
      </w:r>
      <w:r>
        <w:t xml:space="preserve"> как трубные мосты, эстакады, когда несколько инженерных систем должны идти под уклоном на больших расстояниях.</w:t>
      </w:r>
    </w:p>
    <w:p w14:paraId="075FC2FB" w14:textId="4C220D2D" w:rsidR="001E6931" w:rsidRDefault="001E6931" w:rsidP="00531493">
      <w:pPr>
        <w:ind w:left="426"/>
      </w:pPr>
      <w:r>
        <w:t>Выход коммуникаций из здания на эстакаду также может быть проблемной зоной при разводке инженерных систем.</w:t>
      </w:r>
    </w:p>
    <w:p w14:paraId="51604965" w14:textId="77777777" w:rsidR="00531493" w:rsidRDefault="00531493" w:rsidP="00531493">
      <w:pPr>
        <w:ind w:left="426"/>
      </w:pPr>
    </w:p>
    <w:p w14:paraId="7FC7BB4C" w14:textId="77777777" w:rsidR="001E6931" w:rsidRDefault="001E6931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4E619436" wp14:editId="107FC33F">
            <wp:extent cx="3505200" cy="2326338"/>
            <wp:effectExtent l="0" t="0" r="0" b="0"/>
            <wp:docPr id="6" name="Picture 1" descr="https://lh6.googleusercontent.com/KnJeAcnOZ8UvWyYrLQYyt5qZsaa1Plu4PyV-H6Bz45DuAdHav9mLxx1lLNtlWDErJYTt6qJLiFfSOAO45_JTzhXNihjblHGVCpM7gRQhfQJ8TTkXur3ZjTNMMQUMWP04Vuo6cw1xz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KnJeAcnOZ8UvWyYrLQYyt5qZsaa1Plu4PyV-H6Bz45DuAdHav9mLxx1lLNtlWDErJYTt6qJLiFfSOAO45_JTzhXNihjblHGVCpM7gRQhfQJ8TTkXur3ZjTNMMQUMWP04Vuo6cw1xz2U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" t="7283" r="57124" b="14006"/>
                    <a:stretch/>
                  </pic:blipFill>
                  <pic:spPr bwMode="auto">
                    <a:xfrm>
                      <a:off x="0" y="0"/>
                      <a:ext cx="3522779" cy="23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94194" w14:textId="0422D49C" w:rsidR="001E6931" w:rsidRPr="00112142" w:rsidRDefault="001E6931" w:rsidP="00EA5D6B">
      <w:pPr>
        <w:pStyle w:val="aff1"/>
      </w:pPr>
      <w:r w:rsidRPr="00112142">
        <w:t xml:space="preserve">Рисунок </w:t>
      </w:r>
      <w:r w:rsidR="00370E9E" w:rsidRPr="00112142">
        <w:t>6.3</w:t>
      </w:r>
      <w:r w:rsidRPr="00112142">
        <w:t>2</w:t>
      </w:r>
      <w:r w:rsidR="00134D95" w:rsidRPr="00112142">
        <w:t>.</w:t>
      </w:r>
      <w:r w:rsidRPr="00112142">
        <w:t xml:space="preserve"> Эстакады под технологические трубопроводы</w:t>
      </w:r>
    </w:p>
    <w:p w14:paraId="5D05A50E" w14:textId="4E486E2E" w:rsidR="001E6931" w:rsidRPr="00607100" w:rsidRDefault="001E6931" w:rsidP="00AF735C">
      <w:pPr>
        <w:pStyle w:val="a"/>
      </w:pPr>
      <w:r w:rsidRPr="009A2226">
        <w:t>Межферменное пространство</w:t>
      </w:r>
      <w:r>
        <w:t xml:space="preserve"> (см. рис. </w:t>
      </w:r>
      <w:r w:rsidR="007C16C8">
        <w:t>6.3</w:t>
      </w:r>
      <w:r>
        <w:t>3): м</w:t>
      </w:r>
      <w:r w:rsidRPr="009A2226">
        <w:rPr>
          <w:shd w:val="clear" w:color="auto" w:fill="FFFFFF"/>
        </w:rPr>
        <w:t>ежферменное пространство активно используют для разводки инженерных систем</w:t>
      </w:r>
      <w:r>
        <w:rPr>
          <w:shd w:val="clear" w:color="auto" w:fill="FFFFFF"/>
        </w:rPr>
        <w:t>.</w:t>
      </w:r>
    </w:p>
    <w:p w14:paraId="3C99DF34" w14:textId="77777777" w:rsidR="001E6931" w:rsidRDefault="001E6931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10720362" wp14:editId="00F882A0">
            <wp:extent cx="3057525" cy="253583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54" cy="254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4B4EA" w14:textId="4BB7B3CD" w:rsidR="001E6931" w:rsidRPr="00112142" w:rsidRDefault="001E6931" w:rsidP="00EA5D6B">
      <w:pPr>
        <w:pStyle w:val="aff1"/>
      </w:pPr>
      <w:r w:rsidRPr="00112142">
        <w:t xml:space="preserve">Рисунок </w:t>
      </w:r>
      <w:r w:rsidR="007C16C8" w:rsidRPr="00112142">
        <w:t>6.3</w:t>
      </w:r>
      <w:r w:rsidRPr="00112142">
        <w:t>3. Пространство между фермами</w:t>
      </w:r>
    </w:p>
    <w:p w14:paraId="136D6BD9" w14:textId="77777777" w:rsidR="001E6931" w:rsidRDefault="001E6931" w:rsidP="00AF735C">
      <w:pPr>
        <w:pStyle w:val="a"/>
      </w:pPr>
      <w:r w:rsidRPr="00731EA8">
        <w:t>Проверка на соответствие АР/КР</w:t>
      </w:r>
      <w:r>
        <w:t>: с</w:t>
      </w:r>
      <w:r w:rsidRPr="00731EA8">
        <w:t>оответствие расположения стоек и ригелей фахверка с архитектурными проемами в зданиях с металлическим каркасом, с</w:t>
      </w:r>
      <w:r>
        <w:t xml:space="preserve">оответствие проемов в АР и КЖ, </w:t>
      </w:r>
      <w:r w:rsidRPr="00731EA8">
        <w:t>крыльца АР с плитами КЖ</w:t>
      </w:r>
      <w:r>
        <w:t>.</w:t>
      </w:r>
    </w:p>
    <w:p w14:paraId="67CF1A9A" w14:textId="77777777" w:rsidR="001E6931" w:rsidRDefault="001E6931" w:rsidP="00AF735C">
      <w:pPr>
        <w:pStyle w:val="a"/>
      </w:pPr>
      <w:r w:rsidRPr="00731EA8">
        <w:t xml:space="preserve">Монтажные и эксплуатационные зоны некоторых элементов: </w:t>
      </w:r>
      <w:r>
        <w:t>п</w:t>
      </w:r>
      <w:r w:rsidRPr="00731EA8">
        <w:t>одъемно-секционные ворота разрабатываются производителем для каждого проема индивидуально, особенностью является наличие зоны монтажа для установки и дальнейшей эксплуатации ворот. Очень часто коммуникации идут вдоль стен и есть риск попадания коммуникаций в зону монтажа ворот</w:t>
      </w:r>
      <w:r>
        <w:t>.</w:t>
      </w:r>
    </w:p>
    <w:p w14:paraId="0F3C7DAF" w14:textId="21F38F09" w:rsidR="001E6931" w:rsidRDefault="001E6931" w:rsidP="00AF735C">
      <w:pPr>
        <w:pStyle w:val="a"/>
      </w:pPr>
      <w:r w:rsidRPr="00E657E1">
        <w:t>Зазоры между трубопроводами и воздуховодами</w:t>
      </w:r>
      <w:r w:rsidR="00CE091D">
        <w:t xml:space="preserve"> (см. ри</w:t>
      </w:r>
      <w:r>
        <w:t>с</w:t>
      </w:r>
      <w:r w:rsidR="00CE091D">
        <w:t>.</w:t>
      </w:r>
      <w:r w:rsidR="00336507">
        <w:t> </w:t>
      </w:r>
      <w:r w:rsidR="007C16C8">
        <w:t>6.3</w:t>
      </w:r>
      <w:r>
        <w:t>4)</w:t>
      </w:r>
      <w:r w:rsidRPr="00E657E1">
        <w:t xml:space="preserve">: </w:t>
      </w:r>
      <w:r>
        <w:t>д</w:t>
      </w:r>
      <w:r w:rsidRPr="00E657E1">
        <w:t>ля безопасной эксплуатации коммуникаций необходимо соблюдать расстояния между трубопроводами и воздуховодами. Данные расстояния указаны в нормативных документах</w:t>
      </w:r>
      <w:r>
        <w:t>.</w:t>
      </w:r>
    </w:p>
    <w:p w14:paraId="1EAE6018" w14:textId="77777777" w:rsidR="001E6931" w:rsidRPr="00607100" w:rsidRDefault="001E6931" w:rsidP="00EA5D6B">
      <w:pPr>
        <w:pStyle w:val="aff1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8B7D431" wp14:editId="1F54521E">
            <wp:extent cx="3117057" cy="2190750"/>
            <wp:effectExtent l="0" t="0" r="762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t="5854" b="11864"/>
                    <a:stretch/>
                  </pic:blipFill>
                  <pic:spPr bwMode="auto">
                    <a:xfrm>
                      <a:off x="0" y="0"/>
                      <a:ext cx="3124392" cy="219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93111" w14:textId="744263BC" w:rsidR="001E6931" w:rsidRPr="00112142" w:rsidRDefault="001E6931" w:rsidP="00EA5D6B">
      <w:pPr>
        <w:pStyle w:val="aff1"/>
      </w:pPr>
      <w:r w:rsidRPr="00112142">
        <w:t xml:space="preserve">Рисунок </w:t>
      </w:r>
      <w:r w:rsidR="007C16C8" w:rsidRPr="00112142">
        <w:t>6.3</w:t>
      </w:r>
      <w:r w:rsidRPr="00112142">
        <w:t>4</w:t>
      </w:r>
      <w:r w:rsidR="00D27DB2" w:rsidRPr="00112142">
        <w:t>.</w:t>
      </w:r>
      <w:r w:rsidRPr="00112142">
        <w:t xml:space="preserve"> Зазоры между трубопроводами и воздуховодами</w:t>
      </w:r>
    </w:p>
    <w:p w14:paraId="4FCC236E" w14:textId="77777777" w:rsidR="001E6931" w:rsidRPr="00715C9E" w:rsidRDefault="001E6931" w:rsidP="00EA5D6B">
      <w:pPr>
        <w:pStyle w:val="aff1"/>
      </w:pPr>
    </w:p>
    <w:p w14:paraId="28FB1D4F" w14:textId="77777777" w:rsidR="00014B68" w:rsidRDefault="00014B68" w:rsidP="004A5E45">
      <w:pPr>
        <w:pStyle w:val="4"/>
      </w:pPr>
      <w:r>
        <w:t>П</w:t>
      </w:r>
      <w:r w:rsidRPr="00FD0A87">
        <w:t>роверка на наличие дублирующихся элементов</w:t>
      </w:r>
    </w:p>
    <w:p w14:paraId="44A02B87" w14:textId="77777777" w:rsidR="00014B68" w:rsidRDefault="00014B68" w:rsidP="00014B68">
      <w:r>
        <w:t xml:space="preserve">Дублирующиеся элементы представляют особый вид коллизий, при которых на одном месте находятся два одинаковых элемента модели. Поэтому проверку на наличие таких коллизий можно выполнить в том же ПО – Navisworks </w:t>
      </w:r>
      <w:r>
        <w:rPr>
          <w:lang w:val="en-US"/>
        </w:rPr>
        <w:t>Manage</w:t>
      </w:r>
      <w:r>
        <w:t xml:space="preserve"> в соответствии с Приложением Е документа </w:t>
      </w:r>
      <w:r w:rsidRPr="00556630">
        <w:rPr>
          <w:b/>
        </w:rPr>
        <w:t>«BIM-стандарт. Площадные объекты. Версия 2.0»</w:t>
      </w:r>
      <w:r>
        <w:t>.</w:t>
      </w:r>
    </w:p>
    <w:p w14:paraId="4FB2ACFD" w14:textId="77777777" w:rsidR="00014B68" w:rsidRPr="002D53D7" w:rsidRDefault="00014B68" w:rsidP="004A5E45">
      <w:pPr>
        <w:pStyle w:val="4"/>
      </w:pPr>
      <w:r>
        <w:t>Проверка и оценка технических решений (Design Review)</w:t>
      </w:r>
    </w:p>
    <w:p w14:paraId="14A342AD" w14:textId="77777777" w:rsidR="00014B68" w:rsidRDefault="00014B68" w:rsidP="00014B68">
      <w:r>
        <w:t xml:space="preserve">Проверка и оценка технических решений проводится </w:t>
      </w:r>
      <w:r w:rsidRPr="00C41EF3">
        <w:t>визуально</w:t>
      </w:r>
      <w:r w:rsidRPr="00874B58">
        <w:t xml:space="preserve"> и может </w:t>
      </w:r>
      <w:r>
        <w:t>выполняться как</w:t>
      </w:r>
      <w:r w:rsidRPr="00C41EF3">
        <w:t xml:space="preserve"> </w:t>
      </w:r>
      <w:r>
        <w:t>в программе Navisworks Manage или Simulate, так и в авторском инструменте BIM – Revit.</w:t>
      </w:r>
    </w:p>
    <w:p w14:paraId="56419561" w14:textId="77777777" w:rsidR="00014B68" w:rsidRPr="00112142" w:rsidRDefault="00014B68" w:rsidP="00014B68">
      <w:pPr>
        <w:rPr>
          <w:color w:val="595959" w:themeColor="text1" w:themeTint="A6"/>
        </w:rPr>
      </w:pPr>
      <w:r>
        <w:t>Программа Navisworks обладает богатым инструментарием для выполнения задач проверки, такими как:</w:t>
      </w:r>
    </w:p>
    <w:p w14:paraId="2D0C7C5C" w14:textId="3D833ADE" w:rsidR="00014B68" w:rsidRPr="00112142" w:rsidRDefault="00014B68" w:rsidP="00AF735C">
      <w:pPr>
        <w:pStyle w:val="a"/>
      </w:pPr>
      <w:r w:rsidRPr="00112142">
        <w:t>инструменты навигации: обход, панорамирование, орбита</w:t>
      </w:r>
      <w:r w:rsidR="00D27DB2" w:rsidRPr="00112142">
        <w:t>;</w:t>
      </w:r>
    </w:p>
    <w:p w14:paraId="530BB242" w14:textId="10B579E1" w:rsidR="00014B68" w:rsidRPr="00112142" w:rsidRDefault="00014B68" w:rsidP="00AF735C">
      <w:pPr>
        <w:pStyle w:val="a"/>
      </w:pPr>
      <w:r w:rsidRPr="00112142">
        <w:t>сечения: возможность отрезать части объекта, например, одного этажа, чтобы показать ниже лежащий</w:t>
      </w:r>
      <w:r w:rsidR="00D27DB2" w:rsidRPr="00112142">
        <w:t>;</w:t>
      </w:r>
    </w:p>
    <w:p w14:paraId="02C269D8" w14:textId="775F09A2" w:rsidR="00014B68" w:rsidRPr="00112142" w:rsidRDefault="00014B68" w:rsidP="00AF735C">
      <w:pPr>
        <w:pStyle w:val="a"/>
      </w:pPr>
      <w:r w:rsidRPr="00112142">
        <w:t>инструменты измерения</w:t>
      </w:r>
      <w:r w:rsidR="00D27DB2" w:rsidRPr="00112142">
        <w:t>;</w:t>
      </w:r>
    </w:p>
    <w:p w14:paraId="77632B1A" w14:textId="0BB65CD9" w:rsidR="00014B68" w:rsidRPr="00112142" w:rsidRDefault="00014B68" w:rsidP="00AF735C">
      <w:pPr>
        <w:pStyle w:val="a"/>
      </w:pPr>
      <w:r w:rsidRPr="00112142">
        <w:t>сохраненные точки обзора</w:t>
      </w:r>
      <w:r w:rsidR="00D27DB2" w:rsidRPr="00112142">
        <w:t>;</w:t>
      </w:r>
    </w:p>
    <w:p w14:paraId="32798806" w14:textId="6ED0C897" w:rsidR="00014B68" w:rsidRPr="00112142" w:rsidRDefault="00014B68" w:rsidP="00AF735C">
      <w:pPr>
        <w:pStyle w:val="a"/>
      </w:pPr>
      <w:r w:rsidRPr="00112142">
        <w:t>сравнение двух моделей</w:t>
      </w:r>
      <w:r w:rsidR="00D27DB2" w:rsidRPr="00112142">
        <w:t>;</w:t>
      </w:r>
    </w:p>
    <w:p w14:paraId="7B64173B" w14:textId="77777777" w:rsidR="00014B68" w:rsidRPr="00112142" w:rsidRDefault="00014B68" w:rsidP="00AF735C">
      <w:pPr>
        <w:pStyle w:val="a"/>
      </w:pPr>
      <w:r w:rsidRPr="00112142">
        <w:t>скрытие/изоляция и т. д.</w:t>
      </w:r>
    </w:p>
    <w:p w14:paraId="49DC3675" w14:textId="77777777" w:rsidR="00014B68" w:rsidRDefault="00014B68" w:rsidP="00014B68">
      <w:r>
        <w:t xml:space="preserve">При проверке и оценке технических решений рекомендуется придерживаться положений документа </w:t>
      </w:r>
      <w:r w:rsidRPr="001A20EB">
        <w:t>«BIM-стандарт. Площадные объекты. Версия 2.0»</w:t>
      </w:r>
      <w:r>
        <w:t>, Приложение Е, п. 5.</w:t>
      </w:r>
    </w:p>
    <w:p w14:paraId="714BC652" w14:textId="70CC38DA" w:rsidR="007C14D5" w:rsidRDefault="007C14D5" w:rsidP="00AF735C">
      <w:pPr>
        <w:pStyle w:val="2"/>
      </w:pPr>
      <w:bookmarkStart w:id="633" w:name="_Toc518296769"/>
      <w:r>
        <w:t>Выпуск проектной документации</w:t>
      </w:r>
      <w:bookmarkEnd w:id="633"/>
    </w:p>
    <w:p w14:paraId="03043932" w14:textId="53B18358" w:rsidR="007C14D5" w:rsidRDefault="00E66E52" w:rsidP="00014B68">
      <w:r>
        <w:t>Выпуск проектной документации, в зависимости от содержания договора между заказчиком и проектировщиком</w:t>
      </w:r>
      <w:r w:rsidR="0082483C">
        <w:t xml:space="preserve">, может осуществляться либо </w:t>
      </w:r>
      <w:r w:rsidR="00C97203">
        <w:t xml:space="preserve">печатью и </w:t>
      </w:r>
      <w:r w:rsidR="0082483C">
        <w:t xml:space="preserve">сбором </w:t>
      </w:r>
      <w:r w:rsidR="00C97203">
        <w:t>томов</w:t>
      </w:r>
      <w:r w:rsidR="0082483C">
        <w:t xml:space="preserve"> документации </w:t>
      </w:r>
      <w:r w:rsidR="00C97203">
        <w:t>на твердых носителях (бумага), либо формированием электронного комплекта</w:t>
      </w:r>
      <w:r w:rsidR="00A63598">
        <w:t xml:space="preserve"> файлов, как правило, формата PDF.</w:t>
      </w:r>
    </w:p>
    <w:p w14:paraId="19BDBC2D" w14:textId="61314166" w:rsidR="007439C4" w:rsidRDefault="004A0D4D" w:rsidP="00014B68">
      <w:r w:rsidRPr="00827C35">
        <w:t xml:space="preserve">При любом из вариантов </w:t>
      </w:r>
      <w:r w:rsidR="00D43BF7" w:rsidRPr="0063746E">
        <w:t xml:space="preserve">документацию </w:t>
      </w:r>
      <w:r w:rsidR="00D43BF7" w:rsidRPr="00492647">
        <w:t xml:space="preserve">к выпуску </w:t>
      </w:r>
      <w:r w:rsidRPr="00827C35">
        <w:t xml:space="preserve">рекомендуется готовить </w:t>
      </w:r>
      <w:r>
        <w:t xml:space="preserve">сборкой из видов </w:t>
      </w:r>
      <w:r w:rsidR="00273E3C">
        <w:t xml:space="preserve">и </w:t>
      </w:r>
      <w:r>
        <w:t xml:space="preserve">листов в </w:t>
      </w:r>
      <w:r w:rsidR="001D6B58">
        <w:t xml:space="preserve">авторском </w:t>
      </w:r>
      <w:r w:rsidR="00D43BF7" w:rsidRPr="00827C35">
        <w:t>инструменте</w:t>
      </w:r>
      <w:r>
        <w:t xml:space="preserve"> BI</w:t>
      </w:r>
      <w:r w:rsidR="001D6B58">
        <w:t>M</w:t>
      </w:r>
      <w:r w:rsidR="00D43BF7">
        <w:t xml:space="preserve"> – </w:t>
      </w:r>
      <w:r w:rsidR="00D43BF7">
        <w:rPr>
          <w:lang w:val="en-US"/>
        </w:rPr>
        <w:t>Revit</w:t>
      </w:r>
      <w:r w:rsidR="00D43BF7" w:rsidRPr="00827C35">
        <w:t>.</w:t>
      </w:r>
    </w:p>
    <w:p w14:paraId="76952B78" w14:textId="6A65312C" w:rsidR="00A63598" w:rsidRDefault="007439C4" w:rsidP="00014B68">
      <w:r>
        <w:t>Из Revit доку</w:t>
      </w:r>
      <w:r w:rsidR="00690CB3">
        <w:t>ментация</w:t>
      </w:r>
      <w:r w:rsidR="00676E6D">
        <w:t xml:space="preserve"> </w:t>
      </w:r>
      <w:r w:rsidR="00690CB3">
        <w:t>выдается</w:t>
      </w:r>
      <w:r w:rsidR="00676E6D">
        <w:t xml:space="preserve"> в формате </w:t>
      </w:r>
      <w:r w:rsidR="00676E6D">
        <w:rPr>
          <w:lang w:val="en-US"/>
        </w:rPr>
        <w:t>PD</w:t>
      </w:r>
      <w:r w:rsidR="00676E6D">
        <w:t>F</w:t>
      </w:r>
      <w:r w:rsidR="00676E6D" w:rsidRPr="00827C35">
        <w:t>, печатью н</w:t>
      </w:r>
      <w:r w:rsidR="00676E6D">
        <w:t xml:space="preserve">а </w:t>
      </w:r>
      <w:r w:rsidR="00690CB3">
        <w:t>виртуальном</w:t>
      </w:r>
      <w:r w:rsidR="00676E6D">
        <w:t xml:space="preserve"> </w:t>
      </w:r>
      <w:r w:rsidR="00D27DB2">
        <w:br/>
      </w:r>
      <w:r w:rsidR="00676E6D">
        <w:rPr>
          <w:lang w:val="en-US"/>
        </w:rPr>
        <w:t>PDF</w:t>
      </w:r>
      <w:r w:rsidR="00676E6D" w:rsidRPr="00827C35">
        <w:t>-</w:t>
      </w:r>
      <w:r w:rsidR="00676E6D">
        <w:t>принтер</w:t>
      </w:r>
      <w:r w:rsidR="00690CB3">
        <w:t>е</w:t>
      </w:r>
      <w:r w:rsidR="00676E6D">
        <w:t>, либо</w:t>
      </w:r>
      <w:r w:rsidR="00676E6D" w:rsidRPr="00827C35">
        <w:t xml:space="preserve"> </w:t>
      </w:r>
      <w:r w:rsidR="002B3FBE">
        <w:t xml:space="preserve">в </w:t>
      </w:r>
      <w:r w:rsidR="002B3FBE" w:rsidRPr="002B3FBE">
        <w:t>формате</w:t>
      </w:r>
      <w:r w:rsidR="00676E6D">
        <w:t xml:space="preserve"> </w:t>
      </w:r>
      <w:r w:rsidR="00676E6D">
        <w:rPr>
          <w:lang w:val="en-US"/>
        </w:rPr>
        <w:t>DWF</w:t>
      </w:r>
      <w:r w:rsidR="002B3FBE">
        <w:t xml:space="preserve">, экспортом, в результате </w:t>
      </w:r>
      <w:r w:rsidR="00B36FEB">
        <w:t xml:space="preserve">чего получается </w:t>
      </w:r>
      <w:r w:rsidR="006E097C">
        <w:t>набор файлов,</w:t>
      </w:r>
      <w:r w:rsidR="00B36FEB">
        <w:t xml:space="preserve"> содержащий необходимые чертежи.</w:t>
      </w:r>
    </w:p>
    <w:p w14:paraId="471C43B2" w14:textId="77777777" w:rsidR="00112142" w:rsidRDefault="00112142" w:rsidP="00014B68"/>
    <w:p w14:paraId="77014155" w14:textId="6431CDC3" w:rsidR="00CF3BAD" w:rsidRDefault="002343FD" w:rsidP="004A5E45">
      <w:pPr>
        <w:pStyle w:val="36"/>
      </w:pPr>
      <w:bookmarkStart w:id="634" w:name="_Toc518296770"/>
      <w:r>
        <w:t xml:space="preserve">Использование </w:t>
      </w:r>
      <w:r w:rsidR="00F5051B">
        <w:t xml:space="preserve">Navisworks </w:t>
      </w:r>
      <w:r w:rsidR="00540F23">
        <w:t>в качестве «контейнера» проекта</w:t>
      </w:r>
      <w:bookmarkEnd w:id="634"/>
    </w:p>
    <w:p w14:paraId="44E123CE" w14:textId="630B0DBD" w:rsidR="00AE4C56" w:rsidRPr="00AE4C56" w:rsidRDefault="00CF3BAD">
      <w:r>
        <w:rPr>
          <w:lang w:val="en-US"/>
        </w:rPr>
        <w:t>Autodesk</w:t>
      </w:r>
      <w:r w:rsidRPr="00827C35">
        <w:t xml:space="preserve"> </w:t>
      </w:r>
      <w:r>
        <w:rPr>
          <w:lang w:val="en-US"/>
        </w:rPr>
        <w:t>Navisworks</w:t>
      </w:r>
      <w:r w:rsidRPr="00827C35">
        <w:t xml:space="preserve"> позволяет </w:t>
      </w:r>
      <w:r w:rsidR="003B0F57">
        <w:t xml:space="preserve">проектировщику в </w:t>
      </w:r>
      <w:r w:rsidR="00BB34F3">
        <w:t xml:space="preserve">сводную </w:t>
      </w:r>
      <w:r w:rsidR="003B0F57">
        <w:t>информацио</w:t>
      </w:r>
      <w:r w:rsidR="00C162C3">
        <w:t>нную модель подгрузить</w:t>
      </w:r>
      <w:r w:rsidR="003B0F57">
        <w:t xml:space="preserve"> комплект чертежей в разных форматах, в том числе </w:t>
      </w:r>
      <w:r w:rsidR="003B0F57">
        <w:rPr>
          <w:lang w:val="en-US"/>
        </w:rPr>
        <w:t>PDF</w:t>
      </w:r>
      <w:r w:rsidR="003B0F57" w:rsidRPr="00827C35">
        <w:t xml:space="preserve"> </w:t>
      </w:r>
      <w:r w:rsidR="003B0F57">
        <w:t>и</w:t>
      </w:r>
      <w:r w:rsidR="00C162C3">
        <w:t>/или</w:t>
      </w:r>
      <w:r w:rsidR="003B0F57">
        <w:t xml:space="preserve"> </w:t>
      </w:r>
      <w:r w:rsidR="003B0F57">
        <w:rPr>
          <w:lang w:val="en-US"/>
        </w:rPr>
        <w:t>DWF</w:t>
      </w:r>
      <w:r w:rsidR="00AE4C56" w:rsidRPr="00827C35">
        <w:t xml:space="preserve"> (см. рис.</w:t>
      </w:r>
      <w:r w:rsidR="007F1074">
        <w:t xml:space="preserve"> </w:t>
      </w:r>
      <w:r w:rsidR="00AE4C56">
        <w:t>6.</w:t>
      </w:r>
      <w:r w:rsidR="007C16C8">
        <w:t>35</w:t>
      </w:r>
      <w:r w:rsidR="00AE4C56" w:rsidRPr="00827C35">
        <w:t>)</w:t>
      </w:r>
      <w:r w:rsidR="00AE4C56" w:rsidRPr="00AE4C56">
        <w:t>.</w:t>
      </w:r>
    </w:p>
    <w:p w14:paraId="1D34061C" w14:textId="7ACB63FF" w:rsidR="00AE4C56" w:rsidRDefault="00F809F7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67C82405" wp14:editId="2EB63F86">
            <wp:extent cx="5514975" cy="3402039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35978" cy="34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5FF6" w14:textId="1F02B032" w:rsidR="00AE4C56" w:rsidRDefault="00AE4C56" w:rsidP="00EA5D6B">
      <w:pPr>
        <w:pStyle w:val="aff1"/>
      </w:pPr>
      <w:r w:rsidRPr="00112142">
        <w:t>Рисунок 6.3</w:t>
      </w:r>
      <w:r w:rsidR="007C16C8" w:rsidRPr="00112142">
        <w:t>5</w:t>
      </w:r>
      <w:r w:rsidR="00D27DB2" w:rsidRPr="00112142">
        <w:t>.</w:t>
      </w:r>
      <w:r w:rsidRPr="00112142">
        <w:t xml:space="preserve"> Чертежи в разных форматах загружены в сводную модель</w:t>
      </w:r>
    </w:p>
    <w:p w14:paraId="32149241" w14:textId="01994B01" w:rsidR="00540F23" w:rsidRDefault="00F809F7">
      <w:r>
        <w:t>Таким образом</w:t>
      </w:r>
      <w:r w:rsidR="00827C35">
        <w:t>,</w:t>
      </w:r>
      <w:r>
        <w:t xml:space="preserve"> проектировщик может </w:t>
      </w:r>
      <w:r w:rsidR="00CF3BAD">
        <w:t xml:space="preserve">выдавать </w:t>
      </w:r>
      <w:r w:rsidR="00827C35" w:rsidRPr="00827C35">
        <w:t>заказчику</w:t>
      </w:r>
      <w:r w:rsidR="00827C35">
        <w:t xml:space="preserve"> </w:t>
      </w:r>
      <w:r w:rsidR="00676A4D">
        <w:t>проект, содержащий как информационную трехмерную модель, так и комплект документации</w:t>
      </w:r>
      <w:r w:rsidR="00C162C3">
        <w:t xml:space="preserve"> в одном нередактируемом файле формата </w:t>
      </w:r>
      <w:r w:rsidR="00C162C3">
        <w:rPr>
          <w:lang w:val="en-US"/>
        </w:rPr>
        <w:t>NWD</w:t>
      </w:r>
      <w:r w:rsidR="00C162C3">
        <w:t>.</w:t>
      </w:r>
    </w:p>
    <w:p w14:paraId="29AE16D9" w14:textId="6892258E" w:rsidR="00DB6A42" w:rsidRPr="00F46B30" w:rsidRDefault="00F46B30">
      <w:r>
        <w:t xml:space="preserve">Имея в сводной модели подгруженные </w:t>
      </w:r>
      <w:r w:rsidR="00DB6A42">
        <w:t xml:space="preserve">чертежи, заказчик </w:t>
      </w:r>
      <w:r w:rsidR="00AB58F4">
        <w:t xml:space="preserve">может </w:t>
      </w:r>
      <w:r w:rsidR="00DB6A42">
        <w:t>легко, использ</w:t>
      </w:r>
      <w:r>
        <w:t>уя возможности Navisworks, переключаться с чертежа на модель и обратно</w:t>
      </w:r>
      <w:r w:rsidR="00AB58F4">
        <w:t>.</w:t>
      </w:r>
    </w:p>
    <w:p w14:paraId="5F43810B" w14:textId="6159407B" w:rsidR="00100AB1" w:rsidRDefault="00ED4E54" w:rsidP="00AF735C">
      <w:pPr>
        <w:pStyle w:val="2"/>
      </w:pPr>
      <w:bookmarkStart w:id="635" w:name="_Toc518296771"/>
      <w:r>
        <w:t>Шаблон проект</w:t>
      </w:r>
      <w:r w:rsidRPr="00827C35">
        <w:t xml:space="preserve">а </w:t>
      </w:r>
      <w:r>
        <w:t>Revit для</w:t>
      </w:r>
      <w:r w:rsidRPr="00827C35">
        <w:t xml:space="preserve"> разде</w:t>
      </w:r>
      <w:r>
        <w:t>ла ТХ</w:t>
      </w:r>
      <w:bookmarkEnd w:id="635"/>
    </w:p>
    <w:p w14:paraId="5D53C83C" w14:textId="178AEE35" w:rsidR="00ED4E54" w:rsidRPr="00991DB9" w:rsidRDefault="008A029A">
      <w:r w:rsidRPr="00991DB9">
        <w:t>Шаблон проекта Revit представляет</w:t>
      </w:r>
      <w:r w:rsidR="00827C35" w:rsidRPr="00991DB9">
        <w:t xml:space="preserve"> собой</w:t>
      </w:r>
      <w:r w:rsidRPr="00991DB9">
        <w:t xml:space="preserve"> «шаблон, содержащий необходимые исходные данные и настройки для создания новых проектов определенных разделов с определенным составом проектной документации»</w:t>
      </w:r>
      <w:r w:rsidRPr="00991DB9">
        <w:rPr>
          <w:rStyle w:val="afb"/>
        </w:rPr>
        <w:footnoteReference w:id="9"/>
      </w:r>
      <w:r w:rsidR="00D27DB2" w:rsidRPr="00991DB9">
        <w:t>.</w:t>
      </w:r>
    </w:p>
    <w:p w14:paraId="374CF214" w14:textId="438DD169" w:rsidR="00E6058A" w:rsidRPr="00991DB9" w:rsidRDefault="00E6058A">
      <w:r w:rsidRPr="00991DB9">
        <w:t>Настоящий шаблон проекта разработан для использования в Revit, версии 2018 и выше.</w:t>
      </w:r>
    </w:p>
    <w:p w14:paraId="74C58956" w14:textId="093B836C" w:rsidR="00747EEC" w:rsidRPr="00991DB9" w:rsidRDefault="00827C35">
      <w:r w:rsidRPr="00991DB9">
        <w:t>С у</w:t>
      </w:r>
      <w:r w:rsidR="005807BF" w:rsidRPr="00991DB9">
        <w:t>ч</w:t>
      </w:r>
      <w:r w:rsidRPr="00991DB9">
        <w:t>етом</w:t>
      </w:r>
      <w:r w:rsidR="005807BF" w:rsidRPr="00991DB9">
        <w:t xml:space="preserve"> опыт</w:t>
      </w:r>
      <w:r w:rsidRPr="00991DB9">
        <w:t>а</w:t>
      </w:r>
      <w:r w:rsidR="005807BF" w:rsidRPr="00991DB9">
        <w:t xml:space="preserve"> </w:t>
      </w:r>
      <w:r w:rsidRPr="00991DB9">
        <w:t>ряда</w:t>
      </w:r>
      <w:r w:rsidR="005807BF" w:rsidRPr="00991DB9">
        <w:t xml:space="preserve"> организаций при разработке настоящего шаблона предпол</w:t>
      </w:r>
      <w:r w:rsidRPr="00991DB9">
        <w:t>агалось</w:t>
      </w:r>
      <w:r w:rsidR="005807BF" w:rsidRPr="00991DB9">
        <w:t xml:space="preserve">, что начальную </w:t>
      </w:r>
      <w:r w:rsidR="00A64131" w:rsidRPr="00991DB9">
        <w:t>компоновку технологического оборудования вместе с основными строительными элементами могут делать специалисты-технологи</w:t>
      </w:r>
      <w:r w:rsidR="00747EEC" w:rsidRPr="00991DB9">
        <w:t xml:space="preserve">. По этой причине было решено </w:t>
      </w:r>
      <w:r w:rsidRPr="00991DB9">
        <w:t>помимо</w:t>
      </w:r>
      <w:r w:rsidR="00747EEC" w:rsidRPr="00991DB9">
        <w:t xml:space="preserve"> элементов технологического </w:t>
      </w:r>
      <w:r w:rsidR="0042542E" w:rsidRPr="00991DB9">
        <w:t xml:space="preserve">оборудования и трубопроводов, </w:t>
      </w:r>
      <w:r w:rsidRPr="00991DB9">
        <w:t xml:space="preserve">включить </w:t>
      </w:r>
      <w:r w:rsidR="0042542E" w:rsidRPr="00991DB9">
        <w:t xml:space="preserve">в настоящий шаблон </w:t>
      </w:r>
      <w:r w:rsidRPr="00991DB9">
        <w:t>также</w:t>
      </w:r>
      <w:r w:rsidR="0042542E" w:rsidRPr="00991DB9">
        <w:t xml:space="preserve"> основные архитектурные и </w:t>
      </w:r>
      <w:r w:rsidR="00EB27B4" w:rsidRPr="00991DB9">
        <w:t>конструктивные элементы, такие как окна, двери, стены, перекрытия, балки, колонны и т.</w:t>
      </w:r>
      <w:r w:rsidR="00521C7F" w:rsidRPr="00991DB9">
        <w:t> </w:t>
      </w:r>
      <w:r w:rsidR="00EB27B4" w:rsidRPr="00991DB9">
        <w:t>п.</w:t>
      </w:r>
    </w:p>
    <w:p w14:paraId="6499B1F4" w14:textId="1C590D2D" w:rsidR="00380A86" w:rsidRPr="00991DB9" w:rsidRDefault="005D0C50">
      <w:r w:rsidRPr="00991DB9">
        <w:t>Настоящий</w:t>
      </w:r>
      <w:r w:rsidR="005C5301" w:rsidRPr="00991DB9">
        <w:t xml:space="preserve"> шаблон проекта гармонизирован c</w:t>
      </w:r>
      <w:r w:rsidRPr="00991DB9">
        <w:t xml:space="preserve"> ранее выпущенными шаблонами для разделов АР, КЖ/КМ и ОВ</w:t>
      </w:r>
      <w:r w:rsidR="00827C35" w:rsidRPr="00991DB9">
        <w:t xml:space="preserve"> </w:t>
      </w:r>
      <w:r w:rsidRPr="00991DB9">
        <w:t>и</w:t>
      </w:r>
      <w:r w:rsidR="00827C35" w:rsidRPr="00991DB9">
        <w:t xml:space="preserve"> </w:t>
      </w:r>
      <w:r w:rsidRPr="00991DB9">
        <w:t>ВК</w:t>
      </w:r>
      <w:r w:rsidR="00A07306" w:rsidRPr="00991DB9">
        <w:t xml:space="preserve">. </w:t>
      </w:r>
      <w:r w:rsidR="00827C35" w:rsidRPr="00991DB9">
        <w:t>П</w:t>
      </w:r>
      <w:r w:rsidR="00A07306" w:rsidRPr="00991DB9">
        <w:t>ри его разработке использован файл общих параметров</w:t>
      </w:r>
      <w:r w:rsidR="00E6058A" w:rsidRPr="00991DB9">
        <w:t xml:space="preserve"> от Autodesk,</w:t>
      </w:r>
      <w:r w:rsidR="005C5301" w:rsidRPr="00991DB9">
        <w:t xml:space="preserve"> в который был добавлен </w:t>
      </w:r>
      <w:r w:rsidR="00E6058A" w:rsidRPr="00991DB9">
        <w:t>новый раздел ТХ</w:t>
      </w:r>
      <w:r w:rsidR="00607100" w:rsidRPr="00991DB9">
        <w:t>,</w:t>
      </w:r>
      <w:r w:rsidR="00E6058A" w:rsidRPr="00991DB9">
        <w:t xml:space="preserve"> и к нему добавлено </w:t>
      </w:r>
      <w:r w:rsidR="005109B0" w:rsidRPr="00991DB9">
        <w:t>пять</w:t>
      </w:r>
      <w:r w:rsidR="00E6058A" w:rsidRPr="00991DB9">
        <w:t xml:space="preserve"> новых параметров</w:t>
      </w:r>
      <w:r w:rsidR="005F437B" w:rsidRPr="00991DB9">
        <w:t xml:space="preserve"> (см. рис. 6.</w:t>
      </w:r>
      <w:r w:rsidR="007C16C8" w:rsidRPr="00991DB9">
        <w:t>36</w:t>
      </w:r>
      <w:r w:rsidR="005F437B" w:rsidRPr="00991DB9">
        <w:t>)</w:t>
      </w:r>
      <w:r w:rsidR="00E6058A" w:rsidRPr="00991DB9">
        <w:t>.</w:t>
      </w:r>
    </w:p>
    <w:p w14:paraId="515512E5" w14:textId="5A73492B" w:rsidR="005F437B" w:rsidRDefault="009E2A0E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13CACA3E" wp14:editId="416AA4EF">
            <wp:extent cx="3800475" cy="3957735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04413" cy="396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BABA" w14:textId="23BC933C" w:rsidR="005F437B" w:rsidRPr="00112142" w:rsidRDefault="005F437B" w:rsidP="00EA5D6B">
      <w:pPr>
        <w:pStyle w:val="aff1"/>
      </w:pPr>
      <w:r w:rsidRPr="00112142">
        <w:t>Рисунок 6.</w:t>
      </w:r>
      <w:r w:rsidR="007C16C8" w:rsidRPr="00112142">
        <w:t>36</w:t>
      </w:r>
      <w:r w:rsidR="00D27DB2" w:rsidRPr="00112142">
        <w:t>.</w:t>
      </w:r>
      <w:r w:rsidR="007C16C8" w:rsidRPr="00112142">
        <w:t xml:space="preserve"> </w:t>
      </w:r>
      <w:r w:rsidRPr="00112142">
        <w:t>Файл общих параметров, раздел 11</w:t>
      </w:r>
    </w:p>
    <w:p w14:paraId="4BBE5992" w14:textId="06BD7B61" w:rsidR="00BB6966" w:rsidRDefault="00585205">
      <w:r>
        <w:t xml:space="preserve">Шаблон проекта для раздела ТХ имеет следующую структуру (см. рис. </w:t>
      </w:r>
      <w:r w:rsidR="00970119">
        <w:t>6.3</w:t>
      </w:r>
      <w:r w:rsidR="007C16C8">
        <w:t>7</w:t>
      </w:r>
      <w:r>
        <w:t>):</w:t>
      </w:r>
    </w:p>
    <w:p w14:paraId="6E7CD4E5" w14:textId="7ED388E5" w:rsidR="00970119" w:rsidRDefault="00970119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1437BD25" wp14:editId="22246F59">
            <wp:extent cx="5981700" cy="325825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88537" cy="32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517F" w14:textId="3CABB50C" w:rsidR="00970119" w:rsidRPr="00112142" w:rsidRDefault="00970119" w:rsidP="00EA5D6B">
      <w:pPr>
        <w:pStyle w:val="aff1"/>
      </w:pPr>
      <w:r w:rsidRPr="00112142">
        <w:t>Рисунок 6.</w:t>
      </w:r>
      <w:r w:rsidR="007C16C8" w:rsidRPr="00112142">
        <w:t>37</w:t>
      </w:r>
      <w:r w:rsidR="00FF6DE5" w:rsidRPr="00112142">
        <w:t>.</w:t>
      </w:r>
      <w:r w:rsidR="007C16C8" w:rsidRPr="00112142">
        <w:t xml:space="preserve"> </w:t>
      </w:r>
      <w:r w:rsidRPr="00112142">
        <w:t>Структура шаблона проекта для раздела ТХ</w:t>
      </w:r>
    </w:p>
    <w:p w14:paraId="774CDB11" w14:textId="32A81AA2" w:rsidR="00380A86" w:rsidRPr="00ED4E54" w:rsidRDefault="00311B81">
      <w:r>
        <w:t>Более детальное описание настоящего шаблона содержится в соответствующем документе, сопровождающе</w:t>
      </w:r>
      <w:r w:rsidR="00607100">
        <w:t>м</w:t>
      </w:r>
      <w:r>
        <w:t xml:space="preserve"> файл шаблона.</w:t>
      </w:r>
      <w:r w:rsidR="00F059DC">
        <w:t xml:space="preserve"> Сам ш</w:t>
      </w:r>
      <w:r w:rsidR="00380A86">
        <w:t>аблон проекта со всеми сопутствующими материалами (семейства, техническое описание, файл общих параметров</w:t>
      </w:r>
      <w:r w:rsidR="00B8537A">
        <w:t>, скрипт Dynamo</w:t>
      </w:r>
      <w:r w:rsidR="00380A86">
        <w:t>)</w:t>
      </w:r>
      <w:r w:rsidR="009D2630">
        <w:t xml:space="preserve"> можно скачать по следующей </w:t>
      </w:r>
      <w:hyperlink r:id="rId76" w:history="1">
        <w:r w:rsidR="009D2630" w:rsidRPr="00281992">
          <w:rPr>
            <w:rStyle w:val="af1"/>
          </w:rPr>
          <w:t>ссылке</w:t>
        </w:r>
      </w:hyperlink>
      <w:r w:rsidR="009D2630">
        <w:t>.</w:t>
      </w:r>
    </w:p>
    <w:p w14:paraId="01DF704F" w14:textId="77777777" w:rsidR="007C16C8" w:rsidRDefault="007C16C8">
      <w:pPr>
        <w:rPr>
          <w:rFonts w:eastAsiaTheme="majorEastAsia" w:cstheme="majorBidi"/>
          <w:b/>
          <w:caps/>
          <w:color w:val="000000" w:themeColor="text1"/>
          <w:sz w:val="28"/>
          <w:szCs w:val="32"/>
        </w:rPr>
      </w:pPr>
      <w:r>
        <w:br w:type="page"/>
      </w:r>
    </w:p>
    <w:p w14:paraId="53C47E05" w14:textId="7C00B800" w:rsidR="00014B68" w:rsidRDefault="00014B68" w:rsidP="00AF735C">
      <w:pPr>
        <w:pStyle w:val="12"/>
      </w:pPr>
      <w:bookmarkStart w:id="636" w:name="_Toc514057952"/>
      <w:bookmarkStart w:id="637" w:name="_Toc518296772"/>
      <w:r w:rsidRPr="00715C9E">
        <w:t>ПРИЛОЖЕНИЕ А. ШАБЛОН ПЛАНА РЕАЛИЗАЦИИ BIM-ПРОЕКТА</w:t>
      </w:r>
      <w:bookmarkEnd w:id="636"/>
      <w:bookmarkEnd w:id="637"/>
    </w:p>
    <w:p w14:paraId="34235EE8" w14:textId="77777777" w:rsidR="00014B68" w:rsidRDefault="00014B68" w:rsidP="00014B68">
      <w:pPr>
        <w:rPr>
          <w:lang w:eastAsia="ru-RU"/>
        </w:rPr>
      </w:pPr>
    </w:p>
    <w:p w14:paraId="4BFCC2FF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[НАЗВАНИЕ ДОКУМЕНТА:]</w:t>
      </w:r>
    </w:p>
    <w:p w14:paraId="3AD18CE0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[НАИМЕНОВАНИЕ ИСП:]</w:t>
      </w:r>
    </w:p>
    <w:p w14:paraId="141637DB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[ИСПОЛНИТЕЛЬ:]</w:t>
      </w:r>
    </w:p>
    <w:p w14:paraId="3369952A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[СОГЛАСОВАНО: (ТЕХНИЧЕСКИЙ ЗАКАЗЧИК, ПРОЧИЕ ИСПОЛНИТЕЛИ)]</w:t>
      </w:r>
    </w:p>
    <w:p w14:paraId="748C4678" w14:textId="77777777" w:rsidR="00014B68" w:rsidRDefault="00014B68" w:rsidP="00014B68">
      <w:pPr>
        <w:spacing w:after="220" w:line="288" w:lineRule="auto"/>
        <w:rPr>
          <w:rFonts w:eastAsia="Times New Roman" w:cs="Arial"/>
          <w:color w:val="808080" w:themeColor="background1" w:themeShade="80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[ВЕРСИЯ ДОКУМЕНТА, ДАТЫ РЕВИЗИИ]</w:t>
      </w:r>
    </w:p>
    <w:p w14:paraId="44785E1B" w14:textId="70D7C427" w:rsidR="00014B68" w:rsidRDefault="00014B68" w:rsidP="00AF735C">
      <w:pPr>
        <w:pStyle w:val="22"/>
        <w:rPr>
          <w:lang w:eastAsia="ru-RU"/>
        </w:rPr>
      </w:pPr>
      <w:bookmarkStart w:id="638" w:name="_Toc514057953"/>
      <w:bookmarkStart w:id="639" w:name="_Toc518296773"/>
      <w:r>
        <w:rPr>
          <w:lang w:eastAsia="ru-RU"/>
        </w:rPr>
        <w:t>Раздел 1. Краткое описание проекта</w:t>
      </w:r>
      <w:bookmarkEnd w:id="638"/>
      <w:bookmarkEnd w:id="639"/>
    </w:p>
    <w:p w14:paraId="58BF1D08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[Основные цели]</w:t>
      </w:r>
    </w:p>
    <w:p w14:paraId="36C992F9" w14:textId="49D77431" w:rsidR="00014B68" w:rsidRDefault="00014B68" w:rsidP="00AF735C">
      <w:pPr>
        <w:pStyle w:val="22"/>
        <w:rPr>
          <w:lang w:eastAsia="ru-RU"/>
        </w:rPr>
      </w:pPr>
      <w:bookmarkStart w:id="640" w:name="_Toc514057954"/>
      <w:bookmarkStart w:id="641" w:name="_Toc518296774"/>
      <w:r>
        <w:rPr>
          <w:lang w:eastAsia="ru-RU"/>
        </w:rPr>
        <w:t xml:space="preserve">Раздел 2. Сведения об объекте строительства, сроках реализации проекта, </w:t>
      </w:r>
      <w:r>
        <w:t>перечень исходных данных</w:t>
      </w:r>
      <w:bookmarkEnd w:id="640"/>
      <w:bookmarkEnd w:id="641"/>
    </w:p>
    <w:p w14:paraId="6E1836D7" w14:textId="0B1C3016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2.1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Заказчик:</w:t>
      </w:r>
    </w:p>
    <w:p w14:paraId="31FCD4E3" w14:textId="29B8D07D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2.2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Наименование проекта:</w:t>
      </w:r>
    </w:p>
    <w:p w14:paraId="4B7FC8D4" w14:textId="08AC61AF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2.3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Местоположение объекта строительства:</w:t>
      </w:r>
    </w:p>
    <w:p w14:paraId="004847FC" w14:textId="33D429AF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2.4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Тип контракта:</w:t>
      </w:r>
    </w:p>
    <w:p w14:paraId="6FFE2F4A" w14:textId="30C8C2DF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2.5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Краткое описание проекта</w:t>
      </w:r>
      <w:r w:rsidRPr="004E5232">
        <w:rPr>
          <w:rFonts w:eastAsia="Times New Roman" w:cs="Arial"/>
          <w:b/>
          <w:color w:val="000000" w:themeColor="text1"/>
          <w:szCs w:val="24"/>
          <w:lang w:eastAsia="ru-RU"/>
        </w:rPr>
        <w:t xml:space="preserve">: 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>[КОЛИЧЕСТВО ОБЪЕКТОВ, ОБЩАЯ ПЛОЩАДЬ И Т.П.]</w:t>
      </w:r>
    </w:p>
    <w:p w14:paraId="05691230" w14:textId="17AA3404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2.6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Дополнительная информация о проекте</w:t>
      </w:r>
      <w:r w:rsidRPr="004E5232">
        <w:rPr>
          <w:rFonts w:eastAsia="Times New Roman" w:cs="Arial"/>
          <w:b/>
          <w:color w:val="000000" w:themeColor="text1"/>
          <w:szCs w:val="24"/>
          <w:lang w:eastAsia="ru-RU"/>
        </w:rPr>
        <w:t xml:space="preserve">: 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>[ОТЛИЧИТЕЛЬНЫЕ ХАРАКТЕРИСТИКИ]</w:t>
      </w:r>
    </w:p>
    <w:p w14:paraId="2AEB774F" w14:textId="703A38CE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2.7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Шифры проекта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4141"/>
        <w:gridCol w:w="5068"/>
      </w:tblGrid>
      <w:tr w:rsidR="00014B68" w14:paraId="6FAE4CE1" w14:textId="77777777" w:rsidTr="00014B68"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CCA32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КОНТРАКТНАЯ ИНФОРМАЦИЯ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5B85A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ОБОЗНАЧЕНИЯ (ШИФР)</w:t>
            </w:r>
          </w:p>
        </w:tc>
      </w:tr>
      <w:tr w:rsidR="00014B68" w14:paraId="1797EE45" w14:textId="77777777" w:rsidTr="00014B68"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3B11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808080" w:themeColor="background1" w:themeShade="80"/>
                <w:sz w:val="20"/>
                <w:szCs w:val="20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C13B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  <w:tr w:rsidR="00014B68" w14:paraId="0DD38D55" w14:textId="77777777" w:rsidTr="00014B68"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8E08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808080" w:themeColor="background1" w:themeShade="80"/>
                <w:sz w:val="20"/>
                <w:szCs w:val="20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8EE4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</w:tbl>
    <w:p w14:paraId="07E1BAD1" w14:textId="5B5D6C73" w:rsidR="00014B68" w:rsidRPr="004E5232" w:rsidRDefault="00014B68" w:rsidP="00014B68">
      <w:pPr>
        <w:pageBreakBefore/>
        <w:spacing w:before="240"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2.8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Календарный план проекта/этапы/контрольные точки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2145"/>
        <w:gridCol w:w="1678"/>
        <w:gridCol w:w="2126"/>
        <w:gridCol w:w="3260"/>
      </w:tblGrid>
      <w:tr w:rsidR="00014B68" w14:paraId="5A1E4B3B" w14:textId="77777777" w:rsidTr="00014B68"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89B98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СТАДИЯ/ЭТАП/</w:t>
            </w: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КОНТРОЛЬНАЯ ТОЧКА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14DA" w14:textId="77777777" w:rsidR="00014B68" w:rsidRDefault="00014B68" w:rsidP="00014B68">
            <w:pPr>
              <w:spacing w:before="120" w:after="120" w:line="288" w:lineRule="auto"/>
              <w:ind w:left="-131" w:right="-172" w:hanging="2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ДАТА</w:t>
            </w: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НАЧАЛА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AA1C6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ДАТА ОКОНЧАНИЯ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CF3B5" w14:textId="77777777" w:rsidR="00014B68" w:rsidRDefault="00014B68" w:rsidP="00014B68">
            <w:pPr>
              <w:spacing w:before="120" w:after="120" w:line="288" w:lineRule="auto"/>
              <w:ind w:firstLine="6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ИСПОЛНИТЕЛИ</w:t>
            </w:r>
          </w:p>
        </w:tc>
      </w:tr>
      <w:tr w:rsidR="00014B68" w14:paraId="2AD67E84" w14:textId="77777777" w:rsidTr="00014B68"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90686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808080" w:themeColor="background1" w:themeShade="8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38B1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BB5C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A931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  <w:tr w:rsidR="00014B68" w14:paraId="16F02B42" w14:textId="77777777" w:rsidTr="00014B68"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04CE6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808080" w:themeColor="background1" w:themeShade="80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B6D8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6B85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78C7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</w:tbl>
    <w:p w14:paraId="16B848F6" w14:textId="39EED667" w:rsidR="00014B68" w:rsidRDefault="00014B68" w:rsidP="00014B68">
      <w:pPr>
        <w:spacing w:after="220" w:line="288" w:lineRule="auto"/>
        <w:rPr>
          <w:rFonts w:eastAsia="Times New Roman" w:cs="Arial"/>
          <w:b/>
          <w:color w:val="404040"/>
          <w:szCs w:val="24"/>
          <w:lang w:eastAsia="ru-RU"/>
        </w:rPr>
      </w:pPr>
      <w:r>
        <w:rPr>
          <w:rFonts w:eastAsia="Times New Roman" w:cs="Arial"/>
          <w:b/>
          <w:color w:val="404040"/>
          <w:szCs w:val="24"/>
          <w:lang w:eastAsia="ru-RU"/>
        </w:rPr>
        <w:br/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>2.9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Исходные данные </w:t>
      </w:r>
    </w:p>
    <w:p w14:paraId="36D3D1DF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b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[Разместить краткий перечень полученных исходных данных]</w:t>
      </w:r>
    </w:p>
    <w:p w14:paraId="77271CF1" w14:textId="11FDE4BF" w:rsidR="00014B68" w:rsidRDefault="00014B68" w:rsidP="00AF735C">
      <w:pPr>
        <w:pStyle w:val="22"/>
        <w:rPr>
          <w:lang w:eastAsia="ru-RU"/>
        </w:rPr>
      </w:pPr>
      <w:bookmarkStart w:id="642" w:name="_Toc514057955"/>
      <w:bookmarkStart w:id="643" w:name="_Toc518296775"/>
      <w:r>
        <w:rPr>
          <w:lang w:eastAsia="ru-RU"/>
        </w:rPr>
        <w:t>Раздел 3. Ключевые контакты проекта</w:t>
      </w:r>
      <w:bookmarkEnd w:id="642"/>
      <w:bookmarkEnd w:id="643"/>
    </w:p>
    <w:tbl>
      <w:tblPr>
        <w:tblStyle w:val="ad"/>
        <w:tblW w:w="0" w:type="dxa"/>
        <w:tblLayout w:type="fixed"/>
        <w:tblLook w:val="04A0" w:firstRow="1" w:lastRow="0" w:firstColumn="1" w:lastColumn="0" w:noHBand="0" w:noVBand="1"/>
      </w:tblPr>
      <w:tblGrid>
        <w:gridCol w:w="2149"/>
        <w:gridCol w:w="2099"/>
        <w:gridCol w:w="2410"/>
        <w:gridCol w:w="1275"/>
        <w:gridCol w:w="1276"/>
      </w:tblGrid>
      <w:tr w:rsidR="00014B68" w14:paraId="287052C2" w14:textId="77777777" w:rsidTr="00014B68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E4DF3" w14:textId="77777777" w:rsidR="00014B68" w:rsidRDefault="00014B68" w:rsidP="00014B68">
            <w:pPr>
              <w:tabs>
                <w:tab w:val="left" w:pos="284"/>
              </w:tabs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РОЛЬ И ДОЛЖНОСТЬ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13B9F" w14:textId="77777777" w:rsidR="00014B68" w:rsidRDefault="00014B68" w:rsidP="00014B68">
            <w:pPr>
              <w:spacing w:before="120" w:after="120" w:line="288" w:lineRule="auto"/>
              <w:ind w:firstLine="119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НАИМЕНОВАНИЕ</w:t>
            </w: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ОРГАНИЗАЦИИ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FC27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ОСНОВНОЕ КОНТАКТНОЕ ЛИЦО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E699D" w14:textId="77777777" w:rsidR="00014B68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E-MAIL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9935" w14:textId="77777777" w:rsidR="00014B68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ru-RU"/>
              </w:rPr>
              <w:t>ТЕЛ.</w:t>
            </w:r>
          </w:p>
        </w:tc>
      </w:tr>
      <w:tr w:rsidR="00014B68" w14:paraId="683C5F0A" w14:textId="77777777" w:rsidTr="00014B68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A168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172F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180C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8A7C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6FEB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  <w:tr w:rsidR="00014B68" w14:paraId="569AE6EF" w14:textId="77777777" w:rsidTr="00014B68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E636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8ED1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C2AA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CC52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5A75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  <w:tr w:rsidR="00014B68" w14:paraId="7818A73D" w14:textId="77777777" w:rsidTr="00014B68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5404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D43A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8671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80EF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092C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</w:tbl>
    <w:p w14:paraId="64D4B79C" w14:textId="6C6153BA" w:rsidR="00014B68" w:rsidRDefault="00014B68" w:rsidP="00AF735C">
      <w:pPr>
        <w:pStyle w:val="22"/>
        <w:rPr>
          <w:lang w:eastAsia="ru-RU"/>
        </w:rPr>
      </w:pPr>
      <w:bookmarkStart w:id="644" w:name="_Toc514057956"/>
      <w:bookmarkStart w:id="645" w:name="_Toc518296776"/>
      <w:r>
        <w:rPr>
          <w:lang w:eastAsia="ru-RU"/>
        </w:rPr>
        <w:t xml:space="preserve">Раздел 4. Цели и </w:t>
      </w:r>
      <w:r w:rsidRPr="004E5232">
        <w:rPr>
          <w:lang w:eastAsia="ru-RU"/>
        </w:rPr>
        <w:t>задачи пр</w:t>
      </w:r>
      <w:r>
        <w:rPr>
          <w:lang w:eastAsia="ru-RU"/>
        </w:rPr>
        <w:t xml:space="preserve">именения </w:t>
      </w:r>
      <w:r>
        <w:rPr>
          <w:lang w:val="en-US" w:eastAsia="ru-RU"/>
        </w:rPr>
        <w:t>BIM</w:t>
      </w:r>
      <w:bookmarkEnd w:id="644"/>
      <w:bookmarkEnd w:id="645"/>
      <w:r>
        <w:rPr>
          <w:lang w:eastAsia="ru-RU"/>
        </w:rPr>
        <w:t xml:space="preserve"> </w:t>
      </w:r>
    </w:p>
    <w:p w14:paraId="4F94BD9A" w14:textId="1E5047D6" w:rsidR="00014B68" w:rsidRPr="004E5232" w:rsidRDefault="00014B68" w:rsidP="00014B68">
      <w:pPr>
        <w:spacing w:after="220" w:line="288" w:lineRule="auto"/>
        <w:rPr>
          <w:rFonts w:eastAsia="Times New Roman" w:cs="Arial"/>
          <w:color w:val="000000" w:themeColor="text1"/>
          <w:szCs w:val="24"/>
          <w:lang w:eastAsia="ru-RU"/>
        </w:rPr>
      </w:pPr>
      <w:r w:rsidRPr="004E5232">
        <w:rPr>
          <w:rFonts w:eastAsia="Times New Roman" w:cs="Arial"/>
          <w:color w:val="000000" w:themeColor="text1"/>
          <w:szCs w:val="24"/>
          <w:lang w:eastAsia="ru-RU"/>
        </w:rPr>
        <w:t>4.1</w:t>
      </w:r>
      <w:r w:rsidR="0090350F" w:rsidRPr="004E5232">
        <w:rPr>
          <w:rFonts w:eastAsia="Times New Roman" w:cs="Arial"/>
          <w:color w:val="000000" w:themeColor="text1"/>
          <w:szCs w:val="24"/>
          <w:lang w:eastAsia="ru-RU"/>
        </w:rPr>
        <w:t>.</w:t>
      </w:r>
      <w:r w:rsidRPr="004E5232">
        <w:rPr>
          <w:rFonts w:eastAsia="Times New Roman" w:cs="Arial"/>
          <w:color w:val="000000" w:themeColor="text1"/>
          <w:szCs w:val="24"/>
          <w:lang w:eastAsia="ru-RU"/>
        </w:rPr>
        <w:t xml:space="preserve"> Цели и задачи применения BIM</w:t>
      </w: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1980"/>
        <w:gridCol w:w="3827"/>
        <w:gridCol w:w="3402"/>
      </w:tblGrid>
      <w:tr w:rsidR="00014B68" w:rsidRPr="004E5232" w14:paraId="62A342DE" w14:textId="77777777" w:rsidTr="00014B6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AA64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  <w:t>ПРИОРИТЕТ</w:t>
            </w:r>
          </w:p>
          <w:p w14:paraId="1D0A73E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  <w:t>(выс./сред./низ.)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DF50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  <w:t>ОПИСАНИЕ 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F0F7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  <w:t xml:space="preserve">ЗАДАЧИ </w:t>
            </w: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val="en-US" w:eastAsia="ru-RU"/>
              </w:rPr>
              <w:t>ПРИМЕНЕНИЯ</w:t>
            </w:r>
          </w:p>
          <w:p w14:paraId="6C826D2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4E5232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ru-RU"/>
              </w:rPr>
              <w:t>BIM</w:t>
            </w:r>
          </w:p>
        </w:tc>
      </w:tr>
      <w:tr w:rsidR="00014B68" w:rsidRPr="004E5232" w14:paraId="2DECA22C" w14:textId="77777777" w:rsidTr="00014B6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31AA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19A2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0B49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014B68" w:rsidRPr="004E5232" w14:paraId="5290B8E6" w14:textId="77777777" w:rsidTr="00014B6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43BB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3D4A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305A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14:paraId="15121EFB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b/>
          <w:color w:val="000000" w:themeColor="text1"/>
          <w:szCs w:val="24"/>
          <w:lang w:eastAsia="ru-RU"/>
        </w:rPr>
      </w:pPr>
    </w:p>
    <w:p w14:paraId="44C61F5F" w14:textId="1FEBF09B" w:rsidR="00014B68" w:rsidRPr="004E5232" w:rsidRDefault="00014B68" w:rsidP="00AF735C">
      <w:pPr>
        <w:pStyle w:val="22"/>
        <w:rPr>
          <w:lang w:eastAsia="ru-RU"/>
        </w:rPr>
      </w:pPr>
      <w:bookmarkStart w:id="646" w:name="_Toc514057957"/>
      <w:bookmarkStart w:id="647" w:name="_Toc518296777"/>
      <w:r w:rsidRPr="004E5232">
        <w:rPr>
          <w:lang w:eastAsia="ru-RU"/>
        </w:rPr>
        <w:t xml:space="preserve">Раздел 5. </w:t>
      </w:r>
      <w:r w:rsidRPr="004E5232">
        <w:t>Роли и функции основных участников</w:t>
      </w:r>
      <w:bookmarkEnd w:id="646"/>
      <w:bookmarkEnd w:id="647"/>
    </w:p>
    <w:p w14:paraId="60A08C9B" w14:textId="3B77EEE4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5.1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[Описать основные роли и функции:] </w:t>
      </w:r>
    </w:p>
    <w:p w14:paraId="0A3EF373" w14:textId="7C5DF474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5.2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Персонал для решения задач информационного моделирования</w:t>
      </w:r>
    </w:p>
    <w:tbl>
      <w:tblPr>
        <w:tblStyle w:val="ad"/>
        <w:tblW w:w="0" w:type="dxa"/>
        <w:tblLayout w:type="fixed"/>
        <w:tblLook w:val="04A0" w:firstRow="1" w:lastRow="0" w:firstColumn="1" w:lastColumn="0" w:noHBand="0" w:noVBand="1"/>
      </w:tblPr>
      <w:tblGrid>
        <w:gridCol w:w="2547"/>
        <w:gridCol w:w="2126"/>
        <w:gridCol w:w="1701"/>
        <w:gridCol w:w="2835"/>
      </w:tblGrid>
      <w:tr w:rsidR="00014B68" w:rsidRPr="004E5232" w14:paraId="6363B024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E2DCA" w14:textId="77777777" w:rsidR="00014B68" w:rsidRPr="004E5232" w:rsidRDefault="00014B68" w:rsidP="00014B68">
            <w:pPr>
              <w:spacing w:before="120" w:after="120" w:line="288" w:lineRule="auto"/>
              <w:ind w:firstLine="142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ЗАДАЧА 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>ПРИМЕНЕНЕНИЯ BIM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F5BE6" w14:textId="77777777" w:rsidR="00014B68" w:rsidRPr="004E5232" w:rsidRDefault="00014B68" w:rsidP="00014B68">
            <w:pPr>
              <w:spacing w:before="120" w:after="120" w:line="288" w:lineRule="auto"/>
              <w:ind w:right="34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ПОДРАЗДЕЛЕНИЕ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>/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br/>
              <w:t>ОТДЕЛ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56543" w14:textId="77777777" w:rsidR="00014B68" w:rsidRPr="004E5232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КОЛ-ВО ПЕРСОНАЛА ДЛЯ РЕАЛИЗАЦИИ ЗАДАЧИ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ABF6" w14:textId="0DA230B7" w:rsidR="00014B68" w:rsidRPr="004E5232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КОНТАКТЫ РУКОВОДИТЕЛЯ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ПОДРАЗДЕЛЕНИЯ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>/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 О</w:t>
            </w:r>
            <w:r w:rsidR="002579CC"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Т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ДЕЛА</w:t>
            </w:r>
          </w:p>
        </w:tc>
      </w:tr>
      <w:tr w:rsidR="00014B68" w:rsidRPr="004E5232" w14:paraId="17A3E3E6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42A1" w14:textId="77777777" w:rsidR="00014B68" w:rsidRPr="004E5232" w:rsidRDefault="00014B68" w:rsidP="00014B68">
            <w:pPr>
              <w:spacing w:before="120" w:after="120" w:line="288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BD08" w14:textId="77777777" w:rsidR="00014B68" w:rsidRPr="004E5232" w:rsidRDefault="00014B68" w:rsidP="00014B68">
            <w:pPr>
              <w:spacing w:before="120" w:after="120" w:line="288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ABA2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3A86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014B68" w:rsidRPr="004E5232" w14:paraId="476045E0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B165" w14:textId="77777777" w:rsidR="00014B68" w:rsidRPr="004E5232" w:rsidRDefault="00014B68" w:rsidP="00014B68">
            <w:pPr>
              <w:spacing w:before="120" w:after="120" w:line="288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2410" w14:textId="77777777" w:rsidR="00014B68" w:rsidRPr="004E5232" w:rsidRDefault="00014B68" w:rsidP="00014B68">
            <w:pPr>
              <w:spacing w:before="120" w:after="120" w:line="288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78BE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DF5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</w:tbl>
    <w:p w14:paraId="53656A3B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b/>
          <w:szCs w:val="24"/>
          <w:lang w:eastAsia="ru-RU"/>
        </w:rPr>
      </w:pPr>
    </w:p>
    <w:p w14:paraId="74A93AB0" w14:textId="6BF9B730" w:rsidR="00014B68" w:rsidRDefault="00014B68" w:rsidP="00AF735C">
      <w:pPr>
        <w:pStyle w:val="22"/>
        <w:rPr>
          <w:lang w:eastAsia="ru-RU"/>
        </w:rPr>
      </w:pPr>
      <w:bookmarkStart w:id="648" w:name="_Toc514057958"/>
      <w:bookmarkStart w:id="649" w:name="_Toc518296778"/>
      <w:r>
        <w:rPr>
          <w:lang w:eastAsia="ru-RU"/>
        </w:rPr>
        <w:t xml:space="preserve">Раздел 6. </w:t>
      </w:r>
      <w:r w:rsidRPr="00A422BE">
        <w:rPr>
          <w:lang w:eastAsia="ru-RU"/>
        </w:rPr>
        <w:t xml:space="preserve">Карты </w:t>
      </w:r>
      <w:r w:rsidRPr="00A422BE">
        <w:rPr>
          <w:lang w:val="en-US" w:eastAsia="ru-RU"/>
        </w:rPr>
        <w:t>BIM</w:t>
      </w:r>
      <w:r w:rsidRPr="00A422BE">
        <w:rPr>
          <w:lang w:eastAsia="ru-RU"/>
        </w:rPr>
        <w:t>-процессов</w:t>
      </w:r>
      <w:bookmarkEnd w:id="648"/>
      <w:bookmarkEnd w:id="649"/>
      <w:r>
        <w:rPr>
          <w:lang w:eastAsia="ru-RU"/>
        </w:rPr>
        <w:t xml:space="preserve"> </w:t>
      </w:r>
    </w:p>
    <w:p w14:paraId="1B3D694D" w14:textId="4356C7EE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6.1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Обзорная карта </w:t>
      </w:r>
    </w:p>
    <w:p w14:paraId="1DFD7016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b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[Разместить карту процесса]</w:t>
      </w:r>
    </w:p>
    <w:p w14:paraId="1EC1CFEA" w14:textId="3931FB61" w:rsidR="00014B68" w:rsidRPr="004E5232" w:rsidRDefault="00014B68" w:rsidP="00014B68">
      <w:pPr>
        <w:spacing w:after="220" w:line="288" w:lineRule="auto"/>
        <w:rPr>
          <w:rFonts w:eastAsia="Times New Roman" w:cs="Arial"/>
          <w:b/>
          <w:szCs w:val="24"/>
          <w:lang w:eastAsia="ru-RU"/>
        </w:rPr>
      </w:pPr>
      <w:r w:rsidRPr="004E5232">
        <w:rPr>
          <w:szCs w:val="24"/>
        </w:rPr>
        <w:t>6.2</w:t>
      </w:r>
      <w:r w:rsidR="0090350F" w:rsidRPr="004E5232">
        <w:rPr>
          <w:szCs w:val="24"/>
        </w:rPr>
        <w:t>.</w:t>
      </w:r>
      <w:r w:rsidRPr="004E5232">
        <w:rPr>
          <w:szCs w:val="24"/>
        </w:rPr>
        <w:t xml:space="preserve"> Детальные карты процессов (сценариев) по каждой задаче применения BIM</w:t>
      </w:r>
    </w:p>
    <w:p w14:paraId="0C520845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[Разместить карты процессов]</w:t>
      </w:r>
    </w:p>
    <w:p w14:paraId="421404C0" w14:textId="17E37E4D" w:rsidR="00014B68" w:rsidRPr="00A422BE" w:rsidRDefault="00014B68" w:rsidP="00AF735C">
      <w:pPr>
        <w:pStyle w:val="22"/>
        <w:rPr>
          <w:lang w:eastAsia="ru-RU"/>
        </w:rPr>
      </w:pPr>
      <w:bookmarkStart w:id="650" w:name="_Toc514057959"/>
      <w:bookmarkStart w:id="651" w:name="_Toc518296779"/>
      <w:r w:rsidRPr="00A422BE">
        <w:rPr>
          <w:lang w:eastAsia="ru-RU"/>
        </w:rPr>
        <w:t xml:space="preserve">Раздел 7. </w:t>
      </w:r>
      <w:r w:rsidRPr="00A422BE">
        <w:t>Процедуры обмена данными</w:t>
      </w:r>
      <w:bookmarkEnd w:id="650"/>
      <w:bookmarkEnd w:id="651"/>
    </w:p>
    <w:p w14:paraId="150710BF" w14:textId="175BE549" w:rsidR="00014B68" w:rsidRDefault="00014B68" w:rsidP="00014B68">
      <w:pPr>
        <w:spacing w:after="220" w:line="288" w:lineRule="auto"/>
        <w:rPr>
          <w:rFonts w:eastAsia="Calibri" w:cs="Times New Roman"/>
          <w:szCs w:val="24"/>
          <w:lang w:val="en-US"/>
        </w:rPr>
      </w:pPr>
      <w:r>
        <w:rPr>
          <w:szCs w:val="24"/>
        </w:rPr>
        <w:t>7.1</w:t>
      </w:r>
      <w:r w:rsidR="0090350F">
        <w:rPr>
          <w:szCs w:val="24"/>
        </w:rPr>
        <w:t>.</w:t>
      </w:r>
      <w:r>
        <w:rPr>
          <w:szCs w:val="24"/>
        </w:rPr>
        <w:t xml:space="preserve"> </w:t>
      </w:r>
      <w:r>
        <w:rPr>
          <w:szCs w:val="24"/>
          <w:lang w:val="en-US"/>
        </w:rPr>
        <w:t>C</w:t>
      </w:r>
      <w:r>
        <w:rPr>
          <w:szCs w:val="24"/>
        </w:rPr>
        <w:t xml:space="preserve">водная спецификация </w:t>
      </w:r>
      <w:r>
        <w:rPr>
          <w:szCs w:val="24"/>
          <w:lang w:val="en-US"/>
        </w:rPr>
        <w:t>LOD</w:t>
      </w:r>
    </w:p>
    <w:p w14:paraId="4B1A1E71" w14:textId="77777777" w:rsidR="00014B68" w:rsidRDefault="00014B68" w:rsidP="00014B68">
      <w:pPr>
        <w:spacing w:after="220" w:line="288" w:lineRule="auto"/>
        <w:rPr>
          <w:rFonts w:eastAsia="Times New Roman" w:cs="Arial"/>
          <w:b/>
          <w:color w:val="404040"/>
          <w:szCs w:val="24"/>
          <w:lang w:val="en-US" w:eastAsia="ru-RU"/>
        </w:rPr>
      </w:pPr>
      <w:r>
        <w:rPr>
          <w:rFonts w:eastAsia="Times New Roman" w:cs="Arial"/>
          <w:b/>
          <w:noProof/>
          <w:color w:val="404040"/>
          <w:szCs w:val="24"/>
          <w:lang w:eastAsia="ru-RU"/>
        </w:rPr>
        <w:drawing>
          <wp:inline distT="0" distB="0" distL="0" distR="0" wp14:anchorId="4BEFCCE3" wp14:editId="49940E02">
            <wp:extent cx="5988685" cy="4411345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B196" w14:textId="7F2B5194" w:rsidR="00014B68" w:rsidRDefault="00014B68" w:rsidP="00AF735C">
      <w:pPr>
        <w:pStyle w:val="22"/>
        <w:rPr>
          <w:lang w:eastAsia="ru-RU"/>
        </w:rPr>
      </w:pPr>
      <w:bookmarkStart w:id="652" w:name="_Toc514057960"/>
      <w:bookmarkStart w:id="653" w:name="_Toc518296780"/>
      <w:r>
        <w:rPr>
          <w:lang w:eastAsia="ru-RU"/>
        </w:rPr>
        <w:t>Раздел 8. Требования к информационным моделям</w:t>
      </w:r>
      <w:bookmarkEnd w:id="652"/>
      <w:bookmarkEnd w:id="653"/>
    </w:p>
    <w:p w14:paraId="02BFADD9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 xml:space="preserve">[Описать соответствующие работам Информационные требования заказчика]  </w:t>
      </w:r>
    </w:p>
    <w:p w14:paraId="0E7D15F5" w14:textId="1E96990C" w:rsidR="00014B68" w:rsidRDefault="00014B68" w:rsidP="00AF735C">
      <w:pPr>
        <w:pStyle w:val="22"/>
        <w:rPr>
          <w:lang w:eastAsia="ru-RU"/>
        </w:rPr>
      </w:pPr>
      <w:bookmarkStart w:id="654" w:name="_Toc514057961"/>
      <w:bookmarkStart w:id="655" w:name="_Toc518296781"/>
      <w:r>
        <w:rPr>
          <w:lang w:eastAsia="ru-RU"/>
        </w:rPr>
        <w:t>Раздел 9. Процедуры совместной работы</w:t>
      </w:r>
      <w:bookmarkEnd w:id="654"/>
      <w:bookmarkEnd w:id="655"/>
    </w:p>
    <w:p w14:paraId="6FC00D5A" w14:textId="5737CBCE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9.1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Процедура совместной работы</w:t>
      </w:r>
    </w:p>
    <w:p w14:paraId="35CD3320" w14:textId="38A9AF9C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[Описать процедуру (регламент) работы в среде общих данных]</w:t>
      </w:r>
    </w:p>
    <w:p w14:paraId="60C2D0A8" w14:textId="2CCBA6D5" w:rsidR="0090350F" w:rsidRDefault="0090350F" w:rsidP="00014B68">
      <w:pPr>
        <w:spacing w:after="220" w:line="288" w:lineRule="auto"/>
        <w:rPr>
          <w:rFonts w:eastAsia="Times New Roman" w:cs="Arial"/>
          <w:color w:val="A6A6A6"/>
          <w:szCs w:val="24"/>
          <w:lang w:eastAsia="ru-RU"/>
        </w:rPr>
      </w:pPr>
    </w:p>
    <w:p w14:paraId="1BCBFF24" w14:textId="62AF3ED0" w:rsidR="0090350F" w:rsidRDefault="0090350F" w:rsidP="00014B68">
      <w:pPr>
        <w:spacing w:after="220" w:line="288" w:lineRule="auto"/>
        <w:rPr>
          <w:rFonts w:eastAsia="Times New Roman" w:cs="Arial"/>
          <w:color w:val="A6A6A6"/>
          <w:szCs w:val="24"/>
          <w:lang w:eastAsia="ru-RU"/>
        </w:rPr>
      </w:pPr>
    </w:p>
    <w:p w14:paraId="78098F85" w14:textId="77777777" w:rsidR="0090350F" w:rsidRDefault="0090350F" w:rsidP="00014B68">
      <w:pPr>
        <w:spacing w:after="220" w:line="288" w:lineRule="auto"/>
        <w:rPr>
          <w:rFonts w:eastAsia="Times New Roman" w:cs="Arial"/>
          <w:color w:val="A6A6A6"/>
          <w:szCs w:val="24"/>
          <w:lang w:eastAsia="ru-RU"/>
        </w:rPr>
      </w:pPr>
    </w:p>
    <w:p w14:paraId="1C2F2F2A" w14:textId="3A85C37F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9.2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Координационные совещания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2547"/>
        <w:gridCol w:w="1417"/>
        <w:gridCol w:w="3402"/>
        <w:gridCol w:w="1985"/>
      </w:tblGrid>
      <w:tr w:rsidR="00014B68" w:rsidRPr="004E5232" w14:paraId="37F2EBE1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11E3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ТИП СОВЕЩАНИЯ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2355F" w14:textId="77777777" w:rsidR="00014B68" w:rsidRPr="004E5232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ЧАСТОТА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65939" w14:textId="77777777" w:rsidR="00014B68" w:rsidRPr="004E5232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УЧАСТНИКИ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(внутренние и внешние)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9C621" w14:textId="77777777" w:rsidR="00014B68" w:rsidRPr="004E5232" w:rsidRDefault="00014B68" w:rsidP="00014B68">
            <w:pPr>
              <w:spacing w:before="120" w:after="120" w:line="288" w:lineRule="auto"/>
              <w:ind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МЕСТО ПРОВЕДЕНИЯ</w:t>
            </w:r>
          </w:p>
        </w:tc>
      </w:tr>
      <w:tr w:rsidR="00014B68" w:rsidRPr="004E5232" w14:paraId="59A8CECB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F55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2728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2E3B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5B49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014B68" w:rsidRPr="004E5232" w14:paraId="1681E55F" w14:textId="77777777" w:rsidTr="00014B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2254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CF87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2DC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27C8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</w:tbl>
    <w:p w14:paraId="10492C74" w14:textId="1E9E752C" w:rsidR="00014B68" w:rsidRPr="004E5232" w:rsidRDefault="00014B68" w:rsidP="00014B68">
      <w:pPr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9.3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Форматы обмена данными</w:t>
      </w:r>
    </w:p>
    <w:p w14:paraId="623B27CB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 xml:space="preserve">[Описание форматов обмена как внутри рабочих групп исполнителя, так и </w:t>
      </w:r>
      <w:r w:rsidRPr="004E5232">
        <w:rPr>
          <w:rFonts w:eastAsia="Times New Roman" w:cs="Arial"/>
          <w:szCs w:val="24"/>
          <w:lang w:val="en-US" w:eastAsia="ru-RU"/>
        </w:rPr>
        <w:t>c</w:t>
      </w:r>
      <w:r w:rsidRPr="004E5232">
        <w:rPr>
          <w:rFonts w:eastAsia="Times New Roman" w:cs="Arial"/>
          <w:szCs w:val="24"/>
          <w:lang w:eastAsia="ru-RU"/>
        </w:rPr>
        <w:t xml:space="preserve"> внешними участниками проекта]</w:t>
      </w:r>
    </w:p>
    <w:p w14:paraId="127285CB" w14:textId="2086571C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9.4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Системы электронного документооборота и управления инженерными данными</w:t>
      </w:r>
    </w:p>
    <w:p w14:paraId="4E837790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[Перечислить (при наличии) применяемые системы электронного документооборота и управления инженерными данными. Указать контактные данные администраторов этих систем. При необходимости приложить регламенты работы в этих системах]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531"/>
        <w:gridCol w:w="4820"/>
      </w:tblGrid>
      <w:tr w:rsidR="00014B68" w:rsidRPr="004E5232" w14:paraId="7C9CA895" w14:textId="77777777" w:rsidTr="00014B68">
        <w:trPr>
          <w:trHeight w:val="143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BFB5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НАИМЕНОВАНИЯ СИСТЕМ ЭЛЕКТРОННОГО ДОКУМЕНТООБОРОТА И СИСТЕМ УПРАВЛЕНИЯ ИНЖЕНЕРНЫМИ ДАННЫМИ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D47EA" w14:textId="77777777" w:rsidR="00014B68" w:rsidRPr="004E5232" w:rsidRDefault="00014B68" w:rsidP="00014B68">
            <w:pPr>
              <w:spacing w:before="120" w:after="120" w:line="288" w:lineRule="auto"/>
              <w:ind w:right="-172"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КОНТАКТНЫЕ ДАННЫЕ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 xml:space="preserve">АДМИНИСТРАТОРОВ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СИСТЕМ/БАЗ ДАННЫХ</w:t>
            </w:r>
          </w:p>
        </w:tc>
      </w:tr>
      <w:tr w:rsidR="00014B68" w:rsidRPr="004E5232" w14:paraId="7968BCD1" w14:textId="77777777" w:rsidTr="00014B68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4E66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52A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014B68" w:rsidRPr="004E5232" w14:paraId="7DE8F656" w14:textId="77777777" w:rsidTr="00014B68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9570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B8B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</w:tbl>
    <w:p w14:paraId="6D3F2CC3" w14:textId="3638B2A9" w:rsidR="00014B68" w:rsidRPr="00A422BE" w:rsidRDefault="00014B68" w:rsidP="00AF735C">
      <w:pPr>
        <w:pStyle w:val="22"/>
        <w:rPr>
          <w:lang w:eastAsia="ru-RU"/>
        </w:rPr>
      </w:pPr>
      <w:bookmarkStart w:id="656" w:name="_Toc514057962"/>
      <w:bookmarkStart w:id="657" w:name="_Toc518296782"/>
      <w:r w:rsidRPr="00A422BE">
        <w:rPr>
          <w:lang w:eastAsia="ru-RU"/>
        </w:rPr>
        <w:t xml:space="preserve">Раздел 10. </w:t>
      </w:r>
      <w:r w:rsidRPr="00A422BE">
        <w:t>Процедуры контроля качества</w:t>
      </w:r>
      <w:bookmarkEnd w:id="656"/>
      <w:bookmarkEnd w:id="657"/>
    </w:p>
    <w:p w14:paraId="2BA527DB" w14:textId="76252432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10.1</w:t>
      </w:r>
      <w:r w:rsidR="00FF6DE5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Общая стратегия контроля качества</w:t>
      </w:r>
    </w:p>
    <w:p w14:paraId="79F6CF80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[Описать стратегию контроля процесса информационного моделирования и качества цифровых информационных моделей]</w:t>
      </w:r>
    </w:p>
    <w:p w14:paraId="0C8364A1" w14:textId="09EA9A50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10.2</w:t>
      </w:r>
      <w:r w:rsidR="00FF6DE5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Виды проверок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1847"/>
        <w:gridCol w:w="2292"/>
        <w:gridCol w:w="1977"/>
        <w:gridCol w:w="1716"/>
        <w:gridCol w:w="1519"/>
      </w:tblGrid>
      <w:tr w:rsidR="00014B68" w:rsidRPr="004E5232" w14:paraId="7F6A957A" w14:textId="77777777" w:rsidTr="00014B68">
        <w:trPr>
          <w:trHeight w:val="792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8232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НАИМЕНОВАНИЕ ПРОВЕРКИ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08AD" w14:textId="77777777" w:rsidR="00014B68" w:rsidRPr="004E5232" w:rsidRDefault="00014B68" w:rsidP="00014B68">
            <w:pPr>
              <w:spacing w:before="120" w:after="120" w:line="288" w:lineRule="auto"/>
              <w:ind w:right="-172" w:firstLine="2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КРАТКОЕ ОПИСАНИЕ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BCFC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ОТВЕТСТВЕННЫЙ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FEE73" w14:textId="77777777" w:rsidR="00014B68" w:rsidRPr="004E5232" w:rsidRDefault="00014B68" w:rsidP="00014B68">
            <w:pPr>
              <w:spacing w:before="120" w:after="120" w:line="288" w:lineRule="auto"/>
              <w:ind w:hanging="89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ПРИМЕНЯЕМОЕ ПО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78B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ЧАСТОТА ПРОВЕДЕНИЯ ПРОВЕРКИ</w:t>
            </w:r>
          </w:p>
          <w:p w14:paraId="27839EAA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</w:p>
        </w:tc>
      </w:tr>
      <w:tr w:rsidR="00014B68" w14:paraId="712FE9EC" w14:textId="77777777" w:rsidTr="00014B68"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7297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DBB5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61DB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E3C0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A363F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  <w:tr w:rsidR="00014B68" w14:paraId="05C7939F" w14:textId="77777777" w:rsidTr="002008AD">
        <w:trPr>
          <w:trHeight w:val="93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F72C" w14:textId="67073585" w:rsidR="0090350F" w:rsidRDefault="0090350F" w:rsidP="0090350F">
            <w:pPr>
              <w:spacing w:before="120" w:after="120" w:line="288" w:lineRule="auto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3750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DA38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6E3B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D01C" w14:textId="77777777" w:rsidR="00014B68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color w:val="A6A6A6"/>
                <w:sz w:val="20"/>
                <w:szCs w:val="20"/>
                <w:lang w:eastAsia="ru-RU"/>
              </w:rPr>
            </w:pPr>
          </w:p>
        </w:tc>
      </w:tr>
    </w:tbl>
    <w:p w14:paraId="78FF6792" w14:textId="77777777" w:rsidR="002008AD" w:rsidRDefault="002008AD" w:rsidP="00AF735C">
      <w:pPr>
        <w:pStyle w:val="22"/>
        <w:rPr>
          <w:color w:val="404040"/>
          <w:lang w:eastAsia="ru-RU"/>
        </w:rPr>
      </w:pPr>
      <w:bookmarkStart w:id="658" w:name="_Toc514057963"/>
    </w:p>
    <w:p w14:paraId="0D3372D8" w14:textId="77777777" w:rsidR="002008AD" w:rsidRDefault="002008AD" w:rsidP="00AF735C">
      <w:pPr>
        <w:pStyle w:val="22"/>
        <w:rPr>
          <w:color w:val="404040"/>
          <w:lang w:eastAsia="ru-RU"/>
        </w:rPr>
      </w:pPr>
    </w:p>
    <w:p w14:paraId="5476FF3F" w14:textId="79354F63" w:rsidR="00014B68" w:rsidRPr="00A422BE" w:rsidRDefault="00014B68" w:rsidP="00AF735C">
      <w:pPr>
        <w:pStyle w:val="22"/>
        <w:rPr>
          <w:lang w:eastAsia="ru-RU"/>
        </w:rPr>
      </w:pPr>
      <w:bookmarkStart w:id="659" w:name="_Toc518296783"/>
      <w:r w:rsidRPr="00A422BE">
        <w:rPr>
          <w:lang w:eastAsia="ru-RU"/>
        </w:rPr>
        <w:t xml:space="preserve">Раздел 11. </w:t>
      </w:r>
      <w:r w:rsidRPr="00A422BE">
        <w:t>Потребности в ресурсах</w:t>
      </w:r>
      <w:bookmarkEnd w:id="658"/>
      <w:bookmarkEnd w:id="659"/>
    </w:p>
    <w:p w14:paraId="742AEE79" w14:textId="4981E8D3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11.1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Программное обеспечение, поддерживающее технологию информационного моделирования</w:t>
      </w:r>
    </w:p>
    <w:tbl>
      <w:tblPr>
        <w:tblStyle w:val="ad"/>
        <w:tblW w:w="10201" w:type="dxa"/>
        <w:tblLayout w:type="fixed"/>
        <w:tblLook w:val="04A0" w:firstRow="1" w:lastRow="0" w:firstColumn="1" w:lastColumn="0" w:noHBand="0" w:noVBand="1"/>
      </w:tblPr>
      <w:tblGrid>
        <w:gridCol w:w="2527"/>
        <w:gridCol w:w="2004"/>
        <w:gridCol w:w="964"/>
        <w:gridCol w:w="2014"/>
        <w:gridCol w:w="2692"/>
      </w:tblGrid>
      <w:tr w:rsidR="00014B68" w:rsidRPr="004E5232" w14:paraId="24B53ECA" w14:textId="77777777" w:rsidTr="002D71A5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B88F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>ЗАДАЧ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А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 xml:space="preserve">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ПРИМЕНЕНИЯ </w:t>
            </w:r>
            <w:r w:rsidRPr="004E5232">
              <w:rPr>
                <w:rFonts w:eastAsia="Times New Roman" w:cs="Arial"/>
                <w:b/>
                <w:sz w:val="20"/>
                <w:szCs w:val="20"/>
                <w:lang w:val="en-US" w:eastAsia="ru-RU"/>
              </w:rPr>
              <w:t>BIM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A8D3" w14:textId="77777777" w:rsidR="00014B68" w:rsidRPr="004E5232" w:rsidRDefault="00014B68" w:rsidP="00014B68">
            <w:pPr>
              <w:spacing w:before="120" w:after="120" w:line="288" w:lineRule="auto"/>
              <w:ind w:firstLine="2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ПРИМЕНЯЕМОЕ ПРОГРАММНОЕ ОБЕСПЕЧЕНИЕ</w:t>
            </w:r>
          </w:p>
          <w:p w14:paraId="6E065242" w14:textId="77777777" w:rsidR="00014B68" w:rsidRPr="004E5232" w:rsidRDefault="00014B68" w:rsidP="00014B68">
            <w:pPr>
              <w:spacing w:before="120" w:after="120" w:line="288" w:lineRule="auto"/>
              <w:ind w:right="-172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EA33E" w14:textId="042CBE06" w:rsidR="00014B68" w:rsidRPr="004E5232" w:rsidRDefault="00014B68" w:rsidP="00FF6DE5">
            <w:pPr>
              <w:spacing w:before="120" w:after="120" w:line="288" w:lineRule="auto"/>
              <w:ind w:left="-108" w:right="-108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ВЕРСИЯ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3F58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ПОЛЬЗОВАТЕЛЬ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(роль, специальность, должность)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FC0D3" w14:textId="77777777" w:rsidR="00014B68" w:rsidRPr="004E5232" w:rsidRDefault="00014B68" w:rsidP="00014B68">
            <w:pPr>
              <w:spacing w:before="120" w:after="120" w:line="288" w:lineRule="auto"/>
              <w:ind w:firstLine="4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КОНТАКТНЫЕ ДАННЫЕ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СЛУЖБЫ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ТЕХНИЧЕСКОЙ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 xml:space="preserve">ПОДДЕРЖКИ </w:t>
            </w:r>
          </w:p>
        </w:tc>
      </w:tr>
      <w:tr w:rsidR="00014B68" w:rsidRPr="004E5232" w14:paraId="6C173C6E" w14:textId="77777777" w:rsidTr="002D71A5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80A8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8C7E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80F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1AC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952A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014B68" w:rsidRPr="004E5232" w14:paraId="7B363447" w14:textId="77777777" w:rsidTr="002D71A5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2F70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AFA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97C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7B65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CF6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</w:tbl>
    <w:p w14:paraId="69808406" w14:textId="115E44CB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11.2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Сетевое программное обеспечение (системное ПО)</w:t>
      </w:r>
    </w:p>
    <w:tbl>
      <w:tblPr>
        <w:tblStyle w:val="ad"/>
        <w:tblW w:w="10201" w:type="dxa"/>
        <w:tblLook w:val="04A0" w:firstRow="1" w:lastRow="0" w:firstColumn="1" w:lastColumn="0" w:noHBand="0" w:noVBand="1"/>
      </w:tblPr>
      <w:tblGrid>
        <w:gridCol w:w="5807"/>
        <w:gridCol w:w="4394"/>
      </w:tblGrid>
      <w:tr w:rsidR="00014B68" w:rsidRPr="004E5232" w14:paraId="08DC549F" w14:textId="77777777" w:rsidTr="002D71A5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BA51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НАИМЕНОВАНИЕ И ВЕРСИЯ ПО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6AA0" w14:textId="77777777" w:rsidR="00014B68" w:rsidRPr="004E5232" w:rsidRDefault="00014B68" w:rsidP="00014B68">
            <w:pPr>
              <w:spacing w:before="120" w:after="120" w:line="288" w:lineRule="auto"/>
              <w:ind w:right="-172" w:firstLine="5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КОНТАКТНЫЕ ДАННЫЕ АДМИНИСТРАТОРА ЛВС</w:t>
            </w:r>
          </w:p>
        </w:tc>
      </w:tr>
      <w:tr w:rsidR="00014B68" w:rsidRPr="004E5232" w14:paraId="174C3A36" w14:textId="77777777" w:rsidTr="002D71A5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0FB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6D1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</w:tr>
      <w:tr w:rsidR="00014B68" w:rsidRPr="004E5232" w14:paraId="37AFD6DD" w14:textId="77777777" w:rsidTr="002D71A5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E7F5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80A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</w:tr>
    </w:tbl>
    <w:p w14:paraId="6FD2BA78" w14:textId="6AC7B100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11.3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Локальное аппаратное обеспечение (компьютеры)</w:t>
      </w:r>
    </w:p>
    <w:tbl>
      <w:tblPr>
        <w:tblStyle w:val="ad"/>
        <w:tblW w:w="10201" w:type="dxa"/>
        <w:tblLook w:val="04A0" w:firstRow="1" w:lastRow="0" w:firstColumn="1" w:lastColumn="0" w:noHBand="0" w:noVBand="1"/>
      </w:tblPr>
      <w:tblGrid>
        <w:gridCol w:w="2028"/>
        <w:gridCol w:w="2181"/>
        <w:gridCol w:w="3441"/>
        <w:gridCol w:w="2551"/>
      </w:tblGrid>
      <w:tr w:rsidR="00014B68" w:rsidRPr="004E5232" w14:paraId="758BB17F" w14:textId="77777777" w:rsidTr="002D71A5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873C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НАИМЕНОВАНИЕ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КОМПЬЮТЕРА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F29A9" w14:textId="77777777" w:rsidR="00014B68" w:rsidRPr="004E5232" w:rsidRDefault="00014B68" w:rsidP="00014B68">
            <w:pPr>
              <w:spacing w:before="120" w:after="120" w:line="288" w:lineRule="auto"/>
              <w:ind w:right="-122" w:firstLine="101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СПЕЦИФИКАЦИЯ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F5F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ПОЛЬЗОВАТЕЛЬ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(роль, специальность, должность)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2C13B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КОНТАКТНЫЕ ДАННЫЕ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СЛУЖБЫ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ТЕХНИЧЕСКОЙ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 xml:space="preserve">ПОДДЕРЖКИ </w:t>
            </w:r>
          </w:p>
        </w:tc>
      </w:tr>
      <w:tr w:rsidR="00014B68" w:rsidRPr="004E5232" w14:paraId="420D9824" w14:textId="77777777" w:rsidTr="002D71A5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56C4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59F9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64D9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A5E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</w:tr>
      <w:tr w:rsidR="00014B68" w:rsidRPr="004E5232" w14:paraId="2F0E80BB" w14:textId="77777777" w:rsidTr="002D71A5">
        <w:trPr>
          <w:trHeight w:val="308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808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D67C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5C6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4039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Cs w:val="24"/>
                <w:lang w:eastAsia="ru-RU"/>
              </w:rPr>
            </w:pPr>
          </w:p>
        </w:tc>
      </w:tr>
    </w:tbl>
    <w:p w14:paraId="5A6D5E59" w14:textId="2E648B29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11.4</w:t>
      </w:r>
      <w:r w:rsidR="0090350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Сетевое аппаратное обеспечение (серверы/оборудование)</w:t>
      </w:r>
    </w:p>
    <w:tbl>
      <w:tblPr>
        <w:tblStyle w:val="ad"/>
        <w:tblW w:w="10201" w:type="dxa"/>
        <w:tblLook w:val="04A0" w:firstRow="1" w:lastRow="0" w:firstColumn="1" w:lastColumn="0" w:noHBand="0" w:noVBand="1"/>
      </w:tblPr>
      <w:tblGrid>
        <w:gridCol w:w="2028"/>
        <w:gridCol w:w="4913"/>
        <w:gridCol w:w="3260"/>
      </w:tblGrid>
      <w:tr w:rsidR="00014B68" w:rsidRPr="004E5232" w14:paraId="62F82D55" w14:textId="77777777" w:rsidTr="002D71A5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9630F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НАИМЕНОВАНИЕ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СЕТЕВОГО РЕСУРСА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</w: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A116A" w14:textId="219605DD" w:rsidR="00014B68" w:rsidRPr="004E5232" w:rsidRDefault="00014B68" w:rsidP="00014B68">
            <w:pPr>
              <w:spacing w:before="120" w:after="120" w:line="288" w:lineRule="auto"/>
              <w:ind w:firstLine="99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ПЕРЕЧЕНЬ ОБЩИХ РЕСУРСОВ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br/>
              <w:t>(ПРОЕКТНЫЕ ДАННЫЕ ДЛЯ СОВМЕСТНОГО ИСПОЛЬЗОВАНИЯ, ПРИКЛАДНЫЕ БАЗЫ ДАННЫХ, КАТАЛОГИ КОМПОНЕНТОВ, СПРАВОЧНИКИ ПО НТД, АРХИВЫ И Т.</w:t>
            </w:r>
            <w:r w:rsidR="00FF6DE5"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 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П</w:t>
            </w:r>
            <w:r w:rsidR="00FF6DE5"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.</w:t>
            </w: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AD69E" w14:textId="77777777" w:rsidR="00014B68" w:rsidRPr="004E5232" w:rsidRDefault="00014B68" w:rsidP="00014B68">
            <w:pPr>
              <w:spacing w:before="120" w:after="120" w:line="288" w:lineRule="auto"/>
              <w:ind w:firstLine="146"/>
              <w:jc w:val="center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  <w:r w:rsidRPr="004E5232">
              <w:rPr>
                <w:rFonts w:eastAsia="Times New Roman" w:cs="Arial"/>
                <w:b/>
                <w:sz w:val="20"/>
                <w:szCs w:val="20"/>
                <w:lang w:eastAsia="ru-RU"/>
              </w:rPr>
              <w:t xml:space="preserve">ПЕРЕЧЕНЬ ЛИЦ, ИМЕЮЩИХ ПРАВА НА ЗАПИСЬ ДАННЫХ </w:t>
            </w:r>
          </w:p>
        </w:tc>
      </w:tr>
      <w:tr w:rsidR="00014B68" w:rsidRPr="004E5232" w14:paraId="0C9401CB" w14:textId="77777777" w:rsidTr="002D71A5"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1016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FFA6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4D1D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014B68" w:rsidRPr="004E5232" w14:paraId="400C6E48" w14:textId="77777777" w:rsidTr="002D71A5">
        <w:trPr>
          <w:trHeight w:val="308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7B53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E9EE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33F0" w14:textId="77777777" w:rsidR="00014B68" w:rsidRPr="004E5232" w:rsidRDefault="00014B68" w:rsidP="00014B68">
            <w:pPr>
              <w:spacing w:before="120" w:after="120" w:line="288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</w:tbl>
    <w:p w14:paraId="3DE94C22" w14:textId="467E9D4F" w:rsidR="00991DB9" w:rsidRPr="004E5232" w:rsidRDefault="00991DB9" w:rsidP="00AF735C">
      <w:pPr>
        <w:pStyle w:val="22"/>
        <w:rPr>
          <w:color w:val="0D0D0D" w:themeColor="text1" w:themeTint="F2"/>
          <w:lang w:eastAsia="ru-RU"/>
        </w:rPr>
      </w:pPr>
      <w:bookmarkStart w:id="660" w:name="_Toc514057964"/>
    </w:p>
    <w:p w14:paraId="0265B4AC" w14:textId="77777777" w:rsidR="002D71A5" w:rsidRPr="004E5232" w:rsidRDefault="002D71A5" w:rsidP="00AF735C">
      <w:pPr>
        <w:pStyle w:val="22"/>
        <w:rPr>
          <w:color w:val="0D0D0D" w:themeColor="text1" w:themeTint="F2"/>
          <w:lang w:eastAsia="ru-RU"/>
        </w:rPr>
      </w:pPr>
    </w:p>
    <w:p w14:paraId="37EF8FCE" w14:textId="3A1A8E7E" w:rsidR="00014B68" w:rsidRDefault="00014B68" w:rsidP="00AF735C">
      <w:pPr>
        <w:pStyle w:val="22"/>
        <w:rPr>
          <w:lang w:eastAsia="ru-RU"/>
        </w:rPr>
      </w:pPr>
      <w:bookmarkStart w:id="661" w:name="_Toc518296784"/>
      <w:r>
        <w:rPr>
          <w:lang w:eastAsia="ru-RU"/>
        </w:rPr>
        <w:t>Раздел 12. Структура и содержание информационных моделей</w:t>
      </w:r>
      <w:bookmarkEnd w:id="660"/>
      <w:bookmarkEnd w:id="661"/>
    </w:p>
    <w:p w14:paraId="7C6CAEE5" w14:textId="20FF173A" w:rsidR="00014B68" w:rsidRPr="004E5232" w:rsidRDefault="00014B68" w:rsidP="00014B68">
      <w:pPr>
        <w:keepNext/>
        <w:spacing w:before="240"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12.1</w:t>
      </w:r>
      <w:r w:rsidR="00C07C1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Разделение информационных моделей</w:t>
      </w:r>
    </w:p>
    <w:p w14:paraId="707E77F5" w14:textId="52DCC50B" w:rsidR="00014B68" w:rsidRPr="004E5232" w:rsidRDefault="00014B68" w:rsidP="00014B68">
      <w:pPr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[Описать или схематично отобразить схему разделения, например, по разделам проекта, функциональным частям, и т.</w:t>
      </w:r>
      <w:r w:rsidR="00FF6DE5" w:rsidRPr="004E5232">
        <w:rPr>
          <w:rFonts w:eastAsia="Times New Roman" w:cs="Arial"/>
          <w:szCs w:val="24"/>
          <w:lang w:eastAsia="ru-RU"/>
        </w:rPr>
        <w:t> </w:t>
      </w:r>
      <w:r w:rsidRPr="004E5232">
        <w:rPr>
          <w:rFonts w:eastAsia="Times New Roman" w:cs="Arial"/>
          <w:szCs w:val="24"/>
          <w:lang w:eastAsia="ru-RU"/>
        </w:rPr>
        <w:t>п. Цель разделения – обеспечить основу для многопользовательского доступа к модели и осуществления эффективной коллективной работы]</w:t>
      </w:r>
    </w:p>
    <w:p w14:paraId="3ECCDA14" w14:textId="0816A09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12.2</w:t>
      </w:r>
      <w:r w:rsidR="00C07C1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Базовая система координат</w:t>
      </w:r>
    </w:p>
    <w:p w14:paraId="53D716A5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[Описать базовую систему координат и правила координации всех цифровых информационных моделей в соответствии с базовой]</w:t>
      </w:r>
    </w:p>
    <w:p w14:paraId="7D8C8890" w14:textId="2344F2D0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12.3</w:t>
      </w:r>
      <w:r w:rsidR="00C07C1F" w:rsidRPr="004E5232">
        <w:rPr>
          <w:rFonts w:eastAsia="Times New Roman" w:cs="Arial"/>
          <w:szCs w:val="24"/>
          <w:lang w:eastAsia="ru-RU"/>
        </w:rPr>
        <w:t>.</w:t>
      </w:r>
      <w:r w:rsidRPr="004E5232">
        <w:rPr>
          <w:rFonts w:eastAsia="Times New Roman" w:cs="Arial"/>
          <w:szCs w:val="24"/>
          <w:lang w:eastAsia="ru-RU"/>
        </w:rPr>
        <w:t xml:space="preserve"> Структура именование файлов </w:t>
      </w:r>
    </w:p>
    <w:p w14:paraId="135FE73D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b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 xml:space="preserve">[Описать правила именования файлов] </w:t>
      </w:r>
    </w:p>
    <w:p w14:paraId="6136CA6D" w14:textId="6BE2D9EF" w:rsidR="00014B68" w:rsidRDefault="00014B68" w:rsidP="00AF735C">
      <w:pPr>
        <w:pStyle w:val="22"/>
        <w:rPr>
          <w:lang w:eastAsia="ru-RU"/>
        </w:rPr>
      </w:pPr>
      <w:bookmarkStart w:id="662" w:name="_Toc514057965"/>
      <w:bookmarkStart w:id="663" w:name="_Toc518296785"/>
      <w:r>
        <w:rPr>
          <w:lang w:eastAsia="ru-RU"/>
        </w:rPr>
        <w:t>Раздел 13. Результаты процесса информационного моделирования</w:t>
      </w:r>
      <w:bookmarkEnd w:id="662"/>
      <w:bookmarkEnd w:id="663"/>
    </w:p>
    <w:p w14:paraId="0E00AB71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[Привести список требуемых информационных моделей, их форматы, а также форматы выдаваемой технической документации и иной требуемой документации]</w:t>
      </w:r>
    </w:p>
    <w:p w14:paraId="4ABDBA7C" w14:textId="7F3F5B4C" w:rsidR="00014B68" w:rsidRDefault="00014B68" w:rsidP="00AF735C">
      <w:pPr>
        <w:pStyle w:val="22"/>
        <w:rPr>
          <w:lang w:eastAsia="ru-RU"/>
        </w:rPr>
      </w:pPr>
      <w:bookmarkStart w:id="664" w:name="_Toc514057966"/>
      <w:bookmarkStart w:id="665" w:name="_Toc518296786"/>
      <w:r>
        <w:rPr>
          <w:lang w:eastAsia="ru-RU"/>
        </w:rPr>
        <w:t>Раздел 14. Стратегия реализации</w:t>
      </w:r>
      <w:bookmarkEnd w:id="664"/>
      <w:bookmarkEnd w:id="665"/>
    </w:p>
    <w:p w14:paraId="6BA7F5DE" w14:textId="77777777" w:rsidR="00014B68" w:rsidRPr="004E5232" w:rsidRDefault="00014B68" w:rsidP="00014B68">
      <w:pPr>
        <w:spacing w:after="220" w:line="288" w:lineRule="auto"/>
        <w:rPr>
          <w:rFonts w:eastAsia="Times New Roman" w:cs="Arial"/>
          <w:szCs w:val="24"/>
          <w:lang w:eastAsia="ru-RU"/>
        </w:rPr>
      </w:pPr>
      <w:r w:rsidRPr="004E5232">
        <w:rPr>
          <w:rFonts w:eastAsia="Times New Roman" w:cs="Arial"/>
          <w:szCs w:val="24"/>
          <w:lang w:eastAsia="ru-RU"/>
        </w:rPr>
        <w:t>[Указать, какие дополнительные меры необходимо предпринять для успешной реализации задач информационного моделирования в соответствии с типом контракта]</w:t>
      </w:r>
    </w:p>
    <w:p w14:paraId="25904926" w14:textId="257DF65A" w:rsidR="00014B68" w:rsidRDefault="00014B68" w:rsidP="00AF735C">
      <w:pPr>
        <w:pStyle w:val="22"/>
        <w:rPr>
          <w:lang w:eastAsia="ru-RU"/>
        </w:rPr>
      </w:pPr>
      <w:bookmarkStart w:id="666" w:name="_Toc514057967"/>
      <w:bookmarkStart w:id="667" w:name="_Toc518296787"/>
      <w:r>
        <w:rPr>
          <w:lang w:eastAsia="ru-RU"/>
        </w:rPr>
        <w:t>Раздел 15. Приложения</w:t>
      </w:r>
      <w:bookmarkEnd w:id="666"/>
      <w:bookmarkEnd w:id="667"/>
    </w:p>
    <w:p w14:paraId="2B530841" w14:textId="77777777" w:rsidR="00014B68" w:rsidRPr="004E5232" w:rsidRDefault="00014B68" w:rsidP="00014B68">
      <w:pPr>
        <w:spacing w:after="220" w:line="288" w:lineRule="auto"/>
        <w:rPr>
          <w:rFonts w:eastAsia="Calibri" w:cs="Arial"/>
          <w:b/>
          <w:szCs w:val="24"/>
        </w:rPr>
      </w:pPr>
      <w:r w:rsidRPr="004E5232">
        <w:rPr>
          <w:rFonts w:eastAsia="Times New Roman" w:cs="Arial"/>
          <w:szCs w:val="24"/>
          <w:lang w:eastAsia="ru-RU"/>
        </w:rPr>
        <w:t>[При необходимости разместить значимую информацию по проекту]</w:t>
      </w:r>
    </w:p>
    <w:p w14:paraId="2B706A19" w14:textId="77777777" w:rsidR="00014B68" w:rsidRPr="004A6115" w:rsidRDefault="00014B68" w:rsidP="00014B68"/>
    <w:p w14:paraId="12A31BAC" w14:textId="77777777" w:rsidR="00014B68" w:rsidRPr="00715C9E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 w:rsidRPr="00715C9E">
        <w:br w:type="page"/>
      </w:r>
    </w:p>
    <w:p w14:paraId="1669601E" w14:textId="6EF7C918" w:rsidR="00014B68" w:rsidRPr="00715C9E" w:rsidRDefault="00014B68" w:rsidP="00AF735C">
      <w:pPr>
        <w:pStyle w:val="12"/>
      </w:pPr>
      <w:bookmarkStart w:id="668" w:name="_Toc514057968"/>
      <w:bookmarkStart w:id="669" w:name="_Toc518296788"/>
      <w:r w:rsidRPr="00715C9E">
        <w:t>ПРИЛОЖЕНИЕ</w:t>
      </w:r>
      <w:r w:rsidR="00595C00">
        <w:t> </w:t>
      </w:r>
      <w:r w:rsidRPr="00715C9E">
        <w:t>Б. РЕКОМЕНДАЦИИ ПО ИСПОЛЬЗОВАНИЮ ТЕХНОЛОГИЙ ЛАЗЕРНОГО СКАНИРОВАНИЯ ПРИ ПРОЕКТИРОВАНИИ И РЕКОНСТРУКЦИИ ПРОМЫШЛЕННЫХ ОБЪЕКТОВ</w:t>
      </w:r>
      <w:bookmarkEnd w:id="668"/>
      <w:bookmarkEnd w:id="669"/>
    </w:p>
    <w:p w14:paraId="63990F13" w14:textId="55145C98" w:rsidR="00014B68" w:rsidRPr="00715C9E" w:rsidRDefault="00014B68" w:rsidP="003C3A5E">
      <w:pPr>
        <w:pStyle w:val="2"/>
        <w:numPr>
          <w:ilvl w:val="0"/>
          <w:numId w:val="66"/>
        </w:numPr>
        <w:tabs>
          <w:tab w:val="clear" w:pos="993"/>
          <w:tab w:val="left" w:pos="284"/>
        </w:tabs>
        <w:ind w:left="0" w:firstLine="0"/>
      </w:pPr>
      <w:bookmarkStart w:id="670" w:name="_Toc514057969"/>
      <w:bookmarkStart w:id="671" w:name="_Toc518296789"/>
      <w:r w:rsidRPr="00C14586">
        <w:t>Основные понятия о лазерном сканировании</w:t>
      </w:r>
      <w:r>
        <w:t>. Измерения. Технология</w:t>
      </w:r>
      <w:bookmarkEnd w:id="670"/>
      <w:bookmarkEnd w:id="671"/>
    </w:p>
    <w:p w14:paraId="01E4443E" w14:textId="77777777" w:rsidR="00014B68" w:rsidRPr="00715C9E" w:rsidRDefault="00014B68" w:rsidP="00014B68">
      <w:r w:rsidRPr="00715C9E">
        <w:t>Технология лазерного сканирования позволяет за короткое время получить огромное количество данных о существующих объектах в виде облака точек, обеспечивая исходные данные для обмеров, исключая необходимость повторения съемки.</w:t>
      </w:r>
    </w:p>
    <w:p w14:paraId="2D1AA710" w14:textId="77777777" w:rsidR="00014B68" w:rsidRPr="00715C9E" w:rsidRDefault="00014B68" w:rsidP="00014B68">
      <w:r w:rsidRPr="00715C9E">
        <w:t>Лазерное сканирование характеризует большая скорость измерений – 5000 и больше измерений в секунду, что в среднем представляет объем работ, котор</w:t>
      </w:r>
      <w:r>
        <w:t>ый</w:t>
      </w:r>
      <w:r w:rsidRPr="00715C9E">
        <w:t xml:space="preserve"> тахеометром необходимо выполнять в течение 2-3 дней. Также одной из основных характеристик лазерного сканирования является высокая плотность точек (десятки точек на квадратный см поверхности измерения).</w:t>
      </w:r>
    </w:p>
    <w:p w14:paraId="7287CE8E" w14:textId="77777777" w:rsidR="00014B68" w:rsidRPr="00715C9E" w:rsidRDefault="00014B68" w:rsidP="00014B68">
      <w:r w:rsidRPr="00715C9E">
        <w:t>В результате сканирования получается огромное количество точек (несколько миллионов, зависит от размера объекта и выполняемых задач).</w:t>
      </w:r>
    </w:p>
    <w:p w14:paraId="5F0C01D7" w14:textId="5CE769AB" w:rsidR="00014B68" w:rsidRPr="00715C9E" w:rsidRDefault="00014B68" w:rsidP="003C3A5E">
      <w:pPr>
        <w:pStyle w:val="2"/>
        <w:numPr>
          <w:ilvl w:val="0"/>
          <w:numId w:val="66"/>
        </w:numPr>
        <w:tabs>
          <w:tab w:val="clear" w:pos="993"/>
          <w:tab w:val="left" w:pos="284"/>
        </w:tabs>
        <w:ind w:left="0" w:firstLine="0"/>
      </w:pPr>
      <w:bookmarkStart w:id="672" w:name="_Toc514057970"/>
      <w:bookmarkStart w:id="673" w:name="_Toc518296790"/>
      <w:r w:rsidRPr="00715C9E">
        <w:t>Задачи, решаемые лазерным сканированием</w:t>
      </w:r>
      <w:bookmarkEnd w:id="672"/>
      <w:bookmarkEnd w:id="673"/>
    </w:p>
    <w:p w14:paraId="6AAF7071" w14:textId="17F3132C" w:rsidR="00014B68" w:rsidRPr="00715C9E" w:rsidRDefault="0088174A" w:rsidP="00014B68">
      <w:r>
        <w:t>Настоящ</w:t>
      </w:r>
      <w:r w:rsidR="00607100">
        <w:t>ее</w:t>
      </w:r>
      <w:r w:rsidR="00D33C3D">
        <w:t xml:space="preserve"> приложени</w:t>
      </w:r>
      <w:r w:rsidR="00607100">
        <w:t>е</w:t>
      </w:r>
      <w:r w:rsidR="00D33C3D">
        <w:t xml:space="preserve"> </w:t>
      </w:r>
      <w:r w:rsidR="00607100">
        <w:t xml:space="preserve">применимо для </w:t>
      </w:r>
      <w:r w:rsidR="00D33C3D">
        <w:t>лазерно</w:t>
      </w:r>
      <w:r w:rsidR="00607100">
        <w:t>го</w:t>
      </w:r>
      <w:r w:rsidR="00D33C3D">
        <w:t xml:space="preserve"> сканировани</w:t>
      </w:r>
      <w:r w:rsidR="00607100">
        <w:t>я</w:t>
      </w:r>
      <w:r w:rsidR="00D33C3D">
        <w:t xml:space="preserve"> площадных объектов гражданского и промышленного строительства.</w:t>
      </w:r>
      <w:r>
        <w:t xml:space="preserve"> </w:t>
      </w:r>
      <w:r w:rsidR="00014B68" w:rsidRPr="00715C9E">
        <w:t xml:space="preserve">Лазерное сканирование как метод быстрого получения огромного количества данных о существующих объектах может быть использовано </w:t>
      </w:r>
      <w:r w:rsidR="00595C00" w:rsidRPr="00C07C1F">
        <w:t xml:space="preserve">в том числе </w:t>
      </w:r>
      <w:r w:rsidR="00014B68" w:rsidRPr="00C07C1F">
        <w:t xml:space="preserve">для решения следующих </w:t>
      </w:r>
      <w:r w:rsidR="00014B68" w:rsidRPr="00715C9E">
        <w:t>задач:</w:t>
      </w:r>
    </w:p>
    <w:p w14:paraId="677988FF" w14:textId="77777777" w:rsidR="00014B68" w:rsidRPr="00715C9E" w:rsidRDefault="00014B68" w:rsidP="00AF735C">
      <w:pPr>
        <w:pStyle w:val="a"/>
      </w:pPr>
      <w:r w:rsidRPr="00715C9E">
        <w:t>Быстрое создание и моделирование существующей застройки в больших масштабах.</w:t>
      </w:r>
    </w:p>
    <w:p w14:paraId="3C8998B2" w14:textId="77777777" w:rsidR="00014B68" w:rsidRPr="00715C9E" w:rsidRDefault="00014B68" w:rsidP="00AF735C">
      <w:pPr>
        <w:pStyle w:val="a"/>
      </w:pPr>
      <w:r w:rsidRPr="00715C9E">
        <w:t>Для использования лазерного сканирования в масштабах города используются мобильные сканеры, которые могут быть установлены на автомобилях, самолетах и вертолетах.</w:t>
      </w:r>
    </w:p>
    <w:p w14:paraId="05B3BA63" w14:textId="77777777" w:rsidR="00014B68" w:rsidRPr="00715C9E" w:rsidRDefault="00014B68" w:rsidP="00AF735C">
      <w:pPr>
        <w:pStyle w:val="a"/>
      </w:pPr>
      <w:r w:rsidRPr="00715C9E">
        <w:t>Часто мобильные системы лазерного сканирования могут быть использованы для съемки окружения автомобильных дорог. Такой метод не нуждается в закрытии движения по рассматриваемы</w:t>
      </w:r>
      <w:r>
        <w:t>м</w:t>
      </w:r>
      <w:r w:rsidRPr="00715C9E">
        <w:t xml:space="preserve"> дорога</w:t>
      </w:r>
      <w:r>
        <w:t>м</w:t>
      </w:r>
      <w:r w:rsidRPr="00715C9E">
        <w:t xml:space="preserve"> в отличие от применения роботизированных тахеометров, которые в этом нуждаются.</w:t>
      </w:r>
    </w:p>
    <w:p w14:paraId="5B0213A6" w14:textId="77777777" w:rsidR="00014B68" w:rsidRPr="00715C9E" w:rsidRDefault="00014B68" w:rsidP="00AF735C">
      <w:pPr>
        <w:pStyle w:val="a"/>
      </w:pPr>
      <w:r w:rsidRPr="00715C9E">
        <w:t>Огромное количество данных, полученных 3D-сканированием</w:t>
      </w:r>
      <w:r>
        <w:t>,</w:t>
      </w:r>
      <w:r w:rsidRPr="00715C9E">
        <w:t xml:space="preserve"> обеспечивает улучшенное управление активами, планирование обслуживания объектов и городское планирование.</w:t>
      </w:r>
    </w:p>
    <w:p w14:paraId="79B89D2B" w14:textId="77777777" w:rsidR="00014B68" w:rsidRPr="00715C9E" w:rsidRDefault="00014B68" w:rsidP="00AF735C">
      <w:pPr>
        <w:pStyle w:val="a"/>
        <w:rPr>
          <w:lang w:val="en-US"/>
        </w:rPr>
      </w:pPr>
      <w:r w:rsidRPr="00715C9E">
        <w:t>Управление активами. Реконструкция</w:t>
      </w:r>
      <w:r>
        <w:t>.</w:t>
      </w:r>
    </w:p>
    <w:p w14:paraId="3A7280F8" w14:textId="77777777" w:rsidR="00014B68" w:rsidRPr="00715C9E" w:rsidRDefault="00014B68" w:rsidP="00AF735C">
      <w:pPr>
        <w:pStyle w:val="a"/>
      </w:pPr>
      <w:r w:rsidRPr="00715C9E">
        <w:t>Использование лазерного сканирования создает основу для применения BIM</w:t>
      </w:r>
      <w:r>
        <w:t>,</w:t>
      </w:r>
      <w:r w:rsidRPr="00715C9E">
        <w:t xml:space="preserve"> обеспечивая захват окружающей застройки. Особо это важно как для проектов реконструкции или модификации существующих, так и для построения новых объектов.</w:t>
      </w:r>
    </w:p>
    <w:p w14:paraId="55CA77CB" w14:textId="4000D512" w:rsidR="00014B68" w:rsidRPr="00715C9E" w:rsidRDefault="00014B68" w:rsidP="00AF735C">
      <w:pPr>
        <w:pStyle w:val="a"/>
      </w:pPr>
      <w:r w:rsidRPr="00715C9E">
        <w:t xml:space="preserve">Особое применение лазерное сканирование может иметь </w:t>
      </w:r>
      <w:r>
        <w:t>п</w:t>
      </w:r>
      <w:r w:rsidRPr="00715C9E">
        <w:t>ри реконструкци</w:t>
      </w:r>
      <w:r>
        <w:t>и</w:t>
      </w:r>
      <w:r w:rsidRPr="00715C9E">
        <w:t xml:space="preserve"> промышленных объектов, таких как нефтеперерабатывающие заводы, сборочные цеха, объекты металлургической промышленности и т.</w:t>
      </w:r>
      <w:r w:rsidR="00595C00">
        <w:t> </w:t>
      </w:r>
      <w:r w:rsidRPr="00715C9E">
        <w:t>п.</w:t>
      </w:r>
    </w:p>
    <w:p w14:paraId="53628E72" w14:textId="7DA86FB7" w:rsidR="00014B68" w:rsidRPr="00C07C1F" w:rsidRDefault="00014B68" w:rsidP="00AF735C">
      <w:pPr>
        <w:pStyle w:val="a"/>
      </w:pPr>
      <w:r w:rsidRPr="00C07C1F">
        <w:t xml:space="preserve">Лазерным сканированием могут быть созданы хранилища активов, которые будут доступны специалистам без необходимости </w:t>
      </w:r>
      <w:r w:rsidR="00595C00" w:rsidRPr="00C07C1F">
        <w:t>выезда</w:t>
      </w:r>
      <w:r w:rsidRPr="00C07C1F">
        <w:t xml:space="preserve"> на интересу</w:t>
      </w:r>
      <w:r w:rsidR="00595C00" w:rsidRPr="00C07C1F">
        <w:t>ющие</w:t>
      </w:r>
      <w:r w:rsidRPr="00C07C1F">
        <w:t xml:space="preserve"> их локации.</w:t>
      </w:r>
    </w:p>
    <w:p w14:paraId="06FF943E" w14:textId="4B2D840C" w:rsidR="00014B68" w:rsidRPr="00C07C1F" w:rsidRDefault="00014B68" w:rsidP="00AF735C">
      <w:pPr>
        <w:pStyle w:val="a"/>
      </w:pPr>
      <w:r w:rsidRPr="00C07C1F">
        <w:t>Облака точек могут послужить при 3D</w:t>
      </w:r>
      <w:r w:rsidR="00595C00" w:rsidRPr="00C07C1F">
        <w:t>-</w:t>
      </w:r>
      <w:r w:rsidRPr="00C07C1F">
        <w:t>координации в будущих проектах реконструкций.</w:t>
      </w:r>
    </w:p>
    <w:p w14:paraId="15E6C66C" w14:textId="77777777" w:rsidR="00014B68" w:rsidRPr="00C07C1F" w:rsidRDefault="00014B68" w:rsidP="00AF735C">
      <w:pPr>
        <w:pStyle w:val="a"/>
      </w:pPr>
      <w:r w:rsidRPr="00C07C1F">
        <w:t>Геодезическое сопровождение строительства и строительный контроль.</w:t>
      </w:r>
    </w:p>
    <w:p w14:paraId="5156E40A" w14:textId="77777777" w:rsidR="00014B68" w:rsidRPr="00C07C1F" w:rsidRDefault="00014B68" w:rsidP="00AF735C">
      <w:pPr>
        <w:pStyle w:val="a"/>
      </w:pPr>
      <w:r w:rsidRPr="00C07C1F">
        <w:t>Постоянное геодезическое сопровождение строительства – это ключевая деятельность, призвана обеспечить безопасность рабочих, отследить движение ресурсов и зафиксировать прогресс строительства.</w:t>
      </w:r>
    </w:p>
    <w:p w14:paraId="0D77466D" w14:textId="7E0DB6F9" w:rsidR="00014B68" w:rsidRPr="00715C9E" w:rsidRDefault="00014B68" w:rsidP="00AF735C">
      <w:pPr>
        <w:pStyle w:val="a"/>
      </w:pPr>
      <w:r w:rsidRPr="00C07C1F">
        <w:t xml:space="preserve">Используя полученные облака точек, существует возможность быстрого сравнения запроектированного и построенного объекта, </w:t>
      </w:r>
      <w:r w:rsidR="00595C00" w:rsidRPr="00C07C1F">
        <w:t xml:space="preserve">возможность </w:t>
      </w:r>
      <w:r w:rsidRPr="00C07C1F">
        <w:t xml:space="preserve">проверить </w:t>
      </w:r>
      <w:r w:rsidRPr="00715C9E">
        <w:t>элементы и оборудование на возможные конфликты и этим их предупредить.</w:t>
      </w:r>
    </w:p>
    <w:p w14:paraId="33D58190" w14:textId="05B1BB31" w:rsidR="00014B68" w:rsidRPr="00715C9E" w:rsidRDefault="00014B68" w:rsidP="00AF735C">
      <w:pPr>
        <w:pStyle w:val="a"/>
      </w:pPr>
      <w:r w:rsidRPr="00715C9E">
        <w:t xml:space="preserve">При окончании определенных работ </w:t>
      </w:r>
      <w:r w:rsidRPr="00595C00">
        <w:t xml:space="preserve">можно </w:t>
      </w:r>
      <w:r w:rsidR="00595C00" w:rsidRPr="00595C00">
        <w:t xml:space="preserve">сканированием </w:t>
      </w:r>
      <w:r w:rsidRPr="00595C00">
        <w:t xml:space="preserve">это зафиксировать и </w:t>
      </w:r>
      <w:r w:rsidR="00595C00" w:rsidRPr="00595C00">
        <w:t>за</w:t>
      </w:r>
      <w:r w:rsidRPr="00595C00">
        <w:t>документировать</w:t>
      </w:r>
      <w:r w:rsidRPr="00715C9E">
        <w:t>.</w:t>
      </w:r>
    </w:p>
    <w:p w14:paraId="20D85379" w14:textId="77777777" w:rsidR="00014B68" w:rsidRPr="00715C9E" w:rsidRDefault="00014B68" w:rsidP="00AF735C">
      <w:pPr>
        <w:pStyle w:val="a"/>
      </w:pPr>
      <w:r w:rsidRPr="00715C9E">
        <w:t>Полученные облака точек могут быть полезны и при судебных разбирательствах.</w:t>
      </w:r>
    </w:p>
    <w:p w14:paraId="2606FA7D" w14:textId="77777777" w:rsidR="00014B68" w:rsidRPr="00715C9E" w:rsidRDefault="00014B68" w:rsidP="00AF735C">
      <w:pPr>
        <w:pStyle w:val="a"/>
      </w:pPr>
      <w:r w:rsidRPr="00715C9E">
        <w:t>Создание BIM-модели «как построено».</w:t>
      </w:r>
    </w:p>
    <w:p w14:paraId="74C4435B" w14:textId="77777777" w:rsidR="00014B68" w:rsidRPr="00715C9E" w:rsidRDefault="00014B68" w:rsidP="00AF735C">
      <w:pPr>
        <w:pStyle w:val="a"/>
      </w:pPr>
      <w:r w:rsidRPr="00715C9E">
        <w:t>Используя результат лазерного сканирования – облако точек и авторский инструмент BIM, Revit, например, можно создать модель «как построено» для ее дальнейшего использования в эксплуатации.</w:t>
      </w:r>
    </w:p>
    <w:p w14:paraId="2858F1DF" w14:textId="18D4503F" w:rsidR="00014B68" w:rsidRPr="00715C9E" w:rsidRDefault="00014B68" w:rsidP="003C3A5E">
      <w:pPr>
        <w:pStyle w:val="2"/>
        <w:numPr>
          <w:ilvl w:val="0"/>
          <w:numId w:val="66"/>
        </w:numPr>
        <w:tabs>
          <w:tab w:val="clear" w:pos="993"/>
          <w:tab w:val="left" w:pos="284"/>
        </w:tabs>
        <w:ind w:left="0" w:firstLine="0"/>
      </w:pPr>
      <w:bookmarkStart w:id="674" w:name="_Toc514057971"/>
      <w:bookmarkStart w:id="675" w:name="_Toc518296791"/>
      <w:r w:rsidRPr="00715C9E">
        <w:t>Процесс лазерного сканирования</w:t>
      </w:r>
      <w:bookmarkEnd w:id="674"/>
      <w:bookmarkEnd w:id="675"/>
    </w:p>
    <w:p w14:paraId="7743BC91" w14:textId="088F7B30" w:rsidR="00014B68" w:rsidRPr="00715C9E" w:rsidRDefault="00014B68" w:rsidP="00014B68">
      <w:r w:rsidRPr="00715C9E">
        <w:t>На рис</w:t>
      </w:r>
      <w:r>
        <w:t>унке</w:t>
      </w:r>
      <w:r w:rsidRPr="00715C9E">
        <w:t xml:space="preserve"> </w:t>
      </w:r>
      <w:r w:rsidR="00114C74">
        <w:t>Б</w:t>
      </w:r>
      <w:r w:rsidRPr="00715C9E">
        <w:t>1 показан укрупненный стандартный процесс выполнения лазерного сканирования с целью получения из облака точек информационной модели.</w:t>
      </w:r>
    </w:p>
    <w:p w14:paraId="7CA60E98" w14:textId="19D77E06" w:rsidR="00014B68" w:rsidRPr="00715C9E" w:rsidRDefault="00934A11" w:rsidP="00EA5D6B">
      <w:pPr>
        <w:pStyle w:val="aff1"/>
      </w:pPr>
      <w:r>
        <w:rPr>
          <w:noProof/>
          <w:lang w:eastAsia="ru-RU"/>
        </w:rPr>
        <w:drawing>
          <wp:inline distT="0" distB="0" distL="0" distR="0" wp14:anchorId="62777CFD" wp14:editId="7F584F32">
            <wp:extent cx="6588740" cy="283845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60034" cy="28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ACA3E" w14:textId="42531668" w:rsidR="00014B68" w:rsidRPr="00C07C1F" w:rsidRDefault="00014B68" w:rsidP="00EA5D6B">
      <w:pPr>
        <w:pStyle w:val="aff1"/>
      </w:pPr>
      <w:r w:rsidRPr="00C07C1F">
        <w:t>Рис</w:t>
      </w:r>
      <w:r w:rsidR="00E27DC6">
        <w:t>унок</w:t>
      </w:r>
      <w:r w:rsidR="003C3A5E">
        <w:t xml:space="preserve"> </w:t>
      </w:r>
      <w:r w:rsidR="00114C74">
        <w:t>Б</w:t>
      </w:r>
      <w:r w:rsidR="003C3A5E">
        <w:t>1</w:t>
      </w:r>
      <w:r w:rsidR="00C54A53" w:rsidRPr="00C07C1F">
        <w:t>.</w:t>
      </w:r>
      <w:r w:rsidRPr="00C07C1F">
        <w:t xml:space="preserve"> Лазерное сканирование – процесс</w:t>
      </w:r>
    </w:p>
    <w:p w14:paraId="2C7D6B17" w14:textId="77777777" w:rsidR="00014B68" w:rsidRPr="00715C9E" w:rsidRDefault="00014B68" w:rsidP="00014B68"/>
    <w:p w14:paraId="62821E88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34DA24B1" w14:textId="0F1421D8" w:rsidR="00014B68" w:rsidRPr="00715C9E" w:rsidRDefault="00014B68" w:rsidP="004A5E45">
      <w:pPr>
        <w:pStyle w:val="3"/>
      </w:pPr>
      <w:bookmarkStart w:id="676" w:name="_Toc518296792"/>
      <w:r>
        <w:t>3.1</w:t>
      </w:r>
      <w:r w:rsidR="00C07C1F">
        <w:t>.</w:t>
      </w:r>
      <w:r>
        <w:t xml:space="preserve"> </w:t>
      </w:r>
      <w:r w:rsidRPr="00715C9E">
        <w:t>Определение требований заказчика. Составление технического задания на лазерное сканирование</w:t>
      </w:r>
      <w:bookmarkEnd w:id="676"/>
    </w:p>
    <w:p w14:paraId="2FBE799C" w14:textId="77777777" w:rsidR="00014B68" w:rsidRPr="00715C9E" w:rsidRDefault="00014B68" w:rsidP="00014B68">
      <w:r w:rsidRPr="00715C9E">
        <w:t>Перед началом лазерного сканирования необходимо установить основные требования заказчика относительно получаемого продукта – облака точек. Этой задаче могут помочь ответы на следующие вопросы:</w:t>
      </w:r>
    </w:p>
    <w:p w14:paraId="394C314F" w14:textId="77777777" w:rsidR="00014B68" w:rsidRPr="00715C9E" w:rsidRDefault="00014B68" w:rsidP="00AF735C">
      <w:pPr>
        <w:pStyle w:val="a"/>
      </w:pPr>
      <w:r w:rsidRPr="00715C9E">
        <w:t>Что является целью выполнения лазерного сканирования?</w:t>
      </w:r>
    </w:p>
    <w:p w14:paraId="3B0C8329" w14:textId="4F35BFFB" w:rsidR="00014B68" w:rsidRPr="00C07C1F" w:rsidRDefault="00014B68" w:rsidP="00AF735C">
      <w:pPr>
        <w:pStyle w:val="a"/>
      </w:pPr>
      <w:r w:rsidRPr="00715C9E">
        <w:t>Существуют ли ограничения по бюджету на выполнение данной задачи и если да</w:t>
      </w:r>
      <w:r w:rsidRPr="00C07C1F">
        <w:t xml:space="preserve">, </w:t>
      </w:r>
      <w:r w:rsidR="00C54A53" w:rsidRPr="00C07C1F">
        <w:t xml:space="preserve">то </w:t>
      </w:r>
      <w:r w:rsidRPr="00C07C1F">
        <w:t>какие?</w:t>
      </w:r>
    </w:p>
    <w:p w14:paraId="6A107F1A" w14:textId="77777777" w:rsidR="00014B68" w:rsidRPr="00C07C1F" w:rsidRDefault="00014B68" w:rsidP="00AF735C">
      <w:pPr>
        <w:pStyle w:val="a"/>
      </w:pPr>
      <w:r w:rsidRPr="00C07C1F">
        <w:t>Какой тип результата необходим для решения этой конкретной задачи?</w:t>
      </w:r>
    </w:p>
    <w:p w14:paraId="15E90607" w14:textId="77777777" w:rsidR="00014B68" w:rsidRPr="00715C9E" w:rsidRDefault="00014B68" w:rsidP="00AF735C">
      <w:pPr>
        <w:pStyle w:val="a"/>
      </w:pPr>
      <w:r w:rsidRPr="00715C9E">
        <w:t>Каким способом заказчик планирует использовать полученное облако точек в будущем?</w:t>
      </w:r>
    </w:p>
    <w:p w14:paraId="2798FE81" w14:textId="77777777" w:rsidR="00014B68" w:rsidRPr="00715C9E" w:rsidRDefault="00014B68" w:rsidP="00014B68">
      <w:r w:rsidRPr="00715C9E">
        <w:t>При составлении техзадания описание услуги сканирования должно содержать:</w:t>
      </w:r>
    </w:p>
    <w:p w14:paraId="33686B0A" w14:textId="77777777" w:rsidR="00014B68" w:rsidRPr="00715C9E" w:rsidRDefault="00014B68" w:rsidP="00AF735C">
      <w:pPr>
        <w:pStyle w:val="a"/>
      </w:pPr>
      <w:r w:rsidRPr="00715C9E">
        <w:t>приблизительное количество сканирований (положений сканера);</w:t>
      </w:r>
    </w:p>
    <w:p w14:paraId="47DF1FBF" w14:textId="77777777" w:rsidR="00014B68" w:rsidRPr="00715C9E" w:rsidRDefault="00014B68" w:rsidP="00AF735C">
      <w:pPr>
        <w:pStyle w:val="a"/>
      </w:pPr>
      <w:r w:rsidRPr="00715C9E">
        <w:t>точное описание ожидаемого результата;</w:t>
      </w:r>
    </w:p>
    <w:p w14:paraId="55D1B64E" w14:textId="77777777" w:rsidR="00014B68" w:rsidRPr="00715C9E" w:rsidRDefault="00014B68" w:rsidP="00AF735C">
      <w:pPr>
        <w:pStyle w:val="a"/>
      </w:pPr>
      <w:r w:rsidRPr="00715C9E">
        <w:t>определение формата выдаваемого результата.</w:t>
      </w:r>
    </w:p>
    <w:p w14:paraId="694BB8F5" w14:textId="1BED657A" w:rsidR="00014B68" w:rsidRPr="00715C9E" w:rsidRDefault="00014B68" w:rsidP="004A5E45">
      <w:pPr>
        <w:pStyle w:val="3"/>
      </w:pPr>
      <w:bookmarkStart w:id="677" w:name="_Toc518296793"/>
      <w:r>
        <w:t>3.2</w:t>
      </w:r>
      <w:r w:rsidR="00C07C1F">
        <w:t>.</w:t>
      </w:r>
      <w:r>
        <w:t xml:space="preserve"> </w:t>
      </w:r>
      <w:r w:rsidRPr="00715C9E">
        <w:t>Планирование</w:t>
      </w:r>
      <w:bookmarkEnd w:id="677"/>
      <w:r w:rsidRPr="00715C9E">
        <w:t xml:space="preserve"> </w:t>
      </w:r>
    </w:p>
    <w:p w14:paraId="19037B0E" w14:textId="77777777" w:rsidR="00014B68" w:rsidRPr="00715C9E" w:rsidRDefault="00014B68" w:rsidP="00014B68">
      <w:r w:rsidRPr="00715C9E">
        <w:t>Работа на месте должна быть тщательно спланирована в избежание повторных выездов и затрат с ними связанных. На этом этапе должны быть определены все необходимые измерения, их разрешение</w:t>
      </w:r>
      <w:r>
        <w:t>,</w:t>
      </w:r>
      <w:r w:rsidRPr="00715C9E">
        <w:t xml:space="preserve"> необходимый уровень точности, а также требуемый формат файла результатов.</w:t>
      </w:r>
    </w:p>
    <w:p w14:paraId="359478B7" w14:textId="77777777" w:rsidR="00014B68" w:rsidRPr="00715C9E" w:rsidRDefault="00014B68" w:rsidP="00014B68">
      <w:r w:rsidRPr="00715C9E">
        <w:t>Также на этапе планирования выезда на место съемки необходимо, чтобы заказчик обеспечил беспрепятственный доступ к объекту съемки.</w:t>
      </w:r>
    </w:p>
    <w:p w14:paraId="1BE7D9E7" w14:textId="77777777" w:rsidR="00014B68" w:rsidRPr="00715C9E" w:rsidRDefault="00014B68" w:rsidP="00014B68">
      <w:r w:rsidRPr="00715C9E">
        <w:t>Учитывая, что лазерное сканирование является оптическим методом, при планировании съемки и определении положения сканера необходимо учесть возможные препятствия, которые будут создавать «тень» на частях сканируемой поверхности.</w:t>
      </w:r>
    </w:p>
    <w:p w14:paraId="289F2918" w14:textId="77777777" w:rsidR="00014B68" w:rsidRPr="00715C9E" w:rsidRDefault="00014B68" w:rsidP="00014B68">
      <w:r w:rsidRPr="00715C9E">
        <w:t>При планировании необходимо установить сеть реперов – контрольных объектов, которые помогут при регистрации облаков точек</w:t>
      </w:r>
      <w:r>
        <w:t>,</w:t>
      </w:r>
      <w:r w:rsidRPr="00715C9E">
        <w:t xml:space="preserve"> а также при проверке и выполнении измерений.</w:t>
      </w:r>
    </w:p>
    <w:p w14:paraId="7CF83DB4" w14:textId="320BCDF7" w:rsidR="00014B68" w:rsidRPr="00C14586" w:rsidRDefault="00014B68" w:rsidP="004A5E45">
      <w:pPr>
        <w:pStyle w:val="3"/>
      </w:pPr>
      <w:bookmarkStart w:id="678" w:name="_Toc518296794"/>
      <w:r>
        <w:t>3.3</w:t>
      </w:r>
      <w:r w:rsidR="00C07C1F">
        <w:t>.</w:t>
      </w:r>
      <w:r>
        <w:t xml:space="preserve"> </w:t>
      </w:r>
      <w:r w:rsidRPr="00715C9E">
        <w:t>Съемка</w:t>
      </w:r>
      <w:bookmarkEnd w:id="678"/>
    </w:p>
    <w:p w14:paraId="5A64273D" w14:textId="5279FD20" w:rsidR="00014B68" w:rsidRPr="00715C9E" w:rsidRDefault="00014B68" w:rsidP="00014B68">
      <w:r w:rsidRPr="00715C9E">
        <w:t xml:space="preserve">В рамках настоящего приложения будет рассматриваться только наземное сканирование, </w:t>
      </w:r>
      <w:r w:rsidR="00C54A53">
        <w:rPr>
          <w:color w:val="FF0000"/>
        </w:rPr>
        <w:t>и</w:t>
      </w:r>
      <w:r w:rsidRPr="00715C9E">
        <w:t xml:space="preserve"> не будет охвачено мобильное (на автомобилях и летательных аппаратах).</w:t>
      </w:r>
    </w:p>
    <w:p w14:paraId="4F422AF2" w14:textId="275C1173" w:rsidR="00014B68" w:rsidRPr="00715C9E" w:rsidRDefault="00014B68" w:rsidP="00014B68">
      <w:r w:rsidRPr="00715C9E">
        <w:t>Наземное сканирование выполняется сканером на штативе, который располагается в предварительно запланированных точках съемки. В результате для каждого положения сканера получается отдельное облако точек, содержащее как поверхности объекта съемки, так и поверхности окружающих объектов, растений, автомобилей, присутствующих людей и т.</w:t>
      </w:r>
      <w:r w:rsidR="00C54A53">
        <w:t> </w:t>
      </w:r>
      <w:r w:rsidRPr="00715C9E">
        <w:t>п.</w:t>
      </w:r>
    </w:p>
    <w:p w14:paraId="1FA420B3" w14:textId="2B8E3061" w:rsidR="000519F6" w:rsidRDefault="00014B68" w:rsidP="00286724">
      <w:r w:rsidRPr="00715C9E">
        <w:t>По выполненной съемке, не уезжая с места её выполнения, необходимо сделать ряд измерений характерных объектов для обеспечения контроля процесса обработки.</w:t>
      </w:r>
    </w:p>
    <w:p w14:paraId="33327F08" w14:textId="6A6392AC" w:rsidR="00014B68" w:rsidRPr="00715C9E" w:rsidRDefault="00014B68" w:rsidP="004A5E45">
      <w:pPr>
        <w:pStyle w:val="3"/>
      </w:pPr>
      <w:bookmarkStart w:id="679" w:name="_Toc518296795"/>
      <w:r>
        <w:t>3.4</w:t>
      </w:r>
      <w:r w:rsidR="00C54A53">
        <w:t>.</w:t>
      </w:r>
      <w:r>
        <w:t xml:space="preserve"> </w:t>
      </w:r>
      <w:r w:rsidRPr="00715C9E">
        <w:t>Обработка и регистрация облаков точек</w:t>
      </w:r>
      <w:bookmarkEnd w:id="679"/>
    </w:p>
    <w:p w14:paraId="33402DE0" w14:textId="5D8EE83B" w:rsidR="00014B68" w:rsidRPr="00715C9E" w:rsidRDefault="00014B68" w:rsidP="00014B68">
      <w:r w:rsidRPr="00715C9E">
        <w:t xml:space="preserve">Регистрация облаков точек представляет процедуру совмещения </w:t>
      </w:r>
      <w:r w:rsidR="000F4DC2">
        <w:t>облаков точек</w:t>
      </w:r>
      <w:r w:rsidRPr="00715C9E">
        <w:t>, снятых в разных положениях сканера, и их размещение в одной системе координат.</w:t>
      </w:r>
    </w:p>
    <w:p w14:paraId="402CA74B" w14:textId="77777777" w:rsidR="00014B68" w:rsidRPr="00715C9E" w:rsidRDefault="00014B68" w:rsidP="00014B68">
      <w:r w:rsidRPr="00715C9E">
        <w:t>Благодаря этой процедуре становится возможным получить модель в точках всего объекта, по которому будет возможно даже организовать виртуальный тур.</w:t>
      </w:r>
    </w:p>
    <w:p w14:paraId="0C1AB593" w14:textId="77777777" w:rsidR="00014B68" w:rsidRPr="00715C9E" w:rsidRDefault="00014B68" w:rsidP="00014B68">
      <w:r w:rsidRPr="00715C9E">
        <w:t>При обработке «сырого» материала необходимо удалить все артефакты, являющиеся результатом наличия на площадке при съемке ненужных предметов, людей и растений.</w:t>
      </w:r>
    </w:p>
    <w:p w14:paraId="77B48D42" w14:textId="1620DE0C" w:rsidR="00014B68" w:rsidRPr="004C02DC" w:rsidRDefault="00014B68" w:rsidP="00014B68">
      <w:r w:rsidRPr="004C02DC">
        <w:t xml:space="preserve">Для обработки и регистрации облаков точек рекомендуется использовать программу Autodesk ReCap </w:t>
      </w:r>
      <w:r w:rsidRPr="004C02DC">
        <w:rPr>
          <w:lang w:val="en-US"/>
        </w:rPr>
        <w:t>Pro</w:t>
      </w:r>
      <w:r w:rsidRPr="004C02DC">
        <w:t xml:space="preserve">, формат которой совместим с инструментами BIM, такими как </w:t>
      </w:r>
      <w:r w:rsidRPr="004C02DC">
        <w:rPr>
          <w:lang w:val="en-US"/>
        </w:rPr>
        <w:t>Autodesk</w:t>
      </w:r>
      <w:r w:rsidRPr="004C02DC">
        <w:t xml:space="preserve"> </w:t>
      </w:r>
      <w:r w:rsidRPr="004C02DC">
        <w:rPr>
          <w:lang w:val="en-US"/>
        </w:rPr>
        <w:t>Revit</w:t>
      </w:r>
      <w:r w:rsidRPr="004C02DC">
        <w:t xml:space="preserve"> и </w:t>
      </w:r>
      <w:r w:rsidRPr="004C02DC">
        <w:rPr>
          <w:lang w:val="en-US"/>
        </w:rPr>
        <w:t>Navisworks</w:t>
      </w:r>
      <w:r w:rsidRPr="004C02DC">
        <w:t xml:space="preserve">. </w:t>
      </w:r>
      <w:r w:rsidRPr="004C02DC">
        <w:rPr>
          <w:lang w:val="en-US"/>
        </w:rPr>
        <w:t>ReCap</w:t>
      </w:r>
      <w:r w:rsidRPr="004C02DC">
        <w:t xml:space="preserve"> Pro имеет возможность </w:t>
      </w:r>
      <w:r w:rsidR="00C54A53" w:rsidRPr="004C02DC">
        <w:t xml:space="preserve">выполнять </w:t>
      </w:r>
      <w:r w:rsidRPr="004C02DC">
        <w:t>регистрацию как вручную, так и автоматически.</w:t>
      </w:r>
    </w:p>
    <w:p w14:paraId="649C1A68" w14:textId="1631EA89" w:rsidR="00014B68" w:rsidRPr="00C14586" w:rsidRDefault="00014B68" w:rsidP="004A5E45">
      <w:pPr>
        <w:pStyle w:val="3"/>
      </w:pPr>
      <w:bookmarkStart w:id="680" w:name="_Toc518296796"/>
      <w:r>
        <w:t>3.5</w:t>
      </w:r>
      <w:r w:rsidR="00C54A53">
        <w:t>.</w:t>
      </w:r>
      <w:r>
        <w:t xml:space="preserve"> Результат сканирования, выдаваемый заказчику</w:t>
      </w:r>
      <w:bookmarkEnd w:id="680"/>
    </w:p>
    <w:p w14:paraId="53ADE451" w14:textId="77777777" w:rsidR="00014B68" w:rsidRPr="00715C9E" w:rsidRDefault="00014B68" w:rsidP="00014B68">
      <w:r w:rsidRPr="00715C9E">
        <w:t>В зависимости от требований заказчика выдаваемым результатом могут быть облака точек в формате RCP, который читается и загружается программами Revit и Navisworks, либо сама информационная модель, чаще всего в формате RVT.</w:t>
      </w:r>
    </w:p>
    <w:p w14:paraId="511CDDC7" w14:textId="603543EA" w:rsidR="00014B68" w:rsidRPr="00715C9E" w:rsidRDefault="00014B68" w:rsidP="00014B68">
      <w:r w:rsidRPr="00715C9E">
        <w:t xml:space="preserve">Получение из облака точек трехмерной информационной модели является нетривиальной задачей. Существуют программы, которые в состоянии отдельные формы облаков точек распознавать автоматически, но в основном разработка </w:t>
      </w:r>
      <w:r w:rsidR="00C54A53">
        <w:br/>
      </w:r>
      <w:r w:rsidRPr="00715C9E">
        <w:t>BIM-модели на основе облака точек представляет трудоемкую ручную работу. По этой причине некоторые организации на основе точек моделируют только самое необходимое для конкретного проекта.</w:t>
      </w:r>
    </w:p>
    <w:p w14:paraId="5B74F9C7" w14:textId="43806F84" w:rsidR="00014B68" w:rsidRPr="00715C9E" w:rsidRDefault="00014B68" w:rsidP="004A5E45">
      <w:pPr>
        <w:pStyle w:val="2"/>
        <w:numPr>
          <w:ilvl w:val="0"/>
          <w:numId w:val="66"/>
        </w:numPr>
        <w:tabs>
          <w:tab w:val="clear" w:pos="993"/>
          <w:tab w:val="left" w:pos="284"/>
        </w:tabs>
        <w:ind w:left="0" w:firstLine="0"/>
      </w:pPr>
      <w:bookmarkStart w:id="681" w:name="_Toc514057972"/>
      <w:bookmarkStart w:id="682" w:name="_Toc518296797"/>
      <w:r w:rsidRPr="00715C9E">
        <w:t>Лучшие практики</w:t>
      </w:r>
      <w:bookmarkEnd w:id="681"/>
      <w:bookmarkEnd w:id="682"/>
    </w:p>
    <w:p w14:paraId="319F2302" w14:textId="77777777" w:rsidR="00014B68" w:rsidRPr="00715C9E" w:rsidRDefault="00014B68" w:rsidP="00014B68">
      <w:pPr>
        <w:rPr>
          <w:b/>
        </w:rPr>
      </w:pPr>
      <w:r w:rsidRPr="00715C9E">
        <w:rPr>
          <w:b/>
        </w:rPr>
        <w:t>При управлении проектами, рекомендуется учесть следующее:</w:t>
      </w:r>
    </w:p>
    <w:p w14:paraId="410EC3CA" w14:textId="70E2C26D" w:rsidR="00014B68" w:rsidRPr="00715C9E" w:rsidRDefault="00014B68" w:rsidP="00AF735C">
      <w:pPr>
        <w:pStyle w:val="a"/>
      </w:pPr>
      <w:r w:rsidRPr="00715C9E">
        <w:t>В первую очередь увериться</w:t>
      </w:r>
      <w:r>
        <w:t>,</w:t>
      </w:r>
      <w:r w:rsidRPr="00715C9E">
        <w:t xml:space="preserve"> что лазерное сканирование является правильным выбором для конкретной задачи</w:t>
      </w:r>
      <w:r w:rsidR="00A5545C">
        <w:t>;</w:t>
      </w:r>
    </w:p>
    <w:p w14:paraId="6E7A01D5" w14:textId="18CCBC30" w:rsidR="00014B68" w:rsidRPr="004B6876" w:rsidRDefault="00014B68" w:rsidP="00AF735C">
      <w:pPr>
        <w:pStyle w:val="a"/>
      </w:pPr>
      <w:r w:rsidRPr="00715C9E">
        <w:t xml:space="preserve">Планирование проведения сканирования необходимо выполнить, опираясь на четкие требования </w:t>
      </w:r>
      <w:r w:rsidRPr="004B6876">
        <w:t>заказчика и техническое задание</w:t>
      </w:r>
      <w:r w:rsidR="00A5545C">
        <w:t>;</w:t>
      </w:r>
    </w:p>
    <w:p w14:paraId="59A54655" w14:textId="4A965E1E" w:rsidR="00014B68" w:rsidRPr="004B6876" w:rsidRDefault="00014B68" w:rsidP="00AF735C">
      <w:pPr>
        <w:pStyle w:val="a"/>
      </w:pPr>
      <w:r w:rsidRPr="004B6876">
        <w:t>Четко и с согласи</w:t>
      </w:r>
      <w:r w:rsidR="00C54A53" w:rsidRPr="004B6876">
        <w:t>я</w:t>
      </w:r>
      <w:r w:rsidRPr="004B6876">
        <w:t xml:space="preserve"> заказчика определить формат результатов сканирования. Для корректного выполнения этой задачи рекомендуется заказчику представить практический пример того, что он должен получить. Заказчик должен быть уверенным, что результат оправдает вложенные средства</w:t>
      </w:r>
      <w:r w:rsidR="00A5545C">
        <w:t>;</w:t>
      </w:r>
    </w:p>
    <w:p w14:paraId="348811C2" w14:textId="3874DBE0" w:rsidR="00014B68" w:rsidRPr="004B6876" w:rsidRDefault="00014B68" w:rsidP="00AF735C">
      <w:pPr>
        <w:pStyle w:val="a"/>
      </w:pPr>
      <w:r w:rsidRPr="004B6876">
        <w:t>Заказчику необходимо предоставить инструмент, которым он сможет самостоятельно выполнять измерения в полученном облаке точек</w:t>
      </w:r>
      <w:r w:rsidR="00A5545C">
        <w:t>;</w:t>
      </w:r>
    </w:p>
    <w:p w14:paraId="631E0203" w14:textId="5C45ED08" w:rsidR="00014B68" w:rsidRPr="004B6876" w:rsidRDefault="00014B68" w:rsidP="00AF735C">
      <w:pPr>
        <w:pStyle w:val="a"/>
      </w:pPr>
      <w:r w:rsidRPr="004B6876">
        <w:t>Необходимо предположить либо от заказчика получить информацию о том, как он собирается проверять результаты сканирования, и это учесть при выполнении работ. Например, у заказчика могут существовать обмерные чертежи, которыми он будет проверять результаты</w:t>
      </w:r>
      <w:r w:rsidR="00A5545C">
        <w:t>;</w:t>
      </w:r>
    </w:p>
    <w:p w14:paraId="11401252" w14:textId="265E2CB1" w:rsidR="00014B68" w:rsidRPr="00253C99" w:rsidRDefault="00014B68" w:rsidP="00AF735C">
      <w:pPr>
        <w:pStyle w:val="a"/>
      </w:pPr>
      <w:r w:rsidRPr="004B6876">
        <w:t>Не забыть правильно спланировать процесс сканирования и учесть возможное наличие растений, которое может ухудшить результат. Также необходимо предусмотреть достаточно</w:t>
      </w:r>
      <w:r w:rsidR="00C54A53" w:rsidRPr="004B6876">
        <w:t>е</w:t>
      </w:r>
      <w:r w:rsidRPr="004B6876">
        <w:t xml:space="preserve"> </w:t>
      </w:r>
      <w:r w:rsidR="00C54A53" w:rsidRPr="004B6876">
        <w:t xml:space="preserve">количество </w:t>
      </w:r>
      <w:r w:rsidRPr="004B6876">
        <w:t>запасных аккумуляторов</w:t>
      </w:r>
      <w:r w:rsidRPr="00253C99">
        <w:t>, карт памяти для сохранения результатов.</w:t>
      </w:r>
    </w:p>
    <w:p w14:paraId="620B9679" w14:textId="77777777" w:rsidR="00014B68" w:rsidRPr="00715C9E" w:rsidRDefault="00014B68" w:rsidP="00014B68">
      <w:pPr>
        <w:rPr>
          <w:b/>
        </w:rPr>
      </w:pPr>
      <w:r w:rsidRPr="00715C9E">
        <w:rPr>
          <w:b/>
        </w:rPr>
        <w:t>При выполнении геодезического контроля строительства рекомендуется обратить внимание на следующее:</w:t>
      </w:r>
    </w:p>
    <w:p w14:paraId="7198931E" w14:textId="6D7B4492" w:rsidR="00014B68" w:rsidRPr="00715C9E" w:rsidRDefault="00014B68" w:rsidP="00AF735C">
      <w:pPr>
        <w:pStyle w:val="a"/>
      </w:pPr>
      <w:r w:rsidRPr="00715C9E">
        <w:t>На строительной площадке необходимо сохранять расположение контрольных точек</w:t>
      </w:r>
      <w:r w:rsidR="00A5545C">
        <w:t>;</w:t>
      </w:r>
    </w:p>
    <w:p w14:paraId="0550ED13" w14:textId="77777777" w:rsidR="00014B68" w:rsidRPr="00715C9E" w:rsidRDefault="00014B68" w:rsidP="00AF735C">
      <w:pPr>
        <w:pStyle w:val="a"/>
      </w:pPr>
      <w:r w:rsidRPr="00715C9E">
        <w:t>Требовать отчет по строительному контролю, который должен включать основу для сравнения построенных элементов объекта с проектными/запланированными.</w:t>
      </w:r>
    </w:p>
    <w:p w14:paraId="0CA39918" w14:textId="77777777" w:rsidR="00014B68" w:rsidRPr="00715C9E" w:rsidRDefault="00014B68" w:rsidP="00014B68">
      <w:pPr>
        <w:rPr>
          <w:b/>
        </w:rPr>
      </w:pPr>
      <w:r w:rsidRPr="00715C9E">
        <w:rPr>
          <w:b/>
        </w:rPr>
        <w:t>При выполнении сканирования учесть следующее:</w:t>
      </w:r>
    </w:p>
    <w:p w14:paraId="7B34E11E" w14:textId="543EAA2D" w:rsidR="00014B68" w:rsidRPr="004B6876" w:rsidRDefault="00743764" w:rsidP="00AF735C">
      <w:pPr>
        <w:pStyle w:val="a"/>
      </w:pPr>
      <w:r w:rsidRPr="004B6876">
        <w:t>Необходимо</w:t>
      </w:r>
      <w:r w:rsidR="00014B68" w:rsidRPr="004B6876">
        <w:t>, чтобы специалисты, выполняющие лазерное сканирование, правильно выбирали точки для установки сканера, которые будут обеспечивать оптимальные углы падения пучков лазера на поверхности</w:t>
      </w:r>
      <w:r w:rsidR="00A5545C">
        <w:t>;</w:t>
      </w:r>
    </w:p>
    <w:p w14:paraId="36AD2CF7" w14:textId="17A5DE8E" w:rsidR="00014B68" w:rsidRPr="004B6876" w:rsidRDefault="00743764" w:rsidP="00AF735C">
      <w:pPr>
        <w:pStyle w:val="a"/>
      </w:pPr>
      <w:r w:rsidRPr="004B6876">
        <w:t>Обязательно</w:t>
      </w:r>
      <w:r w:rsidR="00014B68" w:rsidRPr="004B6876">
        <w:t xml:space="preserve"> предусмотреть зоны взаимного перекрытия сканов. Перед началом сканирования в этих зонах размещаются специальные мишени. По координатам этих мишеней и будет происходить процесс «сшивки», т.</w:t>
      </w:r>
      <w:r w:rsidRPr="004B6876">
        <w:t> </w:t>
      </w:r>
      <w:r w:rsidR="00014B68" w:rsidRPr="004B6876">
        <w:t>е. регистрации облаков точек</w:t>
      </w:r>
      <w:r w:rsidR="00A5545C">
        <w:t>;</w:t>
      </w:r>
    </w:p>
    <w:p w14:paraId="2CA2DD51" w14:textId="28D0B6BE" w:rsidR="00014B68" w:rsidRPr="004B6876" w:rsidRDefault="00014B68" w:rsidP="00AF735C">
      <w:pPr>
        <w:pStyle w:val="a"/>
      </w:pPr>
      <w:r w:rsidRPr="004B6876">
        <w:t>Пересмотреть отсканированный материал прямо на рабочей площадке, прежде чем ее покинуть, чтобы избежать повторного приезда</w:t>
      </w:r>
      <w:r w:rsidR="00A5545C">
        <w:t>;</w:t>
      </w:r>
    </w:p>
    <w:p w14:paraId="7F11413E" w14:textId="02699BB6" w:rsidR="00014B68" w:rsidRPr="004B6876" w:rsidRDefault="00014B68" w:rsidP="00AF735C">
      <w:pPr>
        <w:pStyle w:val="a"/>
      </w:pPr>
      <w:r w:rsidRPr="004B6876">
        <w:t>Правильно выбрать разрешение сканирования, что обеспечит достаточно</w:t>
      </w:r>
      <w:r w:rsidR="00743764" w:rsidRPr="004B6876">
        <w:t>е</w:t>
      </w:r>
      <w:r w:rsidRPr="004B6876">
        <w:t xml:space="preserve"> </w:t>
      </w:r>
      <w:r w:rsidR="00743764" w:rsidRPr="004B6876">
        <w:t xml:space="preserve">количество </w:t>
      </w:r>
      <w:r w:rsidRPr="004B6876">
        <w:t>данных для определения всех необходимых поверхностей</w:t>
      </w:r>
      <w:r w:rsidR="00A5545C">
        <w:t>;</w:t>
      </w:r>
    </w:p>
    <w:p w14:paraId="5400D90A" w14:textId="66C55A3D" w:rsidR="00014B68" w:rsidRPr="00715C9E" w:rsidRDefault="00014B68" w:rsidP="00AF735C">
      <w:pPr>
        <w:pStyle w:val="a"/>
      </w:pPr>
      <w:r w:rsidRPr="00715C9E">
        <w:t>Проверять и перепроверять результаты сканирования прямо на площадке. Для контроля необходимо иметь несколько разных инструментов, например, сканер и лазерную рулетку или тахеометр</w:t>
      </w:r>
      <w:r w:rsidR="00A5545C">
        <w:t>;</w:t>
      </w:r>
    </w:p>
    <w:p w14:paraId="3F9335AA" w14:textId="43D57720" w:rsidR="00014B68" w:rsidRPr="00715C9E" w:rsidRDefault="00014B68" w:rsidP="00AF735C">
      <w:pPr>
        <w:pStyle w:val="a"/>
      </w:pPr>
      <w:r w:rsidRPr="00715C9E">
        <w:t>При выполнении сканирования желательно вести дополнительные записки, эскизы и снимать фотографии</w:t>
      </w:r>
      <w:r w:rsidR="00A5545C">
        <w:t>;</w:t>
      </w:r>
    </w:p>
    <w:p w14:paraId="0D7E9D38" w14:textId="3172BE50" w:rsidR="00014B68" w:rsidRPr="00715C9E" w:rsidRDefault="00014B68" w:rsidP="00AF735C">
      <w:pPr>
        <w:pStyle w:val="a"/>
      </w:pPr>
      <w:r w:rsidRPr="00715C9E">
        <w:t>Если есть сомнение в будуще</w:t>
      </w:r>
      <w:r>
        <w:t>м</w:t>
      </w:r>
      <w:r w:rsidRPr="00715C9E">
        <w:t xml:space="preserve"> качеств</w:t>
      </w:r>
      <w:r>
        <w:t>е</w:t>
      </w:r>
      <w:r w:rsidRPr="00715C9E">
        <w:t xml:space="preserve"> результата, необходимо сканировать больше</w:t>
      </w:r>
      <w:r>
        <w:t>,</w:t>
      </w:r>
      <w:r w:rsidRPr="00715C9E">
        <w:t xml:space="preserve"> чем считается нужным. Большее количество данных всегда лучше меньшего. Таким образом</w:t>
      </w:r>
      <w:r>
        <w:t>,</w:t>
      </w:r>
      <w:r w:rsidRPr="00715C9E">
        <w:t xml:space="preserve"> можно избежать повторного выезда на место съемки</w:t>
      </w:r>
      <w:r w:rsidR="00A5545C">
        <w:t>;</w:t>
      </w:r>
    </w:p>
    <w:p w14:paraId="4D621462" w14:textId="6B14C118" w:rsidR="00014B68" w:rsidRPr="00715C9E" w:rsidRDefault="00014B68" w:rsidP="00AF735C">
      <w:pPr>
        <w:pStyle w:val="a"/>
      </w:pPr>
      <w:r w:rsidRPr="00715C9E">
        <w:t>Большой проект необходимо разделить на управляемые части</w:t>
      </w:r>
      <w:r w:rsidR="00A5545C">
        <w:t>;</w:t>
      </w:r>
    </w:p>
    <w:p w14:paraId="46B4BF6E" w14:textId="77777777" w:rsidR="00014B68" w:rsidRPr="00715C9E" w:rsidRDefault="00014B68" w:rsidP="00AF735C">
      <w:pPr>
        <w:pStyle w:val="a"/>
      </w:pPr>
      <w:r w:rsidRPr="00715C9E">
        <w:t>Если возможно, необходимо использовать несколько сканеров. В таком случае будет возможность выбрать более качественный вариант съемки.</w:t>
      </w:r>
    </w:p>
    <w:p w14:paraId="1F20B1E9" w14:textId="77777777" w:rsidR="00014B68" w:rsidRPr="00715C9E" w:rsidRDefault="00014B68" w:rsidP="00014B68">
      <w:pPr>
        <w:rPr>
          <w:b/>
        </w:rPr>
      </w:pPr>
      <w:r w:rsidRPr="00715C9E">
        <w:rPr>
          <w:b/>
        </w:rPr>
        <w:t>При выполнении обработки отсканированного материала и/или разработки BIM-модели рекомендуется:</w:t>
      </w:r>
    </w:p>
    <w:p w14:paraId="4455EE0B" w14:textId="469F2962" w:rsidR="00014B68" w:rsidRPr="004B6876" w:rsidRDefault="00014B68" w:rsidP="00AF735C">
      <w:pPr>
        <w:pStyle w:val="a"/>
      </w:pPr>
      <w:r w:rsidRPr="00715C9E">
        <w:t xml:space="preserve">Требовать копию </w:t>
      </w:r>
      <w:r w:rsidRPr="004B6876">
        <w:t xml:space="preserve">оригинального </w:t>
      </w:r>
      <w:r w:rsidR="00743764" w:rsidRPr="004B6876">
        <w:t xml:space="preserve">проекта </w:t>
      </w:r>
      <w:r w:rsidRPr="004B6876">
        <w:t>или проекта «как построено» для верификации и анализа</w:t>
      </w:r>
      <w:r w:rsidR="00A5545C">
        <w:t>;</w:t>
      </w:r>
    </w:p>
    <w:p w14:paraId="2F99F0E4" w14:textId="1831B9E3" w:rsidR="00014B68" w:rsidRPr="004B6876" w:rsidRDefault="00014B68" w:rsidP="00AF735C">
      <w:pPr>
        <w:pStyle w:val="a"/>
      </w:pPr>
      <w:r w:rsidRPr="004B6876">
        <w:t>Результаты анализа рекомендуется поставлять заказчику вместе с результатами сканирования</w:t>
      </w:r>
      <w:r w:rsidR="00A5545C">
        <w:t>;</w:t>
      </w:r>
    </w:p>
    <w:p w14:paraId="3FBB2CF3" w14:textId="26238907" w:rsidR="00014B68" w:rsidRPr="004B6876" w:rsidRDefault="00014B68" w:rsidP="00AF735C">
      <w:pPr>
        <w:pStyle w:val="a"/>
      </w:pPr>
      <w:r w:rsidRPr="004B6876">
        <w:t>При обработке сканированного материала необходимо удалить все артефакты. Для практической работы в Revit облако точек необходимо «нарезать» на привычные проекции и разрезы, но оригинальное облако нужно сохранить для демонстрации заказчику</w:t>
      </w:r>
      <w:r w:rsidR="00A5545C">
        <w:t>;</w:t>
      </w:r>
    </w:p>
    <w:p w14:paraId="0AB8431E" w14:textId="5F8677C1" w:rsidR="00014B68" w:rsidRPr="004B6876" w:rsidRDefault="00014B68" w:rsidP="00AF735C">
      <w:pPr>
        <w:pStyle w:val="a"/>
      </w:pPr>
      <w:r w:rsidRPr="004B6876">
        <w:t>Для безболезненной вставки облака точек в модель Revit необходимо произвести их пространственную координацию</w:t>
      </w:r>
      <w:r w:rsidR="00A5545C">
        <w:t>;</w:t>
      </w:r>
    </w:p>
    <w:p w14:paraId="59F38B65" w14:textId="3C74BD87" w:rsidR="00014B68" w:rsidRPr="004B6876" w:rsidRDefault="00014B68" w:rsidP="00AF735C">
      <w:pPr>
        <w:pStyle w:val="a"/>
      </w:pPr>
      <w:r w:rsidRPr="004B6876">
        <w:t xml:space="preserve">Прежде чем начать создание BIM-модели в </w:t>
      </w:r>
      <w:r w:rsidRPr="004B6876">
        <w:rPr>
          <w:lang w:val="en-US"/>
        </w:rPr>
        <w:t>Revit</w:t>
      </w:r>
      <w:r w:rsidRPr="004B6876">
        <w:t>, рекомендуется всем видам поменять стадию на «ОБМЕРЫ»</w:t>
      </w:r>
      <w:r w:rsidR="00A5545C">
        <w:t>;</w:t>
      </w:r>
    </w:p>
    <w:p w14:paraId="6F37960D" w14:textId="097077DF" w:rsidR="00014B68" w:rsidRPr="004B6876" w:rsidRDefault="00014B68" w:rsidP="00AF735C">
      <w:pPr>
        <w:pStyle w:val="a"/>
      </w:pPr>
      <w:r w:rsidRPr="004B6876">
        <w:t>Для разработки BIM-модели «как построено» желательно у заказчика попросить их шаблон проекта Revit, если такой существует</w:t>
      </w:r>
      <w:r w:rsidR="00A5545C">
        <w:t>;</w:t>
      </w:r>
    </w:p>
    <w:p w14:paraId="4284744C" w14:textId="0ED8B270" w:rsidR="00014B68" w:rsidRPr="004B6876" w:rsidRDefault="00014B68" w:rsidP="00AF735C">
      <w:pPr>
        <w:pStyle w:val="a"/>
      </w:pPr>
      <w:r w:rsidRPr="004B6876">
        <w:t>Когда отсканированный материал наконец прибыл в Revit на свое место, необходимо его прикрепить «кнопкой»</w:t>
      </w:r>
      <w:r w:rsidR="00A5545C">
        <w:t>;</w:t>
      </w:r>
    </w:p>
    <w:p w14:paraId="6E6E5FF3" w14:textId="46B08B94" w:rsidR="00014B68" w:rsidRPr="004B6876" w:rsidRDefault="00014B68" w:rsidP="00AF735C">
      <w:pPr>
        <w:pStyle w:val="a"/>
      </w:pPr>
      <w:r w:rsidRPr="004B6876">
        <w:t>Файлы ReCap желательно разместить в от</w:t>
      </w:r>
      <w:r w:rsidR="00743764" w:rsidRPr="004B6876">
        <w:t>д</w:t>
      </w:r>
      <w:r w:rsidRPr="004B6876">
        <w:t>ельные рабочие наборы. Таким образом, легко можно контролировать их видимость в конкретных видах</w:t>
      </w:r>
      <w:r w:rsidR="00A5545C">
        <w:t>;</w:t>
      </w:r>
    </w:p>
    <w:p w14:paraId="1B63CD0A" w14:textId="77777777" w:rsidR="00014B68" w:rsidRPr="004B6876" w:rsidRDefault="00014B68" w:rsidP="00AF735C">
      <w:pPr>
        <w:pStyle w:val="a"/>
      </w:pPr>
      <w:r w:rsidRPr="004B6876">
        <w:t>Работу можно вместе с заказчиком проверить обходом модели в Navisworks.</w:t>
      </w:r>
    </w:p>
    <w:p w14:paraId="5EBDB180" w14:textId="77777777" w:rsidR="00014B68" w:rsidRPr="00715C9E" w:rsidRDefault="00014B68" w:rsidP="00014B68"/>
    <w:p w14:paraId="2E4F7689" w14:textId="77777777" w:rsidR="00014B68" w:rsidRDefault="00014B68" w:rsidP="00014B68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398322FD" w14:textId="6BF8A75E" w:rsidR="00014B68" w:rsidRDefault="00014B68" w:rsidP="00AF735C">
      <w:pPr>
        <w:pStyle w:val="12"/>
      </w:pPr>
      <w:bookmarkStart w:id="683" w:name="_Toc513722985"/>
      <w:bookmarkStart w:id="684" w:name="_Toc513723214"/>
      <w:bookmarkStart w:id="685" w:name="_Toc513723634"/>
      <w:bookmarkStart w:id="686" w:name="_Toc513723862"/>
      <w:bookmarkStart w:id="687" w:name="_Toc513724123"/>
      <w:bookmarkStart w:id="688" w:name="_Toc513743697"/>
      <w:bookmarkStart w:id="689" w:name="_Toc513744700"/>
      <w:bookmarkStart w:id="690" w:name="_Toc513784393"/>
      <w:bookmarkStart w:id="691" w:name="_Toc514057973"/>
      <w:bookmarkStart w:id="692" w:name="_Toc518296798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r w:rsidRPr="00C14586">
        <w:t>ПРИЛОЖЕНИЕ В.</w:t>
      </w:r>
      <w:r>
        <w:t xml:space="preserve"> </w:t>
      </w:r>
      <w:r w:rsidRPr="00793C9B">
        <w:t>АЛГОРИТМ ПРИНЯТИЯ РЕШЕНИЙ ПО МАКР</w:t>
      </w:r>
      <w:r w:rsidR="004B6876">
        <w:t>ОП</w:t>
      </w:r>
      <w:r w:rsidRPr="00793C9B">
        <w:t>ЛАНИРОВКЕ ПРОМЫШЛЕННОЙ ПЛОЩАДКИ</w:t>
      </w:r>
      <w:bookmarkEnd w:id="691"/>
      <w:bookmarkEnd w:id="692"/>
    </w:p>
    <w:p w14:paraId="76E206BE" w14:textId="4EC9DFEC" w:rsidR="00014B68" w:rsidRPr="009D40B5" w:rsidRDefault="00014B68" w:rsidP="00014B68">
      <w:r>
        <w:t>Частью разработки концептуальной модели</w:t>
      </w:r>
      <w:r w:rsidRPr="00C14586">
        <w:t xml:space="preserve"> </w:t>
      </w:r>
      <w:r>
        <w:t>промышленной площадки является макро</w:t>
      </w:r>
      <w:r w:rsidR="00CD565F" w:rsidRPr="00607100">
        <w:t>-</w:t>
      </w:r>
      <w:r>
        <w:t xml:space="preserve">планирование, которое выполняется по следующему алгоритму, см. рис. </w:t>
      </w:r>
      <w:r w:rsidR="00114C74">
        <w:t>В</w:t>
      </w:r>
      <w:r>
        <w:t>1.</w:t>
      </w:r>
    </w:p>
    <w:p w14:paraId="5829A820" w14:textId="77777777" w:rsidR="00014B68" w:rsidRPr="00715C9E" w:rsidRDefault="00014B68" w:rsidP="00014B68">
      <w:r w:rsidRPr="00715C9E">
        <w:rPr>
          <w:noProof/>
          <w:lang w:eastAsia="ru-RU"/>
        </w:rPr>
        <w:drawing>
          <wp:inline distT="0" distB="0" distL="0" distR="0" wp14:anchorId="3B4E7474" wp14:editId="4BD64C7F">
            <wp:extent cx="6126480" cy="4503736"/>
            <wp:effectExtent l="0" t="0" r="7620" b="0"/>
            <wp:docPr id="29" name="Рисунок 29" descr="D:\_44_ADSK_PROM-STANDARD\02_WIP\СХЕМЫ\Вертикальная планировка_Алгоритм принятия реш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44_ADSK_PROM-STANDARD\02_WIP\СХЕМЫ\Вертикальная планировка_Алгоритм принятия решений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03" cy="450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AC44" w14:textId="30048345" w:rsidR="00014B68" w:rsidRPr="004B6876" w:rsidRDefault="00014B68" w:rsidP="00EA5D6B">
      <w:pPr>
        <w:pStyle w:val="aff1"/>
      </w:pPr>
      <w:r w:rsidRPr="004B6876">
        <w:t xml:space="preserve">Рисунок </w:t>
      </w:r>
      <w:r w:rsidR="00114C74">
        <w:t>В</w:t>
      </w:r>
      <w:r w:rsidRPr="004B6876">
        <w:t>1</w:t>
      </w:r>
      <w:r w:rsidR="00114C74">
        <w:t>.</w:t>
      </w:r>
      <w:r w:rsidRPr="004B6876">
        <w:t xml:space="preserve"> Алгоритм принятия решений по макропланировке промышленной площадки </w:t>
      </w:r>
    </w:p>
    <w:p w14:paraId="609481F8" w14:textId="1FFF5342" w:rsidR="00014B68" w:rsidRDefault="00014B68" w:rsidP="00014B68">
      <w:r w:rsidRPr="00EA0418">
        <w:rPr>
          <w:b/>
        </w:rPr>
        <w:t>Макр</w:t>
      </w:r>
      <w:r w:rsidR="004B6876">
        <w:rPr>
          <w:b/>
        </w:rPr>
        <w:t>оп</w:t>
      </w:r>
      <w:r w:rsidRPr="00EA0418">
        <w:rPr>
          <w:b/>
        </w:rPr>
        <w:t xml:space="preserve">ланирование </w:t>
      </w:r>
      <w:r>
        <w:t>выполняется поэтапно, в 4 этапа:</w:t>
      </w:r>
    </w:p>
    <w:p w14:paraId="3C4AFC0F" w14:textId="77777777" w:rsidR="00014B68" w:rsidRPr="00EA0418" w:rsidRDefault="00014B68" w:rsidP="00014B68">
      <w:pPr>
        <w:rPr>
          <w:b/>
        </w:rPr>
      </w:pPr>
      <w:r w:rsidRPr="00EA0418">
        <w:rPr>
          <w:b/>
        </w:rPr>
        <w:t>Этап I. Получение исходных данных</w:t>
      </w:r>
    </w:p>
    <w:p w14:paraId="23B493AF" w14:textId="06511BFB" w:rsidR="00014B68" w:rsidRDefault="00014B68" w:rsidP="00014B68">
      <w:r>
        <w:t>Исходные данные для создания цифровой модели местности (ЦММ) служат основой для принятия решений по макр</w:t>
      </w:r>
      <w:r w:rsidR="004B6876">
        <w:t>оп</w:t>
      </w:r>
      <w:r>
        <w:t>ланировке пром</w:t>
      </w:r>
      <w:r w:rsidRPr="00EA0418">
        <w:t xml:space="preserve">ышленной </w:t>
      </w:r>
      <w:r>
        <w:t>площадки. Их можно получить двумя путями:</w:t>
      </w:r>
    </w:p>
    <w:p w14:paraId="619257F2" w14:textId="3C5CA2B9" w:rsidR="00014B68" w:rsidRDefault="00014B68" w:rsidP="00AF735C">
      <w:pPr>
        <w:pStyle w:val="a"/>
      </w:pPr>
      <w:r>
        <w:t>Из открытых источников.</w:t>
      </w:r>
    </w:p>
    <w:p w14:paraId="4644C1AB" w14:textId="26CAA1D3" w:rsidR="00014B68" w:rsidRDefault="00014B68" w:rsidP="00AF735C">
      <w:pPr>
        <w:pStyle w:val="a"/>
      </w:pPr>
      <w:r>
        <w:t>По результатам уже имеющихся инженерно-топографических изысканий (ИТИ) и растровых изображений рельефа.</w:t>
      </w:r>
    </w:p>
    <w:p w14:paraId="56C6A665" w14:textId="77777777" w:rsidR="00014B68" w:rsidRPr="005D4300" w:rsidRDefault="00014B68" w:rsidP="00114C74">
      <w:pPr>
        <w:rPr>
          <w:b/>
          <w:i/>
        </w:rPr>
      </w:pPr>
      <w:r w:rsidRPr="005D4300">
        <w:rPr>
          <w:b/>
          <w:i/>
        </w:rPr>
        <w:t>Путь 1. Открытые источники данных</w:t>
      </w:r>
    </w:p>
    <w:p w14:paraId="1DEA5266" w14:textId="734958D5" w:rsidR="00014B68" w:rsidRDefault="00014B68" w:rsidP="00014B68">
      <w:r>
        <w:t xml:space="preserve">Сегодня существует множество открытых источников информации в сети Internet. Они бывают как платные, так и </w:t>
      </w:r>
      <w:r w:rsidRPr="006C342F">
        <w:t>бесплатные</w:t>
      </w:r>
      <w:r>
        <w:t>. Файлы с информацией о рельефе местности в основном имеет расширение STRM (Shuttle Radar Topography Mission) – радарная топографическая съемка большей части территории земного шара, за исключением самых северных (&gt;</w:t>
      </w:r>
      <w:r w:rsidR="001D02C8" w:rsidRPr="001D02C8">
        <w:rPr>
          <w:color w:val="FF0000"/>
        </w:rPr>
        <w:t> </w:t>
      </w:r>
      <w:r>
        <w:t>60), самых южных широт (&gt;</w:t>
      </w:r>
      <w:r w:rsidR="001D02C8" w:rsidRPr="001D02C8">
        <w:rPr>
          <w:color w:val="FF0000"/>
        </w:rPr>
        <w:t> </w:t>
      </w:r>
      <w:r>
        <w:t>54), а также океанов. Некоторые источники доступной для скачивания информации можно найти по следующим адресам:</w:t>
      </w:r>
    </w:p>
    <w:p w14:paraId="34740D62" w14:textId="77777777" w:rsidR="00114C74" w:rsidRPr="00114C74" w:rsidRDefault="00114C74" w:rsidP="00014B68">
      <w:pPr>
        <w:rPr>
          <w:rStyle w:val="Hyperlink0"/>
          <w:rFonts w:ascii="Calibri" w:eastAsiaTheme="minorHAnsi" w:hAnsi="Calibri"/>
        </w:rPr>
      </w:pPr>
      <w:r>
        <w:rPr>
          <w:rStyle w:val="Hyperlink0"/>
          <w:rFonts w:ascii="Calibri" w:eastAsia="Calibri" w:hAnsi="Calibri"/>
        </w:rPr>
        <w:fldChar w:fldCharType="begin"/>
      </w:r>
      <w:r>
        <w:rPr>
          <w:rStyle w:val="Hyperlink0"/>
          <w:rFonts w:ascii="Calibri" w:eastAsia="Calibri" w:hAnsi="Calibri"/>
        </w:rPr>
        <w:instrText xml:space="preserve"> HYPERLINK "</w:instrText>
      </w:r>
      <w:r w:rsidRPr="00114C74">
        <w:rPr>
          <w:rStyle w:val="Hyperlink0"/>
          <w:rFonts w:ascii="Calibri" w:eastAsia="Calibri" w:hAnsi="Calibri"/>
        </w:rPr>
        <w:instrText>http://www.viewfinderpanoramas.org/Coverage%20map%20viewfinderpanoramas_org3.htm</w:instrText>
      </w:r>
    </w:p>
    <w:p w14:paraId="63322870" w14:textId="77777777" w:rsidR="00114C74" w:rsidRPr="00F21EFF" w:rsidRDefault="00114C74" w:rsidP="00014B68">
      <w:pPr>
        <w:rPr>
          <w:rStyle w:val="af1"/>
          <w:rFonts w:ascii="Calibri" w:eastAsia="Times New Roman" w:hAnsi="Calibri" w:cs="Times New Roman"/>
          <w:shd w:val="clear" w:color="auto" w:fill="FFFFFF"/>
        </w:rPr>
      </w:pPr>
      <w:r>
        <w:rPr>
          <w:rStyle w:val="Hyperlink0"/>
          <w:rFonts w:ascii="Calibri" w:eastAsia="Calibri" w:hAnsi="Calibri"/>
        </w:rPr>
        <w:instrText xml:space="preserve">" </w:instrText>
      </w:r>
      <w:r>
        <w:rPr>
          <w:rStyle w:val="Hyperlink0"/>
          <w:rFonts w:ascii="Calibri" w:eastAsia="Calibri" w:hAnsi="Calibri"/>
        </w:rPr>
        <w:fldChar w:fldCharType="separate"/>
      </w:r>
      <w:r w:rsidRPr="00F21EFF">
        <w:rPr>
          <w:rStyle w:val="af1"/>
          <w:rFonts w:ascii="Calibri" w:eastAsia="Calibri" w:hAnsi="Calibri" w:cs="Times New Roman"/>
          <w:u w:color="0000FF"/>
          <w:shd w:val="clear" w:color="auto" w:fill="FFFFFF"/>
        </w:rPr>
        <w:t>http://www.viewfinderpanoramas.org/Coverage%20map%20viewfinderpanoramas_org3.htm</w:t>
      </w:r>
    </w:p>
    <w:p w14:paraId="4A28E82D" w14:textId="5FB2C8E3" w:rsidR="00014B68" w:rsidRPr="002E6CC3" w:rsidRDefault="00114C74" w:rsidP="00014B68">
      <w:pPr>
        <w:rPr>
          <w:rFonts w:ascii="Calibri" w:eastAsia="Times New Roman" w:hAnsi="Calibri" w:cs="Times New Roman"/>
          <w:shd w:val="clear" w:color="auto" w:fill="FFFFFF"/>
        </w:rPr>
      </w:pPr>
      <w:r>
        <w:rPr>
          <w:rStyle w:val="Hyperlink0"/>
          <w:rFonts w:ascii="Calibri" w:eastAsia="Calibri" w:hAnsi="Calibri"/>
        </w:rPr>
        <w:fldChar w:fldCharType="end"/>
      </w:r>
      <w:hyperlink r:id="rId80" w:history="1">
        <w:r w:rsidRPr="00F21EFF">
          <w:rPr>
            <w:rStyle w:val="af1"/>
            <w:rFonts w:ascii="Calibri" w:eastAsia="Calibri" w:hAnsi="Calibri" w:cs="Times New Roman"/>
            <w:u w:color="0000FF"/>
            <w:shd w:val="clear" w:color="auto" w:fill="FFFFFF"/>
          </w:rPr>
          <w:t>http://earthexplorer.usgs.gov/</w:t>
        </w:r>
      </w:hyperlink>
    </w:p>
    <w:p w14:paraId="1E5FD58D" w14:textId="77777777" w:rsidR="00014B68" w:rsidRDefault="00014B68" w:rsidP="00014B68">
      <w:r>
        <w:t>В программном продукте Autodesk Infraworks существует инструмент «Конструктор модели», в котором необходимо выбрать только интересующую площадь.</w:t>
      </w:r>
    </w:p>
    <w:p w14:paraId="5D903579" w14:textId="77777777" w:rsidR="00014B68" w:rsidRDefault="00014B68" w:rsidP="00014B68">
      <w:r>
        <w:t>После получения этой информации она обрабатывается в среде Infraworks. Результатом её обработки является модель с поверхностью рельефа, которую можно связать с AutoCAD Civil 3D.</w:t>
      </w:r>
    </w:p>
    <w:p w14:paraId="00604617" w14:textId="77777777" w:rsidR="00014B68" w:rsidRPr="005D4300" w:rsidRDefault="00014B68" w:rsidP="00114C74">
      <w:pPr>
        <w:rPr>
          <w:b/>
          <w:i/>
        </w:rPr>
      </w:pPr>
      <w:r w:rsidRPr="005D4300">
        <w:rPr>
          <w:b/>
          <w:i/>
        </w:rPr>
        <w:t>Путь 2. Получение данных из существующей информации и растра</w:t>
      </w:r>
    </w:p>
    <w:p w14:paraId="086D9FC0" w14:textId="77777777" w:rsidR="00014B68" w:rsidRDefault="00014B68" w:rsidP="00014B68">
      <w:r>
        <w:t>Существующие данные, представленные в формате DWG, необходимо обработать в Civil 3D и создать на их основе поверхность TIN. Здесь необходимо проанализировать, из каких объектов состоит съемка местности и какие атрибуты имеют эти объекты.</w:t>
      </w:r>
    </w:p>
    <w:p w14:paraId="70962F7D" w14:textId="77777777" w:rsidR="00014B68" w:rsidRDefault="00014B68" w:rsidP="00014B68">
      <w:r>
        <w:t>Данные, представленные в виде растровых изображений, необходимо сначала обработать в программе AutoCAD Raster Design, в результате чего получить объекты с необходимыми атрибутами, а после инструментами AutoCAD Civil 3D получить поверхность TIN.</w:t>
      </w:r>
    </w:p>
    <w:p w14:paraId="4CA8B31B" w14:textId="75E213F2" w:rsidR="00014B68" w:rsidRDefault="00014B68" w:rsidP="00014B68">
      <w:r>
        <w:t>Таким образом, результатом этапа I является получение TIN</w:t>
      </w:r>
      <w:r w:rsidR="001D02C8">
        <w:rPr>
          <w:color w:val="FF0000"/>
        </w:rPr>
        <w:t>-</w:t>
      </w:r>
      <w:r>
        <w:t>поверхности для предварительной посадки площадки.</w:t>
      </w:r>
    </w:p>
    <w:p w14:paraId="7EEBE24E" w14:textId="7D24336E" w:rsidR="00014B68" w:rsidRPr="00702522" w:rsidRDefault="00014B68" w:rsidP="00014B68">
      <w:pPr>
        <w:rPr>
          <w:b/>
        </w:rPr>
      </w:pPr>
      <w:r w:rsidRPr="00702522">
        <w:rPr>
          <w:b/>
        </w:rPr>
        <w:t>Этап II. Оценка и анализ полученной ЦММ</w:t>
      </w:r>
    </w:p>
    <w:p w14:paraId="3A55BFD3" w14:textId="6F93E050" w:rsidR="00014B68" w:rsidRPr="00311111" w:rsidRDefault="00014B68" w:rsidP="00014B68">
      <w:r>
        <w:t xml:space="preserve">После </w:t>
      </w:r>
      <w:r w:rsidRPr="00311111">
        <w:t>получения TIN</w:t>
      </w:r>
      <w:r w:rsidR="001D02C8" w:rsidRPr="00311111">
        <w:t>-</w:t>
      </w:r>
      <w:r w:rsidRPr="00311111">
        <w:t xml:space="preserve">поверхности необходимо проанализировать ее на перепад высот, характер рельефа и тип местности. Если проектирование ведется на равнинных участках, без сейсмичности (8-9 баллов), то для определения предварительной отметки макропланировки в основном необходимо руководствоваться балансом земляных масс. Как правило, на этом этапе отсутствуют данные инженерно-геодезических и инженерно-геологических изысканий. После получения данных по комплексным инженерным изысканиям отметка макропланировки может быть откорректирована.  </w:t>
      </w:r>
    </w:p>
    <w:p w14:paraId="06ACD44D" w14:textId="1DC19CA7" w:rsidR="00014B68" w:rsidRPr="00311111" w:rsidRDefault="00014B68" w:rsidP="00014B68">
      <w:r w:rsidRPr="00311111">
        <w:t>Если проектирование ведется в сложных условиях, т.</w:t>
      </w:r>
      <w:r w:rsidR="001D02C8" w:rsidRPr="00311111">
        <w:t> </w:t>
      </w:r>
      <w:r w:rsidRPr="00311111">
        <w:t xml:space="preserve">е. присутствует сейсмика </w:t>
      </w:r>
      <w:r w:rsidR="001D02C8" w:rsidRPr="00311111">
        <w:br/>
      </w:r>
      <w:r w:rsidRPr="00311111">
        <w:t>8-9 баллов, большие перепады высот и большие уклоны по рельефу местности, то отметку площадки макропланировки следует определять, исходя из обеспечения устойчивости откосов насыпей и крепления откосов выемок. Посадка площадки должна быть в «полувыемке». Аналогичные решения принимаются для линейных объектов.</w:t>
      </w:r>
    </w:p>
    <w:p w14:paraId="2F594EDD" w14:textId="2644799F" w:rsidR="00014B68" w:rsidRPr="00311111" w:rsidRDefault="00014B68" w:rsidP="00014B68">
      <w:r w:rsidRPr="00311111">
        <w:t>Результатом этапа II должно быть чёткое понимание сложности рельефа местности, предварительная отметка макро</w:t>
      </w:r>
      <w:r w:rsidR="003D4D77" w:rsidRPr="00311111">
        <w:t>-</w:t>
      </w:r>
      <w:r w:rsidRPr="00311111">
        <w:t>планировки, предварительные объемы земляных работ, решения по укреплению откосов от вертикальной планировки, а также предварительные решения по инженерной защите площадки (линейного объекта).</w:t>
      </w:r>
    </w:p>
    <w:p w14:paraId="1033334E" w14:textId="27A3640C" w:rsidR="00014B68" w:rsidRPr="00311111" w:rsidRDefault="00014B68" w:rsidP="00014B68">
      <w:pPr>
        <w:rPr>
          <w:b/>
        </w:rPr>
      </w:pPr>
      <w:r w:rsidRPr="00570986">
        <w:rPr>
          <w:b/>
        </w:rPr>
        <w:t xml:space="preserve">Этап III. Уточнение отметки </w:t>
      </w:r>
      <w:r w:rsidRPr="00311111">
        <w:rPr>
          <w:b/>
        </w:rPr>
        <w:t>макропланировки по результатам получения топографических изысканий.</w:t>
      </w:r>
    </w:p>
    <w:p w14:paraId="1743E199" w14:textId="4241EEBC" w:rsidR="00014B68" w:rsidRPr="00311111" w:rsidRDefault="00014B68" w:rsidP="00014B68">
      <w:r w:rsidRPr="00311111">
        <w:t>После получения данных ИТИ необходимо скорректировать существующую поверхность TIN, полученную на этапе I. Данные ИТИ обрабатываются в Civil 3D и подгружаются в существующую поверхность. После этого необходимо скорректировать отметку макропланировки, исходя из условий, которые были описаны выше.</w:t>
      </w:r>
    </w:p>
    <w:p w14:paraId="22326F25" w14:textId="77777777" w:rsidR="00014B68" w:rsidRPr="00311111" w:rsidRDefault="00014B68" w:rsidP="00014B68">
      <w:r w:rsidRPr="00311111">
        <w:t>Результатом III этапа должна быть скорректированная поверхность TIN, а также объемы земляных работ.</w:t>
      </w:r>
    </w:p>
    <w:p w14:paraId="03DE99A4" w14:textId="52326F4F" w:rsidR="00014B68" w:rsidRPr="00311111" w:rsidRDefault="00785F3F" w:rsidP="00014B68">
      <w:pPr>
        <w:rPr>
          <w:b/>
        </w:rPr>
      </w:pPr>
      <w:r w:rsidRPr="00311111">
        <w:rPr>
          <w:b/>
        </w:rPr>
        <w:t>Этап IV. Корректировка на основе геологии</w:t>
      </w:r>
    </w:p>
    <w:p w14:paraId="27911B7E" w14:textId="148EA468" w:rsidR="00785F3F" w:rsidRPr="00311111" w:rsidRDefault="00785F3F" w:rsidP="00785F3F">
      <w:r w:rsidRPr="00311111">
        <w:t>Геологически</w:t>
      </w:r>
      <w:r w:rsidR="00607100" w:rsidRPr="00311111">
        <w:t>е</w:t>
      </w:r>
      <w:r w:rsidRPr="00311111">
        <w:t xml:space="preserve"> данные могут оказать значительное влияние на выбор отметки макропланировки площадки. На «слабых» грунтах без соответствующих мероприятий, касающихся и самого фундамента и грунта, нельзя размещать здания и сооружения. Поэтому для дальнейших стадий проектирования (ПД и РД) необходимо получить геологическую информацию по типам и характеристикам грунтов. В связи с этим необходимо создать рабочую </w:t>
      </w:r>
      <w:r w:rsidR="001D02C8" w:rsidRPr="00311111">
        <w:t xml:space="preserve">геологическую </w:t>
      </w:r>
      <w:r w:rsidRPr="00311111">
        <w:t>3D</w:t>
      </w:r>
      <w:r w:rsidR="001D02C8" w:rsidRPr="00311111">
        <w:t>-</w:t>
      </w:r>
      <w:r w:rsidRPr="00311111">
        <w:t xml:space="preserve">модель площадки. Для этого необходимо использовать программный продукт Geotechnical Module. С его помощью </w:t>
      </w:r>
      <w:r w:rsidR="00DD1B82">
        <w:t>получаются</w:t>
      </w:r>
      <w:r>
        <w:t xml:space="preserve"> послойные поверхности </w:t>
      </w:r>
      <w:r w:rsidRPr="00311111">
        <w:t xml:space="preserve">TIN по каждому грунту. После создания </w:t>
      </w:r>
      <w:r w:rsidR="001D02C8" w:rsidRPr="00311111">
        <w:t xml:space="preserve">геологической </w:t>
      </w:r>
      <w:r w:rsidRPr="00311111">
        <w:t>3D</w:t>
      </w:r>
      <w:r w:rsidR="001D02C8" w:rsidRPr="00311111">
        <w:t>-</w:t>
      </w:r>
      <w:r w:rsidRPr="00311111">
        <w:t>модели необходимо ещё раз скорректировать отметку макро</w:t>
      </w:r>
      <w:r w:rsidR="003D4D77" w:rsidRPr="00311111">
        <w:t>-</w:t>
      </w:r>
      <w:r w:rsidRPr="00311111">
        <w:t xml:space="preserve">планировки с учетом рабочей геологической модели. </w:t>
      </w:r>
    </w:p>
    <w:p w14:paraId="73E4FDC4" w14:textId="10046B41" w:rsidR="00785F3F" w:rsidRPr="00311111" w:rsidRDefault="00785F3F" w:rsidP="00785F3F">
      <w:r w:rsidRPr="00311111">
        <w:t>Р</w:t>
      </w:r>
      <w:r w:rsidR="00A45775" w:rsidRPr="00311111">
        <w:t>езультатом IV этапа должны быть р</w:t>
      </w:r>
      <w:r w:rsidRPr="00311111">
        <w:t>абоч</w:t>
      </w:r>
      <w:r w:rsidR="00914F4E" w:rsidRPr="00311111">
        <w:t>ая 3D</w:t>
      </w:r>
      <w:r w:rsidR="001D02C8" w:rsidRPr="00311111">
        <w:t>-</w:t>
      </w:r>
      <w:r w:rsidR="00914F4E" w:rsidRPr="00311111">
        <w:t>геология, п</w:t>
      </w:r>
      <w:r w:rsidRPr="00311111">
        <w:t>ослойные поверхности по каждому из грунтов с учёто</w:t>
      </w:r>
      <w:r w:rsidR="00DD1B82" w:rsidRPr="00311111">
        <w:t>м доработки выклиниваний и линз, а также с</w:t>
      </w:r>
      <w:r w:rsidRPr="00311111">
        <w:t>корректированная отметка макропланировки;</w:t>
      </w:r>
    </w:p>
    <w:p w14:paraId="3D393CB6" w14:textId="3666CBBF" w:rsidR="00DD42D0" w:rsidRDefault="00DD42D0">
      <w:pPr>
        <w:rPr>
          <w:rFonts w:eastAsiaTheme="majorEastAsia" w:cstheme="majorBidi"/>
          <w:caps/>
          <w:color w:val="000000" w:themeColor="text1"/>
          <w:sz w:val="28"/>
          <w:szCs w:val="32"/>
        </w:rPr>
      </w:pPr>
    </w:p>
    <w:sectPr w:rsidR="00DD42D0" w:rsidSect="007C45D7">
      <w:footerReference w:type="default" r:id="rId81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71E6B" w14:textId="77777777" w:rsidR="00574571" w:rsidRDefault="00574571" w:rsidP="00AB684F">
      <w:pPr>
        <w:spacing w:after="0" w:line="240" w:lineRule="auto"/>
      </w:pPr>
      <w:r>
        <w:separator/>
      </w:r>
    </w:p>
  </w:endnote>
  <w:endnote w:type="continuationSeparator" w:id="0">
    <w:p w14:paraId="67A07B64" w14:textId="77777777" w:rsidR="00574571" w:rsidRDefault="00574571" w:rsidP="00AB6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tifakt Legend">
    <w:altName w:val="Calibri"/>
    <w:panose1 w:val="00000000000000000000"/>
    <w:charset w:val="00"/>
    <w:family w:val="swiss"/>
    <w:notTrueType/>
    <w:pitch w:val="variable"/>
    <w:sig w:usb0="00000207" w:usb1="02000001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93E699" w14:textId="77777777" w:rsidR="00653E71" w:rsidRDefault="00653E71" w:rsidP="00875B1B">
    <w:pPr>
      <w:pStyle w:val="afe"/>
      <w:jc w:val="center"/>
    </w:pPr>
    <w:r>
      <w:fldChar w:fldCharType="begin"/>
    </w:r>
    <w:r>
      <w:instrText>PAGE   \* MERGEFORMAT</w:instrText>
    </w:r>
    <w:r>
      <w:fldChar w:fldCharType="separate"/>
    </w:r>
    <w:r w:rsidR="005A2F76">
      <w:rPr>
        <w:noProof/>
      </w:rPr>
      <w:t>14</w:t>
    </w:r>
    <w:r>
      <w:rPr>
        <w:noProof/>
      </w:rPr>
      <w:fldChar w:fldCharType="end"/>
    </w:r>
  </w:p>
  <w:p w14:paraId="0A022E16" w14:textId="77777777" w:rsidR="00653E71" w:rsidRDefault="00653E71" w:rsidP="00C9225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86FF3" w14:textId="77777777" w:rsidR="00653E71" w:rsidRDefault="00653E71" w:rsidP="00875B1B">
    <w:pPr>
      <w:pStyle w:val="afe"/>
      <w:jc w:val="center"/>
    </w:pPr>
    <w:r>
      <w:fldChar w:fldCharType="begin"/>
    </w:r>
    <w:r>
      <w:instrText>PAGE   \* MERGEFORMAT</w:instrText>
    </w:r>
    <w:r>
      <w:fldChar w:fldCharType="separate"/>
    </w:r>
    <w:r w:rsidR="005A2F76">
      <w:rPr>
        <w:noProof/>
      </w:rPr>
      <w:t>32</w:t>
    </w:r>
    <w:r>
      <w:rPr>
        <w:noProof/>
      </w:rPr>
      <w:fldChar w:fldCharType="end"/>
    </w:r>
  </w:p>
  <w:p w14:paraId="330B8177" w14:textId="77777777" w:rsidR="00653E71" w:rsidRDefault="00653E71" w:rsidP="00C9225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5719263"/>
      <w:docPartObj>
        <w:docPartGallery w:val="Page Numbers (Bottom of Page)"/>
        <w:docPartUnique/>
      </w:docPartObj>
    </w:sdtPr>
    <w:sdtEndPr/>
    <w:sdtContent>
      <w:p w14:paraId="0F911F1E" w14:textId="77777777" w:rsidR="00653E71" w:rsidRDefault="00653E71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51</w:t>
        </w:r>
        <w:r>
          <w:fldChar w:fldCharType="end"/>
        </w:r>
      </w:p>
    </w:sdtContent>
  </w:sdt>
  <w:p w14:paraId="4D63875B" w14:textId="77777777" w:rsidR="00653E71" w:rsidRDefault="00653E71">
    <w:pPr>
      <w:pStyle w:val="af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6CB5C" w14:textId="77777777" w:rsidR="00653E71" w:rsidRDefault="00653E71">
    <w:pPr>
      <w:pStyle w:val="af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77</w:t>
    </w:r>
    <w:r>
      <w:fldChar w:fldCharType="end"/>
    </w:r>
  </w:p>
  <w:p w14:paraId="7F144BB5" w14:textId="77777777" w:rsidR="00653E71" w:rsidRDefault="00653E71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963CA" w14:textId="77777777" w:rsidR="00574571" w:rsidRDefault="00574571" w:rsidP="00AB684F">
      <w:pPr>
        <w:spacing w:after="0" w:line="240" w:lineRule="auto"/>
      </w:pPr>
      <w:r>
        <w:separator/>
      </w:r>
    </w:p>
  </w:footnote>
  <w:footnote w:type="continuationSeparator" w:id="0">
    <w:p w14:paraId="2D9CD188" w14:textId="77777777" w:rsidR="00574571" w:rsidRDefault="00574571" w:rsidP="00AB684F">
      <w:pPr>
        <w:spacing w:after="0" w:line="240" w:lineRule="auto"/>
      </w:pPr>
      <w:r>
        <w:continuationSeparator/>
      </w:r>
    </w:p>
  </w:footnote>
  <w:footnote w:id="1">
    <w:p w14:paraId="746F7117" w14:textId="0D3848F4" w:rsidR="00653E71" w:rsidRPr="00E0308D" w:rsidRDefault="00653E71" w:rsidP="00CD3A1C">
      <w:pPr>
        <w:pStyle w:val="af9"/>
        <w:rPr>
          <w:rFonts w:cs="Arial"/>
          <w:sz w:val="18"/>
          <w:szCs w:val="18"/>
          <w:lang w:val="en-US"/>
        </w:rPr>
      </w:pPr>
      <w:r w:rsidRPr="00E0308D">
        <w:rPr>
          <w:rStyle w:val="afb"/>
          <w:rFonts w:cs="Arial"/>
          <w:sz w:val="18"/>
          <w:szCs w:val="18"/>
        </w:rPr>
        <w:footnoteRef/>
      </w:r>
      <w:r>
        <w:rPr>
          <w:rStyle w:val="af1"/>
          <w:rFonts w:cs="Arial"/>
          <w:sz w:val="18"/>
          <w:szCs w:val="18"/>
        </w:rPr>
        <w:t xml:space="preserve"> </w:t>
      </w:r>
      <w:hyperlink r:id="rId1" w:history="1">
        <w:r w:rsidRPr="0049604D">
          <w:rPr>
            <w:rStyle w:val="af1"/>
            <w:rFonts w:cs="Arial"/>
            <w:sz w:val="18"/>
            <w:szCs w:val="18"/>
          </w:rPr>
          <w:t>https://knowledge.autodesk.com/community/collection/28236</w:t>
        </w:r>
      </w:hyperlink>
    </w:p>
  </w:footnote>
  <w:footnote w:id="2">
    <w:p w14:paraId="72527836" w14:textId="0D4BE801" w:rsidR="00653E71" w:rsidRPr="0080070B" w:rsidRDefault="00653E71" w:rsidP="00CD3A1C">
      <w:pPr>
        <w:pStyle w:val="af9"/>
        <w:rPr>
          <w:rFonts w:cs="Arial"/>
          <w:sz w:val="18"/>
          <w:szCs w:val="18"/>
        </w:rPr>
      </w:pPr>
      <w:r w:rsidRPr="00E0308D">
        <w:rPr>
          <w:rStyle w:val="afb"/>
          <w:rFonts w:cs="Arial"/>
          <w:sz w:val="18"/>
          <w:szCs w:val="18"/>
        </w:rPr>
        <w:footnoteRef/>
      </w:r>
      <w:r w:rsidRPr="00E0308D">
        <w:rPr>
          <w:rFonts w:cs="Arial"/>
          <w:sz w:val="18"/>
          <w:szCs w:val="18"/>
        </w:rPr>
        <w:t xml:space="preserve"> См</w:t>
      </w:r>
      <w:r w:rsidRPr="0080070B">
        <w:rPr>
          <w:rFonts w:cs="Arial"/>
          <w:sz w:val="18"/>
          <w:szCs w:val="18"/>
        </w:rPr>
        <w:t xml:space="preserve">. </w:t>
      </w:r>
      <w:r w:rsidRPr="00E0308D">
        <w:rPr>
          <w:rFonts w:cs="Arial"/>
          <w:sz w:val="18"/>
          <w:szCs w:val="18"/>
        </w:rPr>
        <w:t>Раздел 1 Область применения</w:t>
      </w:r>
      <w:r>
        <w:rPr>
          <w:rFonts w:cs="Arial"/>
          <w:sz w:val="18"/>
          <w:szCs w:val="18"/>
        </w:rPr>
        <w:t>.</w:t>
      </w:r>
    </w:p>
  </w:footnote>
  <w:footnote w:id="3">
    <w:p w14:paraId="60DAAF5E" w14:textId="4E676816" w:rsidR="00653E71" w:rsidRPr="00F86BB3" w:rsidRDefault="00653E71" w:rsidP="00CD3A1C">
      <w:pPr>
        <w:pStyle w:val="af9"/>
      </w:pPr>
      <w:r w:rsidRPr="00E0308D">
        <w:rPr>
          <w:rStyle w:val="afb"/>
          <w:rFonts w:cs="Arial"/>
          <w:sz w:val="18"/>
          <w:szCs w:val="18"/>
        </w:rPr>
        <w:footnoteRef/>
      </w:r>
      <w:r w:rsidRPr="00E0308D">
        <w:rPr>
          <w:rFonts w:cs="Arial"/>
          <w:sz w:val="18"/>
          <w:szCs w:val="18"/>
        </w:rPr>
        <w:t xml:space="preserve"> См. Раздел 4</w:t>
      </w:r>
      <w:r>
        <w:rPr>
          <w:rFonts w:cs="Arial"/>
          <w:sz w:val="18"/>
          <w:szCs w:val="18"/>
        </w:rPr>
        <w:t xml:space="preserve"> «</w:t>
      </w:r>
      <w:r w:rsidRPr="00E0308D">
        <w:rPr>
          <w:rFonts w:cs="Arial"/>
          <w:bCs/>
          <w:sz w:val="18"/>
          <w:szCs w:val="18"/>
        </w:rPr>
        <w:t xml:space="preserve">Уровни зрелости технологии </w:t>
      </w:r>
      <w:r w:rsidRPr="00E0308D">
        <w:rPr>
          <w:rFonts w:cs="Arial"/>
          <w:bCs/>
          <w:sz w:val="18"/>
          <w:szCs w:val="18"/>
          <w:lang w:val="en-US"/>
        </w:rPr>
        <w:t>BIM</w:t>
      </w:r>
      <w:r>
        <w:rPr>
          <w:rFonts w:cs="Arial"/>
          <w:bCs/>
          <w:sz w:val="18"/>
          <w:szCs w:val="18"/>
        </w:rPr>
        <w:t>»</w:t>
      </w:r>
    </w:p>
  </w:footnote>
  <w:footnote w:id="4">
    <w:p w14:paraId="1E2659A0" w14:textId="7C9FD2EA" w:rsidR="00653E71" w:rsidRPr="003C0795" w:rsidRDefault="00653E71" w:rsidP="00977AD2">
      <w:pPr>
        <w:pStyle w:val="af9"/>
      </w:pPr>
      <w:r>
        <w:rPr>
          <w:rStyle w:val="afb"/>
        </w:rPr>
        <w:footnoteRef/>
      </w:r>
      <w:r w:rsidRPr="00C218C1">
        <w:rPr>
          <w:color w:val="FF0000"/>
        </w:rPr>
        <w:t xml:space="preserve"> </w:t>
      </w:r>
      <w:r w:rsidRPr="00755024">
        <w:t xml:space="preserve">Данный термин </w:t>
      </w:r>
      <w:r>
        <w:t xml:space="preserve">имеет более расширенное определение, чем </w:t>
      </w:r>
      <w:r w:rsidRPr="00755024">
        <w:t>ИЦММ (инженерная цифровая модель местности)</w:t>
      </w:r>
      <w:r>
        <w:t>.</w:t>
      </w:r>
    </w:p>
  </w:footnote>
  <w:footnote w:id="5">
    <w:p w14:paraId="559D2B53" w14:textId="7CE779E5" w:rsidR="00653E71" w:rsidRPr="00B222C9" w:rsidRDefault="00653E71" w:rsidP="007451F1">
      <w:pPr>
        <w:pStyle w:val="af9"/>
        <w:rPr>
          <w:color w:val="FF0000"/>
        </w:rPr>
      </w:pPr>
      <w:r>
        <w:rPr>
          <w:rStyle w:val="afb"/>
        </w:rPr>
        <w:footnoteRef/>
      </w:r>
      <w:r w:rsidRPr="00B222C9">
        <w:rPr>
          <w:color w:val="FF0000"/>
        </w:rPr>
        <w:t xml:space="preserve"> </w:t>
      </w:r>
      <w:r>
        <w:rPr>
          <w:lang w:val="en-US"/>
        </w:rPr>
        <w:t>PAS</w:t>
      </w:r>
      <w:r w:rsidRPr="007411FE">
        <w:t xml:space="preserve"> 1192-2:2013, </w:t>
      </w:r>
      <w:r>
        <w:rPr>
          <w:lang w:val="en-US"/>
        </w:rPr>
        <w:t>ISO</w:t>
      </w:r>
      <w:r w:rsidRPr="007411FE">
        <w:t xml:space="preserve"> 19650</w:t>
      </w:r>
      <w:r w:rsidRPr="00B222C9">
        <w:rPr>
          <w:color w:val="FF0000"/>
        </w:rPr>
        <w:t>.</w:t>
      </w:r>
    </w:p>
  </w:footnote>
  <w:footnote w:id="6">
    <w:p w14:paraId="38A93DDA" w14:textId="53471E5B" w:rsidR="00653E71" w:rsidRPr="00F62E07" w:rsidRDefault="00653E71" w:rsidP="007451F1">
      <w:pPr>
        <w:spacing w:before="240" w:line="240" w:lineRule="auto"/>
        <w:ind w:left="708"/>
        <w:rPr>
          <w:rFonts w:cs="Arial"/>
          <w:szCs w:val="24"/>
          <w:shd w:val="clear" w:color="auto" w:fill="FFFFFF"/>
        </w:rPr>
      </w:pPr>
      <w:r>
        <w:rPr>
          <w:rStyle w:val="afb"/>
        </w:rPr>
        <w:footnoteRef/>
      </w:r>
      <w:r w:rsidRPr="00C86858">
        <w:rPr>
          <w:color w:val="FF0000"/>
          <w:sz w:val="16"/>
          <w:szCs w:val="16"/>
        </w:rPr>
        <w:t xml:space="preserve"> </w:t>
      </w:r>
      <w:r w:rsidRPr="00F62E07">
        <w:rPr>
          <w:sz w:val="16"/>
          <w:szCs w:val="16"/>
        </w:rPr>
        <w:t>Примером планирования LOD является процесс выдачи заданий смежным отделам при проектировании. Так, например, инженер-проектировщик по отоплению и вентиляции, получая задания от инженера-конструктора на сбор нагрузок от оборудования и инженера систем электроснабжения на сбор электрической нагрузки, должен в элемент модели «Оборудование» заложить</w:t>
      </w:r>
      <w:r w:rsidRPr="00C86858">
        <w:rPr>
          <w:color w:val="FF0000"/>
          <w:sz w:val="16"/>
          <w:szCs w:val="16"/>
        </w:rPr>
        <w:t xml:space="preserve"> </w:t>
      </w:r>
      <w:r w:rsidRPr="00F62E07">
        <w:rPr>
          <w:sz w:val="16"/>
          <w:szCs w:val="16"/>
        </w:rPr>
        <w:t>в том числе атрибутивные данные о массе и потребляемой мощности, а также геометрические параметры оборудования.</w:t>
      </w:r>
    </w:p>
    <w:p w14:paraId="4FB6ADCF" w14:textId="77777777" w:rsidR="00653E71" w:rsidRDefault="00653E71" w:rsidP="007451F1">
      <w:pPr>
        <w:pStyle w:val="af9"/>
      </w:pPr>
    </w:p>
  </w:footnote>
  <w:footnote w:id="7">
    <w:p w14:paraId="42E40F76" w14:textId="2953A15F" w:rsidR="00653E71" w:rsidRPr="00F709EF" w:rsidRDefault="00653E71" w:rsidP="00B64364">
      <w:pPr>
        <w:rPr>
          <w:sz w:val="20"/>
          <w:szCs w:val="20"/>
        </w:rPr>
      </w:pPr>
      <w:r w:rsidRPr="00F709EF">
        <w:rPr>
          <w:rStyle w:val="afb"/>
        </w:rPr>
        <w:footnoteRef/>
      </w:r>
      <w:r w:rsidRPr="00F709EF">
        <w:rPr>
          <w:sz w:val="20"/>
          <w:szCs w:val="20"/>
        </w:rPr>
        <w:t xml:space="preserve"> Сводная спецификация </w:t>
      </w:r>
      <w:r w:rsidRPr="00F709EF">
        <w:rPr>
          <w:sz w:val="20"/>
          <w:szCs w:val="20"/>
          <w:lang w:val="en-US"/>
        </w:rPr>
        <w:t>LOD</w:t>
      </w:r>
      <w:r w:rsidRPr="00F709EF">
        <w:rPr>
          <w:sz w:val="20"/>
          <w:szCs w:val="20"/>
        </w:rPr>
        <w:t xml:space="preserve"> в различных зарубежных руководствах по </w:t>
      </w:r>
      <w:r w:rsidRPr="00F709EF">
        <w:rPr>
          <w:sz w:val="20"/>
          <w:szCs w:val="20"/>
          <w:lang w:val="en-US"/>
        </w:rPr>
        <w:t>BIM</w:t>
      </w:r>
      <w:r w:rsidRPr="00F709EF">
        <w:rPr>
          <w:sz w:val="20"/>
          <w:szCs w:val="20"/>
        </w:rPr>
        <w:t xml:space="preserve"> имеет различные названия, такие как </w:t>
      </w:r>
      <w:r w:rsidRPr="00F709EF">
        <w:rPr>
          <w:b/>
          <w:i/>
          <w:sz w:val="20"/>
          <w:szCs w:val="20"/>
          <w:lang w:val="en-US"/>
        </w:rPr>
        <w:t>Model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Progression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Specification</w:t>
      </w:r>
      <w:r w:rsidRPr="00F709EF">
        <w:rPr>
          <w:b/>
          <w:i/>
          <w:sz w:val="20"/>
          <w:szCs w:val="20"/>
        </w:rPr>
        <w:t xml:space="preserve"> (</w:t>
      </w:r>
      <w:r w:rsidRPr="00F709EF">
        <w:rPr>
          <w:b/>
          <w:i/>
          <w:sz w:val="20"/>
          <w:szCs w:val="20"/>
          <w:lang w:val="en-US"/>
        </w:rPr>
        <w:t>MPS</w:t>
      </w:r>
      <w:r w:rsidRPr="00F709EF">
        <w:rPr>
          <w:b/>
          <w:i/>
          <w:sz w:val="20"/>
          <w:szCs w:val="20"/>
        </w:rPr>
        <w:t>)</w:t>
      </w:r>
      <w:r w:rsidRPr="00F709EF">
        <w:rPr>
          <w:sz w:val="20"/>
          <w:szCs w:val="20"/>
        </w:rPr>
        <w:t xml:space="preserve">, </w:t>
      </w:r>
      <w:r w:rsidRPr="00F709EF">
        <w:rPr>
          <w:b/>
          <w:i/>
          <w:sz w:val="20"/>
          <w:szCs w:val="20"/>
          <w:lang w:val="en-US"/>
        </w:rPr>
        <w:t>Model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Production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and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Delivery</w:t>
      </w:r>
      <w:r w:rsidRPr="00F709EF">
        <w:rPr>
          <w:b/>
          <w:i/>
          <w:sz w:val="20"/>
          <w:szCs w:val="20"/>
        </w:rPr>
        <w:t xml:space="preserve"> </w:t>
      </w:r>
      <w:r w:rsidRPr="00F709EF">
        <w:rPr>
          <w:b/>
          <w:i/>
          <w:sz w:val="20"/>
          <w:szCs w:val="20"/>
          <w:lang w:val="en-US"/>
        </w:rPr>
        <w:t>Table</w:t>
      </w:r>
      <w:r w:rsidRPr="00F709EF">
        <w:rPr>
          <w:b/>
          <w:i/>
          <w:sz w:val="20"/>
          <w:szCs w:val="20"/>
        </w:rPr>
        <w:t xml:space="preserve"> (</w:t>
      </w:r>
      <w:r w:rsidRPr="00F709EF">
        <w:rPr>
          <w:b/>
          <w:i/>
          <w:sz w:val="20"/>
          <w:szCs w:val="20"/>
          <w:lang w:val="en-US"/>
        </w:rPr>
        <w:t>MPDT</w:t>
      </w:r>
      <w:r w:rsidRPr="00F709EF">
        <w:rPr>
          <w:b/>
          <w:i/>
          <w:sz w:val="20"/>
          <w:szCs w:val="20"/>
        </w:rPr>
        <w:t>)</w:t>
      </w:r>
      <w:r w:rsidRPr="00F709EF">
        <w:rPr>
          <w:sz w:val="20"/>
          <w:szCs w:val="20"/>
        </w:rPr>
        <w:t xml:space="preserve">, </w:t>
      </w:r>
      <w:r w:rsidRPr="00F709EF">
        <w:rPr>
          <w:b/>
          <w:i/>
          <w:sz w:val="20"/>
          <w:szCs w:val="20"/>
          <w:lang w:val="en-US"/>
        </w:rPr>
        <w:t>LOD Matrix</w:t>
      </w:r>
      <w:r w:rsidRPr="00F709EF">
        <w:rPr>
          <w:sz w:val="20"/>
          <w:szCs w:val="20"/>
        </w:rPr>
        <w:t xml:space="preserve">, </w:t>
      </w:r>
      <w:r w:rsidRPr="00F709EF">
        <w:rPr>
          <w:b/>
          <w:i/>
          <w:sz w:val="20"/>
          <w:szCs w:val="20"/>
          <w:lang w:val="en-US"/>
        </w:rPr>
        <w:t>Model Element Table</w:t>
      </w:r>
      <w:r w:rsidRPr="00F709EF">
        <w:rPr>
          <w:i/>
          <w:sz w:val="20"/>
          <w:szCs w:val="20"/>
        </w:rPr>
        <w:t xml:space="preserve">. </w:t>
      </w:r>
      <w:r w:rsidRPr="00F709EF">
        <w:rPr>
          <w:sz w:val="20"/>
          <w:szCs w:val="20"/>
        </w:rPr>
        <w:t xml:space="preserve">Следует отметить, что содержание этих таблиц практически идентично.       </w:t>
      </w:r>
    </w:p>
    <w:p w14:paraId="4231E826" w14:textId="77777777" w:rsidR="00653E71" w:rsidRDefault="00653E71" w:rsidP="00B64364">
      <w:pPr>
        <w:pStyle w:val="af9"/>
      </w:pPr>
    </w:p>
  </w:footnote>
  <w:footnote w:id="8">
    <w:p w14:paraId="37172FCA" w14:textId="77777777" w:rsidR="00653E71" w:rsidRDefault="00653E71" w:rsidP="00014B68">
      <w:pPr>
        <w:pStyle w:val="af9"/>
      </w:pPr>
      <w:r>
        <w:rPr>
          <w:rStyle w:val="afb"/>
        </w:rPr>
        <w:footnoteRef/>
      </w:r>
      <w:r>
        <w:t xml:space="preserve"> Руководство можно загрузить по ссылке: </w:t>
      </w:r>
      <w:hyperlink r:id="rId2" w:history="1">
        <w:r w:rsidRPr="00C917E4">
          <w:rPr>
            <w:rStyle w:val="af1"/>
          </w:rPr>
          <w:t>http://autode.sk/2mchi15</w:t>
        </w:r>
      </w:hyperlink>
      <w:r>
        <w:t xml:space="preserve"> </w:t>
      </w:r>
    </w:p>
  </w:footnote>
  <w:footnote w:id="9">
    <w:p w14:paraId="1C0A34B1" w14:textId="23A596AB" w:rsidR="00653E71" w:rsidRDefault="00653E71">
      <w:pPr>
        <w:pStyle w:val="af9"/>
      </w:pPr>
      <w:r>
        <w:rPr>
          <w:rStyle w:val="afb"/>
        </w:rPr>
        <w:footnoteRef/>
      </w:r>
      <w:r>
        <w:t xml:space="preserve"> «</w:t>
      </w:r>
      <w:r w:rsidRPr="00240F91">
        <w:t>BIM-СТАНДАРТ ОРГАНИЗАЦИИ для площадных объектов (Revit® и AutoCAD® Civil 3D®) Версия 2.</w:t>
      </w:r>
      <w:r>
        <w:t>0».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5D79"/>
    <w:multiLevelType w:val="hybridMultilevel"/>
    <w:tmpl w:val="7E528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87398"/>
    <w:multiLevelType w:val="hybridMultilevel"/>
    <w:tmpl w:val="CE6460FA"/>
    <w:lvl w:ilvl="0" w:tplc="D53AD2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062C16"/>
    <w:multiLevelType w:val="hybridMultilevel"/>
    <w:tmpl w:val="22AEE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17650"/>
    <w:multiLevelType w:val="hybridMultilevel"/>
    <w:tmpl w:val="3F5649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5DC01CA"/>
    <w:multiLevelType w:val="hybridMultilevel"/>
    <w:tmpl w:val="AE847B4C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64065C1"/>
    <w:multiLevelType w:val="hybridMultilevel"/>
    <w:tmpl w:val="D706B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81E76"/>
    <w:multiLevelType w:val="hybridMultilevel"/>
    <w:tmpl w:val="B02ABF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B7425A4"/>
    <w:multiLevelType w:val="hybridMultilevel"/>
    <w:tmpl w:val="3626CC02"/>
    <w:lvl w:ilvl="0" w:tplc="136A3042">
      <w:start w:val="1"/>
      <w:numFmt w:val="bullet"/>
      <w:pStyle w:val="a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0BEC06AD"/>
    <w:multiLevelType w:val="hybridMultilevel"/>
    <w:tmpl w:val="B43C0A2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DAC3609"/>
    <w:multiLevelType w:val="hybridMultilevel"/>
    <w:tmpl w:val="74402648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E307585"/>
    <w:multiLevelType w:val="hybridMultilevel"/>
    <w:tmpl w:val="7DE4F5E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1EE139F"/>
    <w:multiLevelType w:val="hybridMultilevel"/>
    <w:tmpl w:val="E7449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F1002A"/>
    <w:multiLevelType w:val="hybridMultilevel"/>
    <w:tmpl w:val="DD8CD712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3E749C3"/>
    <w:multiLevelType w:val="hybridMultilevel"/>
    <w:tmpl w:val="D6F8A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534138"/>
    <w:multiLevelType w:val="hybridMultilevel"/>
    <w:tmpl w:val="8DA68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2E0B5E"/>
    <w:multiLevelType w:val="hybridMultilevel"/>
    <w:tmpl w:val="2E70CC70"/>
    <w:lvl w:ilvl="0" w:tplc="90C2DB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8802017"/>
    <w:multiLevelType w:val="hybridMultilevel"/>
    <w:tmpl w:val="7264CC7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9811C65"/>
    <w:multiLevelType w:val="hybridMultilevel"/>
    <w:tmpl w:val="11368314"/>
    <w:lvl w:ilvl="0" w:tplc="37AE57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B6F362B"/>
    <w:multiLevelType w:val="hybridMultilevel"/>
    <w:tmpl w:val="7E60C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D992358"/>
    <w:multiLevelType w:val="hybridMultilevel"/>
    <w:tmpl w:val="7B2845F6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EC51D1E"/>
    <w:multiLevelType w:val="hybridMultilevel"/>
    <w:tmpl w:val="6856062E"/>
    <w:lvl w:ilvl="0" w:tplc="1BB20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5547D4"/>
    <w:multiLevelType w:val="hybridMultilevel"/>
    <w:tmpl w:val="B10EF37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2412003F"/>
    <w:multiLevelType w:val="hybridMultilevel"/>
    <w:tmpl w:val="7DEC4766"/>
    <w:lvl w:ilvl="0" w:tplc="72AA3E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4DF2889"/>
    <w:multiLevelType w:val="hybridMultilevel"/>
    <w:tmpl w:val="98EC1B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4ED4987"/>
    <w:multiLevelType w:val="hybridMultilevel"/>
    <w:tmpl w:val="29089522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5DD3B82"/>
    <w:multiLevelType w:val="hybridMultilevel"/>
    <w:tmpl w:val="1DAA7C64"/>
    <w:lvl w:ilvl="0" w:tplc="71A2BD86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B528C5"/>
    <w:multiLevelType w:val="hybridMultilevel"/>
    <w:tmpl w:val="851E6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2BAE71F6"/>
    <w:multiLevelType w:val="hybridMultilevel"/>
    <w:tmpl w:val="9A40F2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CA14AE8"/>
    <w:multiLevelType w:val="hybridMultilevel"/>
    <w:tmpl w:val="C76C0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CE9155A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A71EAA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FA03EF"/>
    <w:multiLevelType w:val="hybridMultilevel"/>
    <w:tmpl w:val="0734B692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2ECB552B"/>
    <w:multiLevelType w:val="hybridMultilevel"/>
    <w:tmpl w:val="0A28DFFC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1C80BF2"/>
    <w:multiLevelType w:val="hybridMultilevel"/>
    <w:tmpl w:val="D4D699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32F06E5E"/>
    <w:multiLevelType w:val="hybridMultilevel"/>
    <w:tmpl w:val="A5343E9E"/>
    <w:lvl w:ilvl="0" w:tplc="0419000F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5" w15:restartNumberingAfterBreak="0">
    <w:nsid w:val="3332360D"/>
    <w:multiLevelType w:val="hybridMultilevel"/>
    <w:tmpl w:val="A9D02C30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33673671"/>
    <w:multiLevelType w:val="hybridMultilevel"/>
    <w:tmpl w:val="9DF2FB52"/>
    <w:lvl w:ilvl="0" w:tplc="F9142D0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36970295"/>
    <w:multiLevelType w:val="hybridMultilevel"/>
    <w:tmpl w:val="98289CD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36B04D81"/>
    <w:multiLevelType w:val="hybridMultilevel"/>
    <w:tmpl w:val="0C183606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3ADA0920"/>
    <w:multiLevelType w:val="hybridMultilevel"/>
    <w:tmpl w:val="973EC8A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3C942A8D"/>
    <w:multiLevelType w:val="hybridMultilevel"/>
    <w:tmpl w:val="BCBAE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D54003B"/>
    <w:multiLevelType w:val="multilevel"/>
    <w:tmpl w:val="518E30A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213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30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5410B8"/>
    <w:multiLevelType w:val="hybridMultilevel"/>
    <w:tmpl w:val="8DA68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8D3F1B"/>
    <w:multiLevelType w:val="hybridMultilevel"/>
    <w:tmpl w:val="5F34A2F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4" w15:restartNumberingAfterBreak="0">
    <w:nsid w:val="414F2346"/>
    <w:multiLevelType w:val="hybridMultilevel"/>
    <w:tmpl w:val="D34E0E6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428B0092"/>
    <w:multiLevelType w:val="hybridMultilevel"/>
    <w:tmpl w:val="1624A668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43957047"/>
    <w:multiLevelType w:val="hybridMultilevel"/>
    <w:tmpl w:val="37DC81D8"/>
    <w:lvl w:ilvl="0" w:tplc="1BB20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41926E5"/>
    <w:multiLevelType w:val="hybridMultilevel"/>
    <w:tmpl w:val="A45ABFC0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8" w15:restartNumberingAfterBreak="0">
    <w:nsid w:val="44B87A24"/>
    <w:multiLevelType w:val="hybridMultilevel"/>
    <w:tmpl w:val="2ED28A32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454A5AC0"/>
    <w:multiLevelType w:val="hybridMultilevel"/>
    <w:tmpl w:val="949C8896"/>
    <w:lvl w:ilvl="0" w:tplc="1BB203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0" w15:restartNumberingAfterBreak="0">
    <w:nsid w:val="48442E77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BD85082"/>
    <w:multiLevelType w:val="hybridMultilevel"/>
    <w:tmpl w:val="A94443D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2" w15:restartNumberingAfterBreak="0">
    <w:nsid w:val="4E096AB6"/>
    <w:multiLevelType w:val="hybridMultilevel"/>
    <w:tmpl w:val="44E43682"/>
    <w:lvl w:ilvl="0" w:tplc="F9142D0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3" w15:restartNumberingAfterBreak="0">
    <w:nsid w:val="4E5E4061"/>
    <w:multiLevelType w:val="hybridMultilevel"/>
    <w:tmpl w:val="FD10199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4" w15:restartNumberingAfterBreak="0">
    <w:nsid w:val="4E887393"/>
    <w:multiLevelType w:val="hybridMultilevel"/>
    <w:tmpl w:val="59BAC800"/>
    <w:lvl w:ilvl="0" w:tplc="1BB20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FD4463C"/>
    <w:multiLevelType w:val="hybridMultilevel"/>
    <w:tmpl w:val="63EA9CE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6" w15:restartNumberingAfterBreak="0">
    <w:nsid w:val="505769E2"/>
    <w:multiLevelType w:val="hybridMultilevel"/>
    <w:tmpl w:val="AF26D09A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5129578C"/>
    <w:multiLevelType w:val="hybridMultilevel"/>
    <w:tmpl w:val="DD160EFC"/>
    <w:lvl w:ilvl="0" w:tplc="1BB203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8" w15:restartNumberingAfterBreak="0">
    <w:nsid w:val="514754F5"/>
    <w:multiLevelType w:val="hybridMultilevel"/>
    <w:tmpl w:val="841CD07E"/>
    <w:lvl w:ilvl="0" w:tplc="F6641BB0">
      <w:start w:val="1"/>
      <w:numFmt w:val="bullet"/>
      <w:pStyle w:val="-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51986F7F"/>
    <w:multiLevelType w:val="hybridMultilevel"/>
    <w:tmpl w:val="6940163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529C7767"/>
    <w:multiLevelType w:val="hybridMultilevel"/>
    <w:tmpl w:val="E252E1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538012C3"/>
    <w:multiLevelType w:val="hybridMultilevel"/>
    <w:tmpl w:val="E8AE0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5061F6F"/>
    <w:multiLevelType w:val="hybridMultilevel"/>
    <w:tmpl w:val="EBCA466A"/>
    <w:lvl w:ilvl="0" w:tplc="617067AA">
      <w:start w:val="1"/>
      <w:numFmt w:val="bullet"/>
      <w:pStyle w:val="Defaul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B00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6411A">
      <w:start w:val="1"/>
      <w:numFmt w:val="bullet"/>
      <w:pStyle w:val="Defaul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68C7750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AF48C2"/>
    <w:multiLevelType w:val="hybridMultilevel"/>
    <w:tmpl w:val="1D6C36FC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5" w15:restartNumberingAfterBreak="0">
    <w:nsid w:val="57AE70C2"/>
    <w:multiLevelType w:val="hybridMultilevel"/>
    <w:tmpl w:val="B524A78A"/>
    <w:lvl w:ilvl="0" w:tplc="79ECEA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 w15:restartNumberingAfterBreak="0">
    <w:nsid w:val="5801739E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BAE7DA5"/>
    <w:multiLevelType w:val="hybridMultilevel"/>
    <w:tmpl w:val="B7DE2F58"/>
    <w:lvl w:ilvl="0" w:tplc="A82C40C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5C4104AB"/>
    <w:multiLevelType w:val="hybridMultilevel"/>
    <w:tmpl w:val="6D1C68A2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5D3C1B85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E291066"/>
    <w:multiLevelType w:val="hybridMultilevel"/>
    <w:tmpl w:val="943083B8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5E843E15"/>
    <w:multiLevelType w:val="hybridMultilevel"/>
    <w:tmpl w:val="D15A09F8"/>
    <w:lvl w:ilvl="0" w:tplc="1BB20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F285295"/>
    <w:multiLevelType w:val="hybridMultilevel"/>
    <w:tmpl w:val="DC8EF4E4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3" w15:restartNumberingAfterBreak="0">
    <w:nsid w:val="63254DE2"/>
    <w:multiLevelType w:val="hybridMultilevel"/>
    <w:tmpl w:val="59F0DF3C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638C46FE"/>
    <w:multiLevelType w:val="hybridMultilevel"/>
    <w:tmpl w:val="D7381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65F0F13"/>
    <w:multiLevelType w:val="hybridMultilevel"/>
    <w:tmpl w:val="C6CAD59C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66760245"/>
    <w:multiLevelType w:val="hybridMultilevel"/>
    <w:tmpl w:val="F8A8DCD4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 w15:restartNumberingAfterBreak="0">
    <w:nsid w:val="68880355"/>
    <w:multiLevelType w:val="hybridMultilevel"/>
    <w:tmpl w:val="E10C36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8" w15:restartNumberingAfterBreak="0">
    <w:nsid w:val="69FE115E"/>
    <w:multiLevelType w:val="hybridMultilevel"/>
    <w:tmpl w:val="D8164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6A102B4E"/>
    <w:multiLevelType w:val="hybridMultilevel"/>
    <w:tmpl w:val="6EBEFD6A"/>
    <w:lvl w:ilvl="0" w:tplc="4FA60148">
      <w:start w:val="1"/>
      <w:numFmt w:val="upperLetter"/>
      <w:pStyle w:val="BEP"/>
      <w:lvlText w:val="Раздел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08D1F97"/>
    <w:multiLevelType w:val="hybridMultilevel"/>
    <w:tmpl w:val="12CEBAFE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 w15:restartNumberingAfterBreak="0">
    <w:nsid w:val="73F26322"/>
    <w:multiLevelType w:val="hybridMultilevel"/>
    <w:tmpl w:val="8E68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7763D91"/>
    <w:multiLevelType w:val="hybridMultilevel"/>
    <w:tmpl w:val="316693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7835652F"/>
    <w:multiLevelType w:val="hybridMultilevel"/>
    <w:tmpl w:val="2ABCDE6E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78D25E0C"/>
    <w:multiLevelType w:val="hybridMultilevel"/>
    <w:tmpl w:val="9A2E4E3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5" w15:restartNumberingAfterBreak="0">
    <w:nsid w:val="78F35602"/>
    <w:multiLevelType w:val="hybridMultilevel"/>
    <w:tmpl w:val="55AAC890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79477CCB"/>
    <w:multiLevelType w:val="hybridMultilevel"/>
    <w:tmpl w:val="E544E446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7CCE4407"/>
    <w:multiLevelType w:val="hybridMultilevel"/>
    <w:tmpl w:val="1504A008"/>
    <w:lvl w:ilvl="0" w:tplc="1BB203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58"/>
  </w:num>
  <w:num w:numId="3">
    <w:abstractNumId w:val="66"/>
  </w:num>
  <w:num w:numId="4">
    <w:abstractNumId w:val="24"/>
  </w:num>
  <w:num w:numId="5">
    <w:abstractNumId w:val="15"/>
  </w:num>
  <w:num w:numId="6">
    <w:abstractNumId w:val="85"/>
  </w:num>
  <w:num w:numId="7">
    <w:abstractNumId w:val="32"/>
  </w:num>
  <w:num w:numId="8">
    <w:abstractNumId w:val="47"/>
  </w:num>
  <w:num w:numId="9">
    <w:abstractNumId w:val="31"/>
  </w:num>
  <w:num w:numId="10">
    <w:abstractNumId w:val="72"/>
  </w:num>
  <w:num w:numId="11">
    <w:abstractNumId w:val="44"/>
  </w:num>
  <w:num w:numId="12">
    <w:abstractNumId w:val="80"/>
  </w:num>
  <w:num w:numId="13">
    <w:abstractNumId w:val="9"/>
  </w:num>
  <w:num w:numId="14">
    <w:abstractNumId w:val="48"/>
  </w:num>
  <w:num w:numId="15">
    <w:abstractNumId w:val="22"/>
  </w:num>
  <w:num w:numId="16">
    <w:abstractNumId w:val="1"/>
  </w:num>
  <w:num w:numId="17">
    <w:abstractNumId w:val="45"/>
  </w:num>
  <w:num w:numId="18">
    <w:abstractNumId w:val="35"/>
  </w:num>
  <w:num w:numId="19">
    <w:abstractNumId w:val="56"/>
  </w:num>
  <w:num w:numId="20">
    <w:abstractNumId w:val="8"/>
  </w:num>
  <w:num w:numId="21">
    <w:abstractNumId w:val="16"/>
  </w:num>
  <w:num w:numId="22">
    <w:abstractNumId w:val="10"/>
  </w:num>
  <w:num w:numId="23">
    <w:abstractNumId w:val="19"/>
  </w:num>
  <w:num w:numId="24">
    <w:abstractNumId w:val="39"/>
  </w:num>
  <w:num w:numId="25">
    <w:abstractNumId w:val="73"/>
  </w:num>
  <w:num w:numId="26">
    <w:abstractNumId w:val="59"/>
  </w:num>
  <w:num w:numId="27">
    <w:abstractNumId w:val="68"/>
  </w:num>
  <w:num w:numId="28">
    <w:abstractNumId w:val="49"/>
  </w:num>
  <w:num w:numId="29">
    <w:abstractNumId w:val="87"/>
  </w:num>
  <w:num w:numId="30">
    <w:abstractNumId w:val="86"/>
  </w:num>
  <w:num w:numId="31">
    <w:abstractNumId w:val="70"/>
  </w:num>
  <w:num w:numId="32">
    <w:abstractNumId w:val="57"/>
  </w:num>
  <w:num w:numId="33">
    <w:abstractNumId w:val="76"/>
  </w:num>
  <w:num w:numId="34">
    <w:abstractNumId w:val="63"/>
  </w:num>
  <w:num w:numId="35">
    <w:abstractNumId w:val="50"/>
  </w:num>
  <w:num w:numId="36">
    <w:abstractNumId w:val="30"/>
  </w:num>
  <w:num w:numId="37">
    <w:abstractNumId w:val="29"/>
  </w:num>
  <w:num w:numId="38">
    <w:abstractNumId w:val="69"/>
  </w:num>
  <w:num w:numId="39">
    <w:abstractNumId w:val="81"/>
  </w:num>
  <w:num w:numId="40">
    <w:abstractNumId w:val="4"/>
  </w:num>
  <w:num w:numId="41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2"/>
  </w:num>
  <w:num w:numId="43">
    <w:abstractNumId w:val="25"/>
  </w:num>
  <w:num w:numId="44">
    <w:abstractNumId w:val="18"/>
  </w:num>
  <w:num w:numId="45">
    <w:abstractNumId w:val="67"/>
  </w:num>
  <w:num w:numId="46">
    <w:abstractNumId w:val="64"/>
  </w:num>
  <w:num w:numId="47">
    <w:abstractNumId w:val="52"/>
  </w:num>
  <w:num w:numId="48">
    <w:abstractNumId w:val="55"/>
  </w:num>
  <w:num w:numId="49">
    <w:abstractNumId w:val="17"/>
  </w:num>
  <w:num w:numId="50">
    <w:abstractNumId w:val="23"/>
  </w:num>
  <w:num w:numId="51">
    <w:abstractNumId w:val="82"/>
  </w:num>
  <w:num w:numId="52">
    <w:abstractNumId w:val="36"/>
  </w:num>
  <w:num w:numId="53">
    <w:abstractNumId w:val="77"/>
  </w:num>
  <w:num w:numId="54">
    <w:abstractNumId w:val="60"/>
  </w:num>
  <w:num w:numId="55">
    <w:abstractNumId w:val="3"/>
  </w:num>
  <w:num w:numId="56">
    <w:abstractNumId w:val="27"/>
  </w:num>
  <w:num w:numId="57">
    <w:abstractNumId w:val="84"/>
  </w:num>
  <w:num w:numId="58">
    <w:abstractNumId w:val="26"/>
  </w:num>
  <w:num w:numId="59">
    <w:abstractNumId w:val="51"/>
  </w:num>
  <w:num w:numId="60">
    <w:abstractNumId w:val="53"/>
  </w:num>
  <w:num w:numId="61">
    <w:abstractNumId w:val="79"/>
  </w:num>
  <w:num w:numId="62">
    <w:abstractNumId w:val="6"/>
  </w:num>
  <w:num w:numId="63">
    <w:abstractNumId w:val="61"/>
  </w:num>
  <w:num w:numId="64">
    <w:abstractNumId w:val="0"/>
  </w:num>
  <w:num w:numId="65">
    <w:abstractNumId w:val="11"/>
  </w:num>
  <w:num w:numId="66">
    <w:abstractNumId w:val="34"/>
  </w:num>
  <w:num w:numId="67">
    <w:abstractNumId w:val="33"/>
  </w:num>
  <w:num w:numId="68">
    <w:abstractNumId w:val="28"/>
  </w:num>
  <w:num w:numId="69">
    <w:abstractNumId w:val="38"/>
  </w:num>
  <w:num w:numId="70">
    <w:abstractNumId w:val="7"/>
  </w:num>
  <w:num w:numId="71">
    <w:abstractNumId w:val="43"/>
  </w:num>
  <w:num w:numId="72">
    <w:abstractNumId w:val="37"/>
  </w:num>
  <w:num w:numId="73">
    <w:abstractNumId w:val="20"/>
  </w:num>
  <w:num w:numId="74">
    <w:abstractNumId w:val="71"/>
  </w:num>
  <w:num w:numId="75">
    <w:abstractNumId w:val="46"/>
  </w:num>
  <w:num w:numId="76">
    <w:abstractNumId w:val="54"/>
  </w:num>
  <w:num w:numId="77">
    <w:abstractNumId w:val="13"/>
  </w:num>
  <w:num w:numId="78">
    <w:abstractNumId w:val="5"/>
  </w:num>
  <w:num w:numId="79">
    <w:abstractNumId w:val="40"/>
  </w:num>
  <w:num w:numId="80">
    <w:abstractNumId w:val="2"/>
  </w:num>
  <w:num w:numId="81">
    <w:abstractNumId w:val="14"/>
  </w:num>
  <w:num w:numId="82">
    <w:abstractNumId w:val="42"/>
  </w:num>
  <w:num w:numId="83">
    <w:abstractNumId w:val="21"/>
  </w:num>
  <w:num w:numId="84">
    <w:abstractNumId w:val="65"/>
  </w:num>
  <w:num w:numId="85">
    <w:abstractNumId w:val="67"/>
  </w:num>
  <w:num w:numId="86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4"/>
  </w:num>
  <w:num w:numId="88">
    <w:abstractNumId w:val="83"/>
  </w:num>
  <w:num w:numId="89">
    <w:abstractNumId w:val="75"/>
  </w:num>
  <w:num w:numId="90">
    <w:abstractNumId w:val="12"/>
  </w:num>
  <w:num w:numId="91">
    <w:abstractNumId w:val="67"/>
  </w:num>
  <w:num w:numId="92">
    <w:abstractNumId w:val="78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attachedTemplate r:id="rId1"/>
  <w:defaultTabStop w:val="113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A34"/>
    <w:rsid w:val="0000072C"/>
    <w:rsid w:val="00001040"/>
    <w:rsid w:val="000012B7"/>
    <w:rsid w:val="00001E01"/>
    <w:rsid w:val="00003465"/>
    <w:rsid w:val="00005DDB"/>
    <w:rsid w:val="0000652A"/>
    <w:rsid w:val="00006F70"/>
    <w:rsid w:val="00007A6E"/>
    <w:rsid w:val="000102B3"/>
    <w:rsid w:val="00010AC4"/>
    <w:rsid w:val="00011A75"/>
    <w:rsid w:val="000121F0"/>
    <w:rsid w:val="0001220B"/>
    <w:rsid w:val="00012511"/>
    <w:rsid w:val="000125B9"/>
    <w:rsid w:val="00012F78"/>
    <w:rsid w:val="000139DD"/>
    <w:rsid w:val="000147D8"/>
    <w:rsid w:val="00014811"/>
    <w:rsid w:val="00014A0C"/>
    <w:rsid w:val="00014B68"/>
    <w:rsid w:val="00014E59"/>
    <w:rsid w:val="00015C28"/>
    <w:rsid w:val="00016AFB"/>
    <w:rsid w:val="00016EB2"/>
    <w:rsid w:val="0001714D"/>
    <w:rsid w:val="0001734B"/>
    <w:rsid w:val="0002044F"/>
    <w:rsid w:val="000212D7"/>
    <w:rsid w:val="00025BBE"/>
    <w:rsid w:val="00025C61"/>
    <w:rsid w:val="00027D02"/>
    <w:rsid w:val="00027F9A"/>
    <w:rsid w:val="00030DC4"/>
    <w:rsid w:val="00031E61"/>
    <w:rsid w:val="00032308"/>
    <w:rsid w:val="00032424"/>
    <w:rsid w:val="0003365E"/>
    <w:rsid w:val="00033CB4"/>
    <w:rsid w:val="00034154"/>
    <w:rsid w:val="00035C88"/>
    <w:rsid w:val="00040A7B"/>
    <w:rsid w:val="00040B51"/>
    <w:rsid w:val="00041CDC"/>
    <w:rsid w:val="000440E6"/>
    <w:rsid w:val="00044299"/>
    <w:rsid w:val="00045BA1"/>
    <w:rsid w:val="00045D37"/>
    <w:rsid w:val="00046FEC"/>
    <w:rsid w:val="000471CE"/>
    <w:rsid w:val="00050663"/>
    <w:rsid w:val="000506BD"/>
    <w:rsid w:val="00050EBD"/>
    <w:rsid w:val="000519F6"/>
    <w:rsid w:val="00051F15"/>
    <w:rsid w:val="00052474"/>
    <w:rsid w:val="000542D2"/>
    <w:rsid w:val="0005465C"/>
    <w:rsid w:val="00055771"/>
    <w:rsid w:val="000559E4"/>
    <w:rsid w:val="00055EA7"/>
    <w:rsid w:val="000572B3"/>
    <w:rsid w:val="00057694"/>
    <w:rsid w:val="0006159A"/>
    <w:rsid w:val="000637C4"/>
    <w:rsid w:val="00063A7E"/>
    <w:rsid w:val="0006420C"/>
    <w:rsid w:val="00065E3B"/>
    <w:rsid w:val="0006686E"/>
    <w:rsid w:val="000671F1"/>
    <w:rsid w:val="000708EC"/>
    <w:rsid w:val="00071AA2"/>
    <w:rsid w:val="00071ADA"/>
    <w:rsid w:val="00072B81"/>
    <w:rsid w:val="00073F56"/>
    <w:rsid w:val="00074D01"/>
    <w:rsid w:val="00075E65"/>
    <w:rsid w:val="00077E05"/>
    <w:rsid w:val="00080FAC"/>
    <w:rsid w:val="00081FE3"/>
    <w:rsid w:val="0008364B"/>
    <w:rsid w:val="00084045"/>
    <w:rsid w:val="000848D5"/>
    <w:rsid w:val="00084A6D"/>
    <w:rsid w:val="0008553C"/>
    <w:rsid w:val="00085AEA"/>
    <w:rsid w:val="00086C36"/>
    <w:rsid w:val="00090EFE"/>
    <w:rsid w:val="00092868"/>
    <w:rsid w:val="00092BCB"/>
    <w:rsid w:val="00093592"/>
    <w:rsid w:val="00093C6A"/>
    <w:rsid w:val="00094947"/>
    <w:rsid w:val="00094ADB"/>
    <w:rsid w:val="00095BF2"/>
    <w:rsid w:val="000963FB"/>
    <w:rsid w:val="000A0200"/>
    <w:rsid w:val="000A114A"/>
    <w:rsid w:val="000A11FD"/>
    <w:rsid w:val="000A4E55"/>
    <w:rsid w:val="000A5631"/>
    <w:rsid w:val="000A5D37"/>
    <w:rsid w:val="000A6AA5"/>
    <w:rsid w:val="000A7DB4"/>
    <w:rsid w:val="000B00C1"/>
    <w:rsid w:val="000B0D23"/>
    <w:rsid w:val="000B1B2F"/>
    <w:rsid w:val="000B3CBE"/>
    <w:rsid w:val="000B3E15"/>
    <w:rsid w:val="000B40EA"/>
    <w:rsid w:val="000B477B"/>
    <w:rsid w:val="000B4F3C"/>
    <w:rsid w:val="000B7562"/>
    <w:rsid w:val="000B7AEB"/>
    <w:rsid w:val="000B7DCD"/>
    <w:rsid w:val="000C0642"/>
    <w:rsid w:val="000C07D3"/>
    <w:rsid w:val="000C5B81"/>
    <w:rsid w:val="000C5D2E"/>
    <w:rsid w:val="000C618D"/>
    <w:rsid w:val="000D0801"/>
    <w:rsid w:val="000D0E7C"/>
    <w:rsid w:val="000D263C"/>
    <w:rsid w:val="000D2A04"/>
    <w:rsid w:val="000D4421"/>
    <w:rsid w:val="000D4438"/>
    <w:rsid w:val="000D669A"/>
    <w:rsid w:val="000D6F94"/>
    <w:rsid w:val="000D785A"/>
    <w:rsid w:val="000D7E66"/>
    <w:rsid w:val="000E00E4"/>
    <w:rsid w:val="000E19B0"/>
    <w:rsid w:val="000E2522"/>
    <w:rsid w:val="000E320A"/>
    <w:rsid w:val="000E37CD"/>
    <w:rsid w:val="000E3D03"/>
    <w:rsid w:val="000E4795"/>
    <w:rsid w:val="000E5A6E"/>
    <w:rsid w:val="000E5CC9"/>
    <w:rsid w:val="000E6B83"/>
    <w:rsid w:val="000E70C5"/>
    <w:rsid w:val="000F03B1"/>
    <w:rsid w:val="000F03FA"/>
    <w:rsid w:val="000F1AC8"/>
    <w:rsid w:val="000F2552"/>
    <w:rsid w:val="000F2BFB"/>
    <w:rsid w:val="000F3EA3"/>
    <w:rsid w:val="000F4031"/>
    <w:rsid w:val="000F4C03"/>
    <w:rsid w:val="000F4DC2"/>
    <w:rsid w:val="000F5224"/>
    <w:rsid w:val="000F5300"/>
    <w:rsid w:val="000F541F"/>
    <w:rsid w:val="000F5777"/>
    <w:rsid w:val="000F7B57"/>
    <w:rsid w:val="00100AB1"/>
    <w:rsid w:val="00101112"/>
    <w:rsid w:val="00101D45"/>
    <w:rsid w:val="001032FC"/>
    <w:rsid w:val="00103463"/>
    <w:rsid w:val="00103EB1"/>
    <w:rsid w:val="00103F0B"/>
    <w:rsid w:val="00104892"/>
    <w:rsid w:val="0010585A"/>
    <w:rsid w:val="00105FB3"/>
    <w:rsid w:val="001067EE"/>
    <w:rsid w:val="001067F2"/>
    <w:rsid w:val="00107F1D"/>
    <w:rsid w:val="00111155"/>
    <w:rsid w:val="00112142"/>
    <w:rsid w:val="00113E75"/>
    <w:rsid w:val="00113EEA"/>
    <w:rsid w:val="00114249"/>
    <w:rsid w:val="00114C74"/>
    <w:rsid w:val="0011588C"/>
    <w:rsid w:val="00116FF2"/>
    <w:rsid w:val="00122DC5"/>
    <w:rsid w:val="00123E93"/>
    <w:rsid w:val="00125388"/>
    <w:rsid w:val="00125E7B"/>
    <w:rsid w:val="00125E9C"/>
    <w:rsid w:val="001263FC"/>
    <w:rsid w:val="00126C04"/>
    <w:rsid w:val="00126D0B"/>
    <w:rsid w:val="0013032E"/>
    <w:rsid w:val="001308E0"/>
    <w:rsid w:val="00130E5A"/>
    <w:rsid w:val="00131BB2"/>
    <w:rsid w:val="00132306"/>
    <w:rsid w:val="00132B74"/>
    <w:rsid w:val="001335A6"/>
    <w:rsid w:val="001344D3"/>
    <w:rsid w:val="00134D95"/>
    <w:rsid w:val="001351EE"/>
    <w:rsid w:val="0013579B"/>
    <w:rsid w:val="0013656D"/>
    <w:rsid w:val="0013671D"/>
    <w:rsid w:val="00136FBD"/>
    <w:rsid w:val="00140A35"/>
    <w:rsid w:val="00140BF9"/>
    <w:rsid w:val="00141AE0"/>
    <w:rsid w:val="00142334"/>
    <w:rsid w:val="00142DFE"/>
    <w:rsid w:val="00142F09"/>
    <w:rsid w:val="00142FE1"/>
    <w:rsid w:val="00143BAA"/>
    <w:rsid w:val="001452A1"/>
    <w:rsid w:val="00145FA4"/>
    <w:rsid w:val="001461BB"/>
    <w:rsid w:val="0014681A"/>
    <w:rsid w:val="00146A06"/>
    <w:rsid w:val="00146CA4"/>
    <w:rsid w:val="00146CF2"/>
    <w:rsid w:val="00146D40"/>
    <w:rsid w:val="00147A6B"/>
    <w:rsid w:val="00150C6E"/>
    <w:rsid w:val="00151920"/>
    <w:rsid w:val="00151BEA"/>
    <w:rsid w:val="0015332B"/>
    <w:rsid w:val="00154AB9"/>
    <w:rsid w:val="00154BDE"/>
    <w:rsid w:val="00155BD8"/>
    <w:rsid w:val="00160064"/>
    <w:rsid w:val="00160E53"/>
    <w:rsid w:val="00162592"/>
    <w:rsid w:val="001635F1"/>
    <w:rsid w:val="00163CE1"/>
    <w:rsid w:val="00164E9F"/>
    <w:rsid w:val="001657A7"/>
    <w:rsid w:val="00166663"/>
    <w:rsid w:val="00171A08"/>
    <w:rsid w:val="00172ED9"/>
    <w:rsid w:val="00174DCE"/>
    <w:rsid w:val="0017616B"/>
    <w:rsid w:val="00180779"/>
    <w:rsid w:val="00180B0A"/>
    <w:rsid w:val="00180D7F"/>
    <w:rsid w:val="00180F8A"/>
    <w:rsid w:val="00181E52"/>
    <w:rsid w:val="001824B4"/>
    <w:rsid w:val="00183AC0"/>
    <w:rsid w:val="001845F2"/>
    <w:rsid w:val="001850C1"/>
    <w:rsid w:val="00186178"/>
    <w:rsid w:val="0018663E"/>
    <w:rsid w:val="00186AE5"/>
    <w:rsid w:val="001923DB"/>
    <w:rsid w:val="00192A60"/>
    <w:rsid w:val="00193945"/>
    <w:rsid w:val="00193D53"/>
    <w:rsid w:val="0019447A"/>
    <w:rsid w:val="0019596E"/>
    <w:rsid w:val="00195B5A"/>
    <w:rsid w:val="001962CE"/>
    <w:rsid w:val="0019653C"/>
    <w:rsid w:val="0019799C"/>
    <w:rsid w:val="00197C03"/>
    <w:rsid w:val="001A01D3"/>
    <w:rsid w:val="001A108E"/>
    <w:rsid w:val="001A20EB"/>
    <w:rsid w:val="001A2EE3"/>
    <w:rsid w:val="001A322B"/>
    <w:rsid w:val="001A3917"/>
    <w:rsid w:val="001A42F6"/>
    <w:rsid w:val="001A4894"/>
    <w:rsid w:val="001A546D"/>
    <w:rsid w:val="001A5F29"/>
    <w:rsid w:val="001A69C9"/>
    <w:rsid w:val="001A6C8F"/>
    <w:rsid w:val="001A72C3"/>
    <w:rsid w:val="001A783F"/>
    <w:rsid w:val="001A7F40"/>
    <w:rsid w:val="001B17E4"/>
    <w:rsid w:val="001B2BB1"/>
    <w:rsid w:val="001B64B5"/>
    <w:rsid w:val="001B672F"/>
    <w:rsid w:val="001B7B80"/>
    <w:rsid w:val="001B7EA2"/>
    <w:rsid w:val="001B7F82"/>
    <w:rsid w:val="001C0112"/>
    <w:rsid w:val="001C2603"/>
    <w:rsid w:val="001C2980"/>
    <w:rsid w:val="001C29D1"/>
    <w:rsid w:val="001C37AB"/>
    <w:rsid w:val="001C3D8B"/>
    <w:rsid w:val="001C613B"/>
    <w:rsid w:val="001C643B"/>
    <w:rsid w:val="001C6F08"/>
    <w:rsid w:val="001C6F78"/>
    <w:rsid w:val="001C71E6"/>
    <w:rsid w:val="001C73A1"/>
    <w:rsid w:val="001C7469"/>
    <w:rsid w:val="001D02C8"/>
    <w:rsid w:val="001D09AF"/>
    <w:rsid w:val="001D0D87"/>
    <w:rsid w:val="001D1BC4"/>
    <w:rsid w:val="001D28BA"/>
    <w:rsid w:val="001D2961"/>
    <w:rsid w:val="001D2AC4"/>
    <w:rsid w:val="001D2B83"/>
    <w:rsid w:val="001D50DE"/>
    <w:rsid w:val="001D574B"/>
    <w:rsid w:val="001D6B58"/>
    <w:rsid w:val="001D6EA6"/>
    <w:rsid w:val="001D74F9"/>
    <w:rsid w:val="001E0827"/>
    <w:rsid w:val="001E1106"/>
    <w:rsid w:val="001E2642"/>
    <w:rsid w:val="001E26EB"/>
    <w:rsid w:val="001E2AB2"/>
    <w:rsid w:val="001E3A19"/>
    <w:rsid w:val="001E3A3A"/>
    <w:rsid w:val="001E3B34"/>
    <w:rsid w:val="001E3F2F"/>
    <w:rsid w:val="001E42C7"/>
    <w:rsid w:val="001E5507"/>
    <w:rsid w:val="001E5644"/>
    <w:rsid w:val="001E6931"/>
    <w:rsid w:val="001F01AE"/>
    <w:rsid w:val="001F05C4"/>
    <w:rsid w:val="001F082B"/>
    <w:rsid w:val="001F1175"/>
    <w:rsid w:val="001F1D8E"/>
    <w:rsid w:val="001F212F"/>
    <w:rsid w:val="001F226B"/>
    <w:rsid w:val="001F230D"/>
    <w:rsid w:val="001F2EE8"/>
    <w:rsid w:val="001F320A"/>
    <w:rsid w:val="001F54BC"/>
    <w:rsid w:val="001F559C"/>
    <w:rsid w:val="001F7EC5"/>
    <w:rsid w:val="002008AD"/>
    <w:rsid w:val="0020146B"/>
    <w:rsid w:val="00202649"/>
    <w:rsid w:val="00203144"/>
    <w:rsid w:val="00204775"/>
    <w:rsid w:val="00204BB4"/>
    <w:rsid w:val="00204D13"/>
    <w:rsid w:val="00205562"/>
    <w:rsid w:val="00206030"/>
    <w:rsid w:val="00206723"/>
    <w:rsid w:val="00206F5F"/>
    <w:rsid w:val="00207A66"/>
    <w:rsid w:val="002106F6"/>
    <w:rsid w:val="00211623"/>
    <w:rsid w:val="00211712"/>
    <w:rsid w:val="00212FDD"/>
    <w:rsid w:val="00213491"/>
    <w:rsid w:val="0021485F"/>
    <w:rsid w:val="00215183"/>
    <w:rsid w:val="002158EC"/>
    <w:rsid w:val="002164D6"/>
    <w:rsid w:val="002201E1"/>
    <w:rsid w:val="0022057F"/>
    <w:rsid w:val="00220B2E"/>
    <w:rsid w:val="00221C78"/>
    <w:rsid w:val="00224391"/>
    <w:rsid w:val="002247C7"/>
    <w:rsid w:val="0022489B"/>
    <w:rsid w:val="002250C7"/>
    <w:rsid w:val="00225346"/>
    <w:rsid w:val="002255B4"/>
    <w:rsid w:val="00225883"/>
    <w:rsid w:val="0022744C"/>
    <w:rsid w:val="002274F6"/>
    <w:rsid w:val="00230223"/>
    <w:rsid w:val="002303EB"/>
    <w:rsid w:val="00230B57"/>
    <w:rsid w:val="002310F2"/>
    <w:rsid w:val="0023212E"/>
    <w:rsid w:val="00232251"/>
    <w:rsid w:val="00232428"/>
    <w:rsid w:val="00232725"/>
    <w:rsid w:val="002327A6"/>
    <w:rsid w:val="0023286C"/>
    <w:rsid w:val="00232B49"/>
    <w:rsid w:val="002343FD"/>
    <w:rsid w:val="002351A7"/>
    <w:rsid w:val="0024001E"/>
    <w:rsid w:val="00240711"/>
    <w:rsid w:val="00240F91"/>
    <w:rsid w:val="00242144"/>
    <w:rsid w:val="0024255E"/>
    <w:rsid w:val="00242B52"/>
    <w:rsid w:val="002448B7"/>
    <w:rsid w:val="00245A5E"/>
    <w:rsid w:val="00245F45"/>
    <w:rsid w:val="002460CE"/>
    <w:rsid w:val="0024671F"/>
    <w:rsid w:val="00247770"/>
    <w:rsid w:val="00250221"/>
    <w:rsid w:val="00250776"/>
    <w:rsid w:val="0025134D"/>
    <w:rsid w:val="002517F8"/>
    <w:rsid w:val="00253C2E"/>
    <w:rsid w:val="00254C1F"/>
    <w:rsid w:val="00255901"/>
    <w:rsid w:val="00256BA3"/>
    <w:rsid w:val="00256C9F"/>
    <w:rsid w:val="002579CC"/>
    <w:rsid w:val="00257E5A"/>
    <w:rsid w:val="00257F71"/>
    <w:rsid w:val="00260E12"/>
    <w:rsid w:val="002610D5"/>
    <w:rsid w:val="00261F84"/>
    <w:rsid w:val="002624C9"/>
    <w:rsid w:val="00262C6C"/>
    <w:rsid w:val="00264A6D"/>
    <w:rsid w:val="00265327"/>
    <w:rsid w:val="00265F63"/>
    <w:rsid w:val="00270BA7"/>
    <w:rsid w:val="0027187A"/>
    <w:rsid w:val="00273E3C"/>
    <w:rsid w:val="002746EF"/>
    <w:rsid w:val="00275536"/>
    <w:rsid w:val="00275980"/>
    <w:rsid w:val="00275A72"/>
    <w:rsid w:val="00276645"/>
    <w:rsid w:val="00276713"/>
    <w:rsid w:val="00276A7E"/>
    <w:rsid w:val="00276AE4"/>
    <w:rsid w:val="00281992"/>
    <w:rsid w:val="0028239A"/>
    <w:rsid w:val="0028352F"/>
    <w:rsid w:val="00284058"/>
    <w:rsid w:val="00284911"/>
    <w:rsid w:val="00285ABB"/>
    <w:rsid w:val="00285CBA"/>
    <w:rsid w:val="00286724"/>
    <w:rsid w:val="00286C3D"/>
    <w:rsid w:val="00287A25"/>
    <w:rsid w:val="00287EB7"/>
    <w:rsid w:val="00287F02"/>
    <w:rsid w:val="00290395"/>
    <w:rsid w:val="00293936"/>
    <w:rsid w:val="002948A6"/>
    <w:rsid w:val="002956CD"/>
    <w:rsid w:val="00295E8C"/>
    <w:rsid w:val="00296A85"/>
    <w:rsid w:val="00297BE9"/>
    <w:rsid w:val="002A1030"/>
    <w:rsid w:val="002A2F5E"/>
    <w:rsid w:val="002A3F84"/>
    <w:rsid w:val="002A5A79"/>
    <w:rsid w:val="002B1092"/>
    <w:rsid w:val="002B217C"/>
    <w:rsid w:val="002B3FBE"/>
    <w:rsid w:val="002B44E4"/>
    <w:rsid w:val="002B5EDA"/>
    <w:rsid w:val="002B6A84"/>
    <w:rsid w:val="002B6E8A"/>
    <w:rsid w:val="002B7679"/>
    <w:rsid w:val="002C0B85"/>
    <w:rsid w:val="002C0F53"/>
    <w:rsid w:val="002C1063"/>
    <w:rsid w:val="002C1310"/>
    <w:rsid w:val="002C13F1"/>
    <w:rsid w:val="002C1EB7"/>
    <w:rsid w:val="002C2DBB"/>
    <w:rsid w:val="002C3307"/>
    <w:rsid w:val="002C3DEA"/>
    <w:rsid w:val="002C4140"/>
    <w:rsid w:val="002C4C9F"/>
    <w:rsid w:val="002C5140"/>
    <w:rsid w:val="002C525F"/>
    <w:rsid w:val="002C5307"/>
    <w:rsid w:val="002C56B0"/>
    <w:rsid w:val="002C6BD0"/>
    <w:rsid w:val="002D2C77"/>
    <w:rsid w:val="002D2FD8"/>
    <w:rsid w:val="002D41AC"/>
    <w:rsid w:val="002D4AFB"/>
    <w:rsid w:val="002D53D7"/>
    <w:rsid w:val="002D565A"/>
    <w:rsid w:val="002D5848"/>
    <w:rsid w:val="002D5D10"/>
    <w:rsid w:val="002D5D3B"/>
    <w:rsid w:val="002D71A5"/>
    <w:rsid w:val="002D7625"/>
    <w:rsid w:val="002D7DF6"/>
    <w:rsid w:val="002E04CD"/>
    <w:rsid w:val="002E0A27"/>
    <w:rsid w:val="002E1383"/>
    <w:rsid w:val="002E1B9F"/>
    <w:rsid w:val="002E2B38"/>
    <w:rsid w:val="002E3627"/>
    <w:rsid w:val="002E4355"/>
    <w:rsid w:val="002E4841"/>
    <w:rsid w:val="002E4D6D"/>
    <w:rsid w:val="002E6CC3"/>
    <w:rsid w:val="002E7DCD"/>
    <w:rsid w:val="002F0709"/>
    <w:rsid w:val="002F158A"/>
    <w:rsid w:val="002F1D6D"/>
    <w:rsid w:val="002F2BC4"/>
    <w:rsid w:val="002F3F76"/>
    <w:rsid w:val="002F3F9C"/>
    <w:rsid w:val="002F402C"/>
    <w:rsid w:val="002F46F2"/>
    <w:rsid w:val="002F7264"/>
    <w:rsid w:val="002F79C7"/>
    <w:rsid w:val="00300A88"/>
    <w:rsid w:val="0030155B"/>
    <w:rsid w:val="003019B3"/>
    <w:rsid w:val="00303420"/>
    <w:rsid w:val="00303A17"/>
    <w:rsid w:val="0030552C"/>
    <w:rsid w:val="003059AC"/>
    <w:rsid w:val="00306B09"/>
    <w:rsid w:val="00307335"/>
    <w:rsid w:val="00307585"/>
    <w:rsid w:val="00310573"/>
    <w:rsid w:val="00311111"/>
    <w:rsid w:val="0031185B"/>
    <w:rsid w:val="00311B81"/>
    <w:rsid w:val="00311CB4"/>
    <w:rsid w:val="00312137"/>
    <w:rsid w:val="003123AB"/>
    <w:rsid w:val="00312482"/>
    <w:rsid w:val="00313F9C"/>
    <w:rsid w:val="003147FD"/>
    <w:rsid w:val="00315661"/>
    <w:rsid w:val="0031694C"/>
    <w:rsid w:val="00316D96"/>
    <w:rsid w:val="00317BEE"/>
    <w:rsid w:val="003206B6"/>
    <w:rsid w:val="00320918"/>
    <w:rsid w:val="003213EF"/>
    <w:rsid w:val="00321881"/>
    <w:rsid w:val="003225DC"/>
    <w:rsid w:val="00322682"/>
    <w:rsid w:val="0032272A"/>
    <w:rsid w:val="00322B39"/>
    <w:rsid w:val="003245BE"/>
    <w:rsid w:val="00324B0D"/>
    <w:rsid w:val="00324ECA"/>
    <w:rsid w:val="00325065"/>
    <w:rsid w:val="00326CB0"/>
    <w:rsid w:val="00327358"/>
    <w:rsid w:val="00327FF1"/>
    <w:rsid w:val="003309F5"/>
    <w:rsid w:val="003314CE"/>
    <w:rsid w:val="003319F0"/>
    <w:rsid w:val="00331F00"/>
    <w:rsid w:val="00332A55"/>
    <w:rsid w:val="00332E9E"/>
    <w:rsid w:val="00333C38"/>
    <w:rsid w:val="003343AE"/>
    <w:rsid w:val="00335628"/>
    <w:rsid w:val="00336187"/>
    <w:rsid w:val="00336507"/>
    <w:rsid w:val="00336D24"/>
    <w:rsid w:val="003372BC"/>
    <w:rsid w:val="0033736F"/>
    <w:rsid w:val="003374E8"/>
    <w:rsid w:val="00340391"/>
    <w:rsid w:val="0034127F"/>
    <w:rsid w:val="00343FBC"/>
    <w:rsid w:val="00345668"/>
    <w:rsid w:val="00345CA2"/>
    <w:rsid w:val="00347075"/>
    <w:rsid w:val="003470C8"/>
    <w:rsid w:val="003477C5"/>
    <w:rsid w:val="0035072C"/>
    <w:rsid w:val="00350D3D"/>
    <w:rsid w:val="003511AF"/>
    <w:rsid w:val="0035177F"/>
    <w:rsid w:val="003528B5"/>
    <w:rsid w:val="00353E17"/>
    <w:rsid w:val="00355359"/>
    <w:rsid w:val="00355567"/>
    <w:rsid w:val="0035647E"/>
    <w:rsid w:val="00356E53"/>
    <w:rsid w:val="0035716A"/>
    <w:rsid w:val="00362941"/>
    <w:rsid w:val="00362BF6"/>
    <w:rsid w:val="00363792"/>
    <w:rsid w:val="00363F45"/>
    <w:rsid w:val="0036494F"/>
    <w:rsid w:val="00364BA3"/>
    <w:rsid w:val="00365903"/>
    <w:rsid w:val="003666E2"/>
    <w:rsid w:val="00366875"/>
    <w:rsid w:val="00366AF4"/>
    <w:rsid w:val="00366BBC"/>
    <w:rsid w:val="00366D40"/>
    <w:rsid w:val="00367290"/>
    <w:rsid w:val="0036787E"/>
    <w:rsid w:val="00370E9E"/>
    <w:rsid w:val="003715B2"/>
    <w:rsid w:val="00371C11"/>
    <w:rsid w:val="00371C1B"/>
    <w:rsid w:val="00374463"/>
    <w:rsid w:val="00374BD6"/>
    <w:rsid w:val="003753E3"/>
    <w:rsid w:val="003757A7"/>
    <w:rsid w:val="00375ABE"/>
    <w:rsid w:val="003779EC"/>
    <w:rsid w:val="00377CDB"/>
    <w:rsid w:val="00380996"/>
    <w:rsid w:val="00380A86"/>
    <w:rsid w:val="00383367"/>
    <w:rsid w:val="0038381F"/>
    <w:rsid w:val="0038391A"/>
    <w:rsid w:val="00384AC1"/>
    <w:rsid w:val="00385D05"/>
    <w:rsid w:val="0038647D"/>
    <w:rsid w:val="003916CD"/>
    <w:rsid w:val="00392A5E"/>
    <w:rsid w:val="00392D98"/>
    <w:rsid w:val="00393172"/>
    <w:rsid w:val="0039330D"/>
    <w:rsid w:val="00393387"/>
    <w:rsid w:val="00394512"/>
    <w:rsid w:val="00395512"/>
    <w:rsid w:val="00396471"/>
    <w:rsid w:val="003A0E24"/>
    <w:rsid w:val="003A10BF"/>
    <w:rsid w:val="003A1D25"/>
    <w:rsid w:val="003A3997"/>
    <w:rsid w:val="003B0688"/>
    <w:rsid w:val="003B0E21"/>
    <w:rsid w:val="003B0F57"/>
    <w:rsid w:val="003B0FFE"/>
    <w:rsid w:val="003B22D3"/>
    <w:rsid w:val="003B2824"/>
    <w:rsid w:val="003B3BCA"/>
    <w:rsid w:val="003B3D49"/>
    <w:rsid w:val="003B5938"/>
    <w:rsid w:val="003C072F"/>
    <w:rsid w:val="003C2A41"/>
    <w:rsid w:val="003C3397"/>
    <w:rsid w:val="003C3495"/>
    <w:rsid w:val="003C3664"/>
    <w:rsid w:val="003C3A5E"/>
    <w:rsid w:val="003C3E01"/>
    <w:rsid w:val="003C5475"/>
    <w:rsid w:val="003C7AE0"/>
    <w:rsid w:val="003D04D3"/>
    <w:rsid w:val="003D05A2"/>
    <w:rsid w:val="003D0D90"/>
    <w:rsid w:val="003D153D"/>
    <w:rsid w:val="003D1E1E"/>
    <w:rsid w:val="003D21DD"/>
    <w:rsid w:val="003D3F3B"/>
    <w:rsid w:val="003D44D0"/>
    <w:rsid w:val="003D4D77"/>
    <w:rsid w:val="003D54E6"/>
    <w:rsid w:val="003D6F7B"/>
    <w:rsid w:val="003E16D2"/>
    <w:rsid w:val="003E19B0"/>
    <w:rsid w:val="003E32FA"/>
    <w:rsid w:val="003E4369"/>
    <w:rsid w:val="003E49E8"/>
    <w:rsid w:val="003E513F"/>
    <w:rsid w:val="003E5383"/>
    <w:rsid w:val="003E55D8"/>
    <w:rsid w:val="003E612D"/>
    <w:rsid w:val="003E651E"/>
    <w:rsid w:val="003E67AB"/>
    <w:rsid w:val="003F087D"/>
    <w:rsid w:val="003F2D34"/>
    <w:rsid w:val="003F39B8"/>
    <w:rsid w:val="003F48F1"/>
    <w:rsid w:val="003F5101"/>
    <w:rsid w:val="003F55DE"/>
    <w:rsid w:val="003F5E71"/>
    <w:rsid w:val="003F61AD"/>
    <w:rsid w:val="003F7201"/>
    <w:rsid w:val="003F7B74"/>
    <w:rsid w:val="004015E9"/>
    <w:rsid w:val="004023D7"/>
    <w:rsid w:val="00403334"/>
    <w:rsid w:val="004035C9"/>
    <w:rsid w:val="00406908"/>
    <w:rsid w:val="00407002"/>
    <w:rsid w:val="00407660"/>
    <w:rsid w:val="004078C7"/>
    <w:rsid w:val="004106AD"/>
    <w:rsid w:val="00410AB5"/>
    <w:rsid w:val="00410C02"/>
    <w:rsid w:val="00410C12"/>
    <w:rsid w:val="00413025"/>
    <w:rsid w:val="00413C20"/>
    <w:rsid w:val="00413F6E"/>
    <w:rsid w:val="0041410D"/>
    <w:rsid w:val="004145A1"/>
    <w:rsid w:val="004147EA"/>
    <w:rsid w:val="00414B34"/>
    <w:rsid w:val="00414EEB"/>
    <w:rsid w:val="0041587A"/>
    <w:rsid w:val="00415FB3"/>
    <w:rsid w:val="004163B0"/>
    <w:rsid w:val="004176AB"/>
    <w:rsid w:val="00420126"/>
    <w:rsid w:val="004210DA"/>
    <w:rsid w:val="00421DD2"/>
    <w:rsid w:val="0042403A"/>
    <w:rsid w:val="0042542E"/>
    <w:rsid w:val="004262B8"/>
    <w:rsid w:val="004276BE"/>
    <w:rsid w:val="0043030D"/>
    <w:rsid w:val="004304AF"/>
    <w:rsid w:val="004312B8"/>
    <w:rsid w:val="00431C9B"/>
    <w:rsid w:val="00433A1E"/>
    <w:rsid w:val="004344F1"/>
    <w:rsid w:val="00434E0D"/>
    <w:rsid w:val="004373BA"/>
    <w:rsid w:val="00437C91"/>
    <w:rsid w:val="004400D8"/>
    <w:rsid w:val="00441196"/>
    <w:rsid w:val="004412CA"/>
    <w:rsid w:val="0044180A"/>
    <w:rsid w:val="00441A89"/>
    <w:rsid w:val="00442523"/>
    <w:rsid w:val="004430E6"/>
    <w:rsid w:val="004433A1"/>
    <w:rsid w:val="00443575"/>
    <w:rsid w:val="0044410B"/>
    <w:rsid w:val="00444327"/>
    <w:rsid w:val="004448BE"/>
    <w:rsid w:val="00444E5C"/>
    <w:rsid w:val="004453D1"/>
    <w:rsid w:val="00446F35"/>
    <w:rsid w:val="00450FCA"/>
    <w:rsid w:val="0045102D"/>
    <w:rsid w:val="00451098"/>
    <w:rsid w:val="00451BFC"/>
    <w:rsid w:val="00452588"/>
    <w:rsid w:val="0045316B"/>
    <w:rsid w:val="0045349F"/>
    <w:rsid w:val="00454C35"/>
    <w:rsid w:val="004555E5"/>
    <w:rsid w:val="00456ABF"/>
    <w:rsid w:val="00456E0B"/>
    <w:rsid w:val="0046027D"/>
    <w:rsid w:val="00461AC5"/>
    <w:rsid w:val="00461CEF"/>
    <w:rsid w:val="004623DE"/>
    <w:rsid w:val="004638EE"/>
    <w:rsid w:val="00463995"/>
    <w:rsid w:val="00464C3B"/>
    <w:rsid w:val="00467A41"/>
    <w:rsid w:val="00470517"/>
    <w:rsid w:val="00471146"/>
    <w:rsid w:val="004715EA"/>
    <w:rsid w:val="0047240F"/>
    <w:rsid w:val="0047398F"/>
    <w:rsid w:val="0047482A"/>
    <w:rsid w:val="004749D9"/>
    <w:rsid w:val="00474C66"/>
    <w:rsid w:val="0047785D"/>
    <w:rsid w:val="0048059E"/>
    <w:rsid w:val="00482236"/>
    <w:rsid w:val="0048559E"/>
    <w:rsid w:val="00485BFB"/>
    <w:rsid w:val="0048615D"/>
    <w:rsid w:val="004872A7"/>
    <w:rsid w:val="00487468"/>
    <w:rsid w:val="004876A6"/>
    <w:rsid w:val="00487A23"/>
    <w:rsid w:val="00490483"/>
    <w:rsid w:val="004904CC"/>
    <w:rsid w:val="00490B06"/>
    <w:rsid w:val="0049104B"/>
    <w:rsid w:val="004916A3"/>
    <w:rsid w:val="0049523B"/>
    <w:rsid w:val="00495465"/>
    <w:rsid w:val="00495838"/>
    <w:rsid w:val="00495C33"/>
    <w:rsid w:val="004965AF"/>
    <w:rsid w:val="0049665B"/>
    <w:rsid w:val="004A093F"/>
    <w:rsid w:val="004A0D4D"/>
    <w:rsid w:val="004A1922"/>
    <w:rsid w:val="004A28D8"/>
    <w:rsid w:val="004A2B11"/>
    <w:rsid w:val="004A2D33"/>
    <w:rsid w:val="004A3128"/>
    <w:rsid w:val="004A417F"/>
    <w:rsid w:val="004A5336"/>
    <w:rsid w:val="004A53E0"/>
    <w:rsid w:val="004A5420"/>
    <w:rsid w:val="004A5E45"/>
    <w:rsid w:val="004A6115"/>
    <w:rsid w:val="004B084D"/>
    <w:rsid w:val="004B41B8"/>
    <w:rsid w:val="004B46B1"/>
    <w:rsid w:val="004B488F"/>
    <w:rsid w:val="004B5D80"/>
    <w:rsid w:val="004B604E"/>
    <w:rsid w:val="004B6876"/>
    <w:rsid w:val="004B6D22"/>
    <w:rsid w:val="004B763D"/>
    <w:rsid w:val="004C005B"/>
    <w:rsid w:val="004C02DC"/>
    <w:rsid w:val="004C0D74"/>
    <w:rsid w:val="004C1875"/>
    <w:rsid w:val="004C2329"/>
    <w:rsid w:val="004C304C"/>
    <w:rsid w:val="004C3A29"/>
    <w:rsid w:val="004C526D"/>
    <w:rsid w:val="004C56EA"/>
    <w:rsid w:val="004C5BE1"/>
    <w:rsid w:val="004C71CF"/>
    <w:rsid w:val="004D0EA8"/>
    <w:rsid w:val="004D2177"/>
    <w:rsid w:val="004D28A6"/>
    <w:rsid w:val="004D28BA"/>
    <w:rsid w:val="004D2D77"/>
    <w:rsid w:val="004D34AA"/>
    <w:rsid w:val="004D40E3"/>
    <w:rsid w:val="004D5249"/>
    <w:rsid w:val="004D5ED1"/>
    <w:rsid w:val="004D6A0E"/>
    <w:rsid w:val="004E0245"/>
    <w:rsid w:val="004E1BCC"/>
    <w:rsid w:val="004E1C0C"/>
    <w:rsid w:val="004E40C8"/>
    <w:rsid w:val="004E4C68"/>
    <w:rsid w:val="004E4F23"/>
    <w:rsid w:val="004E5232"/>
    <w:rsid w:val="004E5D14"/>
    <w:rsid w:val="004E6195"/>
    <w:rsid w:val="004E76F3"/>
    <w:rsid w:val="004E7D41"/>
    <w:rsid w:val="004F1A67"/>
    <w:rsid w:val="004F20DD"/>
    <w:rsid w:val="004F268F"/>
    <w:rsid w:val="004F4B2E"/>
    <w:rsid w:val="004F562B"/>
    <w:rsid w:val="004F6447"/>
    <w:rsid w:val="00500361"/>
    <w:rsid w:val="005008FE"/>
    <w:rsid w:val="00502531"/>
    <w:rsid w:val="00503C57"/>
    <w:rsid w:val="00503C8E"/>
    <w:rsid w:val="00504AB3"/>
    <w:rsid w:val="00506D5A"/>
    <w:rsid w:val="005076BE"/>
    <w:rsid w:val="00507741"/>
    <w:rsid w:val="00507810"/>
    <w:rsid w:val="005109B0"/>
    <w:rsid w:val="005126C0"/>
    <w:rsid w:val="00512B8D"/>
    <w:rsid w:val="00514CE5"/>
    <w:rsid w:val="00514F7D"/>
    <w:rsid w:val="0051520D"/>
    <w:rsid w:val="0051599D"/>
    <w:rsid w:val="00515A2B"/>
    <w:rsid w:val="00515D09"/>
    <w:rsid w:val="00516017"/>
    <w:rsid w:val="00516103"/>
    <w:rsid w:val="00516F54"/>
    <w:rsid w:val="00517658"/>
    <w:rsid w:val="00520897"/>
    <w:rsid w:val="00521C7F"/>
    <w:rsid w:val="00522789"/>
    <w:rsid w:val="00522EA3"/>
    <w:rsid w:val="00524F3D"/>
    <w:rsid w:val="0052514A"/>
    <w:rsid w:val="005266A6"/>
    <w:rsid w:val="005270E5"/>
    <w:rsid w:val="00527742"/>
    <w:rsid w:val="005277E3"/>
    <w:rsid w:val="00530834"/>
    <w:rsid w:val="005309A7"/>
    <w:rsid w:val="00530F20"/>
    <w:rsid w:val="00531493"/>
    <w:rsid w:val="00531B7E"/>
    <w:rsid w:val="00533175"/>
    <w:rsid w:val="00536163"/>
    <w:rsid w:val="00536DD3"/>
    <w:rsid w:val="00540841"/>
    <w:rsid w:val="00540F23"/>
    <w:rsid w:val="005426FE"/>
    <w:rsid w:val="00543AA4"/>
    <w:rsid w:val="0054405E"/>
    <w:rsid w:val="00545801"/>
    <w:rsid w:val="005479D7"/>
    <w:rsid w:val="0055051A"/>
    <w:rsid w:val="00552589"/>
    <w:rsid w:val="005529B7"/>
    <w:rsid w:val="00552A69"/>
    <w:rsid w:val="00552E75"/>
    <w:rsid w:val="00552E94"/>
    <w:rsid w:val="005537CA"/>
    <w:rsid w:val="005541DB"/>
    <w:rsid w:val="00554DCE"/>
    <w:rsid w:val="005551C0"/>
    <w:rsid w:val="00555356"/>
    <w:rsid w:val="0055577C"/>
    <w:rsid w:val="00555C90"/>
    <w:rsid w:val="0055655E"/>
    <w:rsid w:val="00556630"/>
    <w:rsid w:val="005606F8"/>
    <w:rsid w:val="0056116F"/>
    <w:rsid w:val="005615E0"/>
    <w:rsid w:val="00562125"/>
    <w:rsid w:val="00562BA1"/>
    <w:rsid w:val="00562E1D"/>
    <w:rsid w:val="00563189"/>
    <w:rsid w:val="0056346C"/>
    <w:rsid w:val="00563A31"/>
    <w:rsid w:val="00563B7D"/>
    <w:rsid w:val="00564BFD"/>
    <w:rsid w:val="00566F8F"/>
    <w:rsid w:val="00570986"/>
    <w:rsid w:val="00571516"/>
    <w:rsid w:val="00573708"/>
    <w:rsid w:val="005737B4"/>
    <w:rsid w:val="00574571"/>
    <w:rsid w:val="0057466D"/>
    <w:rsid w:val="005749AF"/>
    <w:rsid w:val="00574FE6"/>
    <w:rsid w:val="0057604B"/>
    <w:rsid w:val="0057612C"/>
    <w:rsid w:val="0057691C"/>
    <w:rsid w:val="00576DA1"/>
    <w:rsid w:val="00577395"/>
    <w:rsid w:val="005804D1"/>
    <w:rsid w:val="005807BF"/>
    <w:rsid w:val="005813BE"/>
    <w:rsid w:val="005816A8"/>
    <w:rsid w:val="0058383D"/>
    <w:rsid w:val="00583936"/>
    <w:rsid w:val="005840EE"/>
    <w:rsid w:val="00584B65"/>
    <w:rsid w:val="00585205"/>
    <w:rsid w:val="005854F7"/>
    <w:rsid w:val="005859D1"/>
    <w:rsid w:val="005878DB"/>
    <w:rsid w:val="005906EF"/>
    <w:rsid w:val="0059340B"/>
    <w:rsid w:val="005935A6"/>
    <w:rsid w:val="0059368E"/>
    <w:rsid w:val="00594042"/>
    <w:rsid w:val="00594DAC"/>
    <w:rsid w:val="0059538E"/>
    <w:rsid w:val="00595C00"/>
    <w:rsid w:val="00597506"/>
    <w:rsid w:val="00597A46"/>
    <w:rsid w:val="00597CCD"/>
    <w:rsid w:val="005A0B4C"/>
    <w:rsid w:val="005A2F76"/>
    <w:rsid w:val="005A4494"/>
    <w:rsid w:val="005A4511"/>
    <w:rsid w:val="005A4E4B"/>
    <w:rsid w:val="005A62CA"/>
    <w:rsid w:val="005A6DD7"/>
    <w:rsid w:val="005A7863"/>
    <w:rsid w:val="005A78C0"/>
    <w:rsid w:val="005A7DFF"/>
    <w:rsid w:val="005B00F1"/>
    <w:rsid w:val="005B1963"/>
    <w:rsid w:val="005B2B1F"/>
    <w:rsid w:val="005B49DC"/>
    <w:rsid w:val="005B5AAC"/>
    <w:rsid w:val="005B60A1"/>
    <w:rsid w:val="005B74B6"/>
    <w:rsid w:val="005B7D91"/>
    <w:rsid w:val="005C0CA3"/>
    <w:rsid w:val="005C0EF2"/>
    <w:rsid w:val="005C135B"/>
    <w:rsid w:val="005C157A"/>
    <w:rsid w:val="005C1AE6"/>
    <w:rsid w:val="005C1DF8"/>
    <w:rsid w:val="005C1FB8"/>
    <w:rsid w:val="005C2192"/>
    <w:rsid w:val="005C2522"/>
    <w:rsid w:val="005C2584"/>
    <w:rsid w:val="005C2BFD"/>
    <w:rsid w:val="005C2D27"/>
    <w:rsid w:val="005C4871"/>
    <w:rsid w:val="005C5301"/>
    <w:rsid w:val="005C781E"/>
    <w:rsid w:val="005C797C"/>
    <w:rsid w:val="005C7D20"/>
    <w:rsid w:val="005D02A4"/>
    <w:rsid w:val="005D076D"/>
    <w:rsid w:val="005D0C50"/>
    <w:rsid w:val="005D12A2"/>
    <w:rsid w:val="005D1DA4"/>
    <w:rsid w:val="005D26E7"/>
    <w:rsid w:val="005D28BC"/>
    <w:rsid w:val="005D28EA"/>
    <w:rsid w:val="005D38EF"/>
    <w:rsid w:val="005D3CE9"/>
    <w:rsid w:val="005D4300"/>
    <w:rsid w:val="005D56ED"/>
    <w:rsid w:val="005D7CA1"/>
    <w:rsid w:val="005E0752"/>
    <w:rsid w:val="005E08CE"/>
    <w:rsid w:val="005E2596"/>
    <w:rsid w:val="005E2F16"/>
    <w:rsid w:val="005E4B95"/>
    <w:rsid w:val="005E5418"/>
    <w:rsid w:val="005E5ECE"/>
    <w:rsid w:val="005E607B"/>
    <w:rsid w:val="005E6497"/>
    <w:rsid w:val="005F096D"/>
    <w:rsid w:val="005F1171"/>
    <w:rsid w:val="005F23D5"/>
    <w:rsid w:val="005F437B"/>
    <w:rsid w:val="005F4806"/>
    <w:rsid w:val="005F7102"/>
    <w:rsid w:val="005F732C"/>
    <w:rsid w:val="006001C7"/>
    <w:rsid w:val="0060031C"/>
    <w:rsid w:val="006007F2"/>
    <w:rsid w:val="00601579"/>
    <w:rsid w:val="00601923"/>
    <w:rsid w:val="00603706"/>
    <w:rsid w:val="00603D20"/>
    <w:rsid w:val="0060536C"/>
    <w:rsid w:val="006053B8"/>
    <w:rsid w:val="0060564A"/>
    <w:rsid w:val="00605C96"/>
    <w:rsid w:val="00606DC3"/>
    <w:rsid w:val="00607100"/>
    <w:rsid w:val="00607508"/>
    <w:rsid w:val="00607997"/>
    <w:rsid w:val="00610427"/>
    <w:rsid w:val="0061203D"/>
    <w:rsid w:val="006122D6"/>
    <w:rsid w:val="0061339D"/>
    <w:rsid w:val="00615256"/>
    <w:rsid w:val="00615285"/>
    <w:rsid w:val="00615685"/>
    <w:rsid w:val="0061591D"/>
    <w:rsid w:val="00616152"/>
    <w:rsid w:val="00616798"/>
    <w:rsid w:val="00616F74"/>
    <w:rsid w:val="00617B83"/>
    <w:rsid w:val="00617EE3"/>
    <w:rsid w:val="00620EEA"/>
    <w:rsid w:val="00620FAD"/>
    <w:rsid w:val="006210B8"/>
    <w:rsid w:val="00622171"/>
    <w:rsid w:val="00622BB0"/>
    <w:rsid w:val="006232AC"/>
    <w:rsid w:val="006233FE"/>
    <w:rsid w:val="0062381A"/>
    <w:rsid w:val="006239B6"/>
    <w:rsid w:val="00623E7E"/>
    <w:rsid w:val="006251FE"/>
    <w:rsid w:val="00625A79"/>
    <w:rsid w:val="00625F7B"/>
    <w:rsid w:val="006269E1"/>
    <w:rsid w:val="00626F30"/>
    <w:rsid w:val="006324F5"/>
    <w:rsid w:val="006327CE"/>
    <w:rsid w:val="00632DB6"/>
    <w:rsid w:val="006330E7"/>
    <w:rsid w:val="006335E9"/>
    <w:rsid w:val="00633EEE"/>
    <w:rsid w:val="00635409"/>
    <w:rsid w:val="00635894"/>
    <w:rsid w:val="006376BE"/>
    <w:rsid w:val="0064009E"/>
    <w:rsid w:val="00640BA5"/>
    <w:rsid w:val="00642BC0"/>
    <w:rsid w:val="006443AB"/>
    <w:rsid w:val="00644A7D"/>
    <w:rsid w:val="00644BB3"/>
    <w:rsid w:val="00644C01"/>
    <w:rsid w:val="006456DC"/>
    <w:rsid w:val="00645ACC"/>
    <w:rsid w:val="00646D37"/>
    <w:rsid w:val="00651788"/>
    <w:rsid w:val="00652B59"/>
    <w:rsid w:val="00652BB8"/>
    <w:rsid w:val="00653E71"/>
    <w:rsid w:val="006552AA"/>
    <w:rsid w:val="00655B0A"/>
    <w:rsid w:val="00661A26"/>
    <w:rsid w:val="00661C75"/>
    <w:rsid w:val="00661CD8"/>
    <w:rsid w:val="006625D4"/>
    <w:rsid w:val="0066290E"/>
    <w:rsid w:val="00663312"/>
    <w:rsid w:val="00663D1F"/>
    <w:rsid w:val="006645D0"/>
    <w:rsid w:val="0066473A"/>
    <w:rsid w:val="00665114"/>
    <w:rsid w:val="006652D7"/>
    <w:rsid w:val="00665614"/>
    <w:rsid w:val="00665C60"/>
    <w:rsid w:val="0066611C"/>
    <w:rsid w:val="0066694F"/>
    <w:rsid w:val="0066797E"/>
    <w:rsid w:val="00671A47"/>
    <w:rsid w:val="00671B5A"/>
    <w:rsid w:val="0067222D"/>
    <w:rsid w:val="00672532"/>
    <w:rsid w:val="0067317A"/>
    <w:rsid w:val="006740A7"/>
    <w:rsid w:val="0067521F"/>
    <w:rsid w:val="006759A2"/>
    <w:rsid w:val="00676143"/>
    <w:rsid w:val="00676A4D"/>
    <w:rsid w:val="00676C87"/>
    <w:rsid w:val="00676E1B"/>
    <w:rsid w:val="00676E6D"/>
    <w:rsid w:val="0067799E"/>
    <w:rsid w:val="0068018B"/>
    <w:rsid w:val="006821CB"/>
    <w:rsid w:val="0068233A"/>
    <w:rsid w:val="006826D9"/>
    <w:rsid w:val="00682F01"/>
    <w:rsid w:val="00684A78"/>
    <w:rsid w:val="00684B46"/>
    <w:rsid w:val="00684C83"/>
    <w:rsid w:val="00684CF8"/>
    <w:rsid w:val="0068673A"/>
    <w:rsid w:val="00687666"/>
    <w:rsid w:val="00687ACF"/>
    <w:rsid w:val="006906F2"/>
    <w:rsid w:val="00690CB3"/>
    <w:rsid w:val="0069161A"/>
    <w:rsid w:val="00692B24"/>
    <w:rsid w:val="00693664"/>
    <w:rsid w:val="006950DE"/>
    <w:rsid w:val="006963A6"/>
    <w:rsid w:val="006A0193"/>
    <w:rsid w:val="006A25A9"/>
    <w:rsid w:val="006A2EB4"/>
    <w:rsid w:val="006A33CC"/>
    <w:rsid w:val="006A3F58"/>
    <w:rsid w:val="006A61DA"/>
    <w:rsid w:val="006A6508"/>
    <w:rsid w:val="006A6571"/>
    <w:rsid w:val="006A729D"/>
    <w:rsid w:val="006B02E5"/>
    <w:rsid w:val="006B1248"/>
    <w:rsid w:val="006B268B"/>
    <w:rsid w:val="006B37EE"/>
    <w:rsid w:val="006B381A"/>
    <w:rsid w:val="006B3ED6"/>
    <w:rsid w:val="006B4122"/>
    <w:rsid w:val="006B5E1F"/>
    <w:rsid w:val="006B6889"/>
    <w:rsid w:val="006B7141"/>
    <w:rsid w:val="006B71B2"/>
    <w:rsid w:val="006B74D4"/>
    <w:rsid w:val="006C0007"/>
    <w:rsid w:val="006C19C8"/>
    <w:rsid w:val="006C1B69"/>
    <w:rsid w:val="006C342F"/>
    <w:rsid w:val="006C356B"/>
    <w:rsid w:val="006C7034"/>
    <w:rsid w:val="006C7A92"/>
    <w:rsid w:val="006D37D0"/>
    <w:rsid w:val="006D3CE6"/>
    <w:rsid w:val="006D5542"/>
    <w:rsid w:val="006D5780"/>
    <w:rsid w:val="006D64A4"/>
    <w:rsid w:val="006D697C"/>
    <w:rsid w:val="006D7347"/>
    <w:rsid w:val="006D7A29"/>
    <w:rsid w:val="006D7C1E"/>
    <w:rsid w:val="006E097C"/>
    <w:rsid w:val="006E0F62"/>
    <w:rsid w:val="006E1A31"/>
    <w:rsid w:val="006E212C"/>
    <w:rsid w:val="006E3534"/>
    <w:rsid w:val="006E59A4"/>
    <w:rsid w:val="006E6291"/>
    <w:rsid w:val="006E629D"/>
    <w:rsid w:val="006E69DB"/>
    <w:rsid w:val="006E73E2"/>
    <w:rsid w:val="006F0E47"/>
    <w:rsid w:val="006F210F"/>
    <w:rsid w:val="006F3147"/>
    <w:rsid w:val="006F3DF6"/>
    <w:rsid w:val="006F4000"/>
    <w:rsid w:val="006F796B"/>
    <w:rsid w:val="00700DA8"/>
    <w:rsid w:val="00700FEB"/>
    <w:rsid w:val="00701045"/>
    <w:rsid w:val="007011A9"/>
    <w:rsid w:val="00701728"/>
    <w:rsid w:val="00702522"/>
    <w:rsid w:val="0070270A"/>
    <w:rsid w:val="00703752"/>
    <w:rsid w:val="00703E8B"/>
    <w:rsid w:val="00705631"/>
    <w:rsid w:val="007101B4"/>
    <w:rsid w:val="00712F5C"/>
    <w:rsid w:val="00713523"/>
    <w:rsid w:val="00713EB1"/>
    <w:rsid w:val="00714EAC"/>
    <w:rsid w:val="00715C9E"/>
    <w:rsid w:val="007162C9"/>
    <w:rsid w:val="00717052"/>
    <w:rsid w:val="00717534"/>
    <w:rsid w:val="00721DDC"/>
    <w:rsid w:val="007228A2"/>
    <w:rsid w:val="0072307F"/>
    <w:rsid w:val="007234CC"/>
    <w:rsid w:val="00724FA2"/>
    <w:rsid w:val="00725395"/>
    <w:rsid w:val="00727448"/>
    <w:rsid w:val="00727BF7"/>
    <w:rsid w:val="00731B90"/>
    <w:rsid w:val="00733D3A"/>
    <w:rsid w:val="0073413F"/>
    <w:rsid w:val="007349EA"/>
    <w:rsid w:val="00734A1E"/>
    <w:rsid w:val="00735996"/>
    <w:rsid w:val="00735CAC"/>
    <w:rsid w:val="00735F51"/>
    <w:rsid w:val="0073687D"/>
    <w:rsid w:val="007413BF"/>
    <w:rsid w:val="007414B6"/>
    <w:rsid w:val="0074319F"/>
    <w:rsid w:val="00743764"/>
    <w:rsid w:val="007439C4"/>
    <w:rsid w:val="0074428D"/>
    <w:rsid w:val="007451F1"/>
    <w:rsid w:val="00746301"/>
    <w:rsid w:val="00746A67"/>
    <w:rsid w:val="00746BCA"/>
    <w:rsid w:val="00747EEC"/>
    <w:rsid w:val="00750803"/>
    <w:rsid w:val="00750D75"/>
    <w:rsid w:val="00753608"/>
    <w:rsid w:val="007547F3"/>
    <w:rsid w:val="007562AA"/>
    <w:rsid w:val="00756AEA"/>
    <w:rsid w:val="00756C26"/>
    <w:rsid w:val="00760844"/>
    <w:rsid w:val="00760EB5"/>
    <w:rsid w:val="00761DCB"/>
    <w:rsid w:val="00762634"/>
    <w:rsid w:val="007630E9"/>
    <w:rsid w:val="00763344"/>
    <w:rsid w:val="007636AA"/>
    <w:rsid w:val="00763CD6"/>
    <w:rsid w:val="00765153"/>
    <w:rsid w:val="00765FF7"/>
    <w:rsid w:val="00766041"/>
    <w:rsid w:val="007663A9"/>
    <w:rsid w:val="00766513"/>
    <w:rsid w:val="00766B2D"/>
    <w:rsid w:val="00770135"/>
    <w:rsid w:val="00772110"/>
    <w:rsid w:val="00772846"/>
    <w:rsid w:val="00772F75"/>
    <w:rsid w:val="00773732"/>
    <w:rsid w:val="00773B2F"/>
    <w:rsid w:val="007746A3"/>
    <w:rsid w:val="00775CE8"/>
    <w:rsid w:val="0077647E"/>
    <w:rsid w:val="00780490"/>
    <w:rsid w:val="00780863"/>
    <w:rsid w:val="00781B3E"/>
    <w:rsid w:val="007822E2"/>
    <w:rsid w:val="007841FE"/>
    <w:rsid w:val="0078493E"/>
    <w:rsid w:val="00785145"/>
    <w:rsid w:val="007852B3"/>
    <w:rsid w:val="00785782"/>
    <w:rsid w:val="00785F3F"/>
    <w:rsid w:val="00787A7B"/>
    <w:rsid w:val="0079116C"/>
    <w:rsid w:val="0079134D"/>
    <w:rsid w:val="00792C4F"/>
    <w:rsid w:val="007933F6"/>
    <w:rsid w:val="00793643"/>
    <w:rsid w:val="00793C9B"/>
    <w:rsid w:val="0079404A"/>
    <w:rsid w:val="0079619C"/>
    <w:rsid w:val="007964D2"/>
    <w:rsid w:val="0079662E"/>
    <w:rsid w:val="007966A7"/>
    <w:rsid w:val="00796F7F"/>
    <w:rsid w:val="007A1022"/>
    <w:rsid w:val="007A11CE"/>
    <w:rsid w:val="007A1611"/>
    <w:rsid w:val="007A1FE4"/>
    <w:rsid w:val="007A2259"/>
    <w:rsid w:val="007A457E"/>
    <w:rsid w:val="007A5661"/>
    <w:rsid w:val="007A5CB5"/>
    <w:rsid w:val="007A5D60"/>
    <w:rsid w:val="007A6CAF"/>
    <w:rsid w:val="007A7B18"/>
    <w:rsid w:val="007B0022"/>
    <w:rsid w:val="007B0418"/>
    <w:rsid w:val="007B21D7"/>
    <w:rsid w:val="007B2737"/>
    <w:rsid w:val="007B3AD6"/>
    <w:rsid w:val="007B5161"/>
    <w:rsid w:val="007B529B"/>
    <w:rsid w:val="007B5333"/>
    <w:rsid w:val="007B67D4"/>
    <w:rsid w:val="007B6D1E"/>
    <w:rsid w:val="007B7720"/>
    <w:rsid w:val="007B7E92"/>
    <w:rsid w:val="007C0124"/>
    <w:rsid w:val="007C14D5"/>
    <w:rsid w:val="007C16C8"/>
    <w:rsid w:val="007C1F62"/>
    <w:rsid w:val="007C2D22"/>
    <w:rsid w:val="007C3153"/>
    <w:rsid w:val="007C3470"/>
    <w:rsid w:val="007C361E"/>
    <w:rsid w:val="007C440F"/>
    <w:rsid w:val="007C45D7"/>
    <w:rsid w:val="007C5567"/>
    <w:rsid w:val="007C5CE7"/>
    <w:rsid w:val="007C635E"/>
    <w:rsid w:val="007C6A22"/>
    <w:rsid w:val="007C7A30"/>
    <w:rsid w:val="007C7EFA"/>
    <w:rsid w:val="007D075A"/>
    <w:rsid w:val="007D302B"/>
    <w:rsid w:val="007D4726"/>
    <w:rsid w:val="007D4F9A"/>
    <w:rsid w:val="007D6F1A"/>
    <w:rsid w:val="007D7028"/>
    <w:rsid w:val="007E0336"/>
    <w:rsid w:val="007E130B"/>
    <w:rsid w:val="007E1BB8"/>
    <w:rsid w:val="007E27BD"/>
    <w:rsid w:val="007E37B4"/>
    <w:rsid w:val="007E3DD2"/>
    <w:rsid w:val="007E4E15"/>
    <w:rsid w:val="007E572A"/>
    <w:rsid w:val="007E662F"/>
    <w:rsid w:val="007F00CC"/>
    <w:rsid w:val="007F0815"/>
    <w:rsid w:val="007F1074"/>
    <w:rsid w:val="007F405D"/>
    <w:rsid w:val="007F4D6D"/>
    <w:rsid w:val="007F522D"/>
    <w:rsid w:val="007F6116"/>
    <w:rsid w:val="007F64EF"/>
    <w:rsid w:val="007F7E0B"/>
    <w:rsid w:val="008001CE"/>
    <w:rsid w:val="00801833"/>
    <w:rsid w:val="00801B51"/>
    <w:rsid w:val="00804203"/>
    <w:rsid w:val="00806B50"/>
    <w:rsid w:val="008072C8"/>
    <w:rsid w:val="00807AF6"/>
    <w:rsid w:val="00807D3A"/>
    <w:rsid w:val="0081025E"/>
    <w:rsid w:val="00811CFD"/>
    <w:rsid w:val="00813521"/>
    <w:rsid w:val="008137FB"/>
    <w:rsid w:val="00813F57"/>
    <w:rsid w:val="008143CE"/>
    <w:rsid w:val="00814ECB"/>
    <w:rsid w:val="008156B1"/>
    <w:rsid w:val="00815C41"/>
    <w:rsid w:val="00817B09"/>
    <w:rsid w:val="00817FA6"/>
    <w:rsid w:val="0082038B"/>
    <w:rsid w:val="0082154C"/>
    <w:rsid w:val="00821822"/>
    <w:rsid w:val="008223E2"/>
    <w:rsid w:val="00823027"/>
    <w:rsid w:val="00824457"/>
    <w:rsid w:val="0082483C"/>
    <w:rsid w:val="00824F6B"/>
    <w:rsid w:val="0082580A"/>
    <w:rsid w:val="00826E7E"/>
    <w:rsid w:val="008275CA"/>
    <w:rsid w:val="00827721"/>
    <w:rsid w:val="00827C35"/>
    <w:rsid w:val="0083084F"/>
    <w:rsid w:val="0083324B"/>
    <w:rsid w:val="008346BA"/>
    <w:rsid w:val="00834E6B"/>
    <w:rsid w:val="008354BF"/>
    <w:rsid w:val="00835CCE"/>
    <w:rsid w:val="008363C7"/>
    <w:rsid w:val="00836BE8"/>
    <w:rsid w:val="00837479"/>
    <w:rsid w:val="008374E9"/>
    <w:rsid w:val="00837FA3"/>
    <w:rsid w:val="00841258"/>
    <w:rsid w:val="00841FB0"/>
    <w:rsid w:val="00842D2C"/>
    <w:rsid w:val="00842D57"/>
    <w:rsid w:val="008439B5"/>
    <w:rsid w:val="00844807"/>
    <w:rsid w:val="00844985"/>
    <w:rsid w:val="00845CEC"/>
    <w:rsid w:val="00847BD9"/>
    <w:rsid w:val="00851E59"/>
    <w:rsid w:val="00852004"/>
    <w:rsid w:val="008523DA"/>
    <w:rsid w:val="00854DFC"/>
    <w:rsid w:val="00855497"/>
    <w:rsid w:val="008554AC"/>
    <w:rsid w:val="0085558A"/>
    <w:rsid w:val="00860016"/>
    <w:rsid w:val="0086027E"/>
    <w:rsid w:val="00860981"/>
    <w:rsid w:val="00861C06"/>
    <w:rsid w:val="00862F04"/>
    <w:rsid w:val="00863CCB"/>
    <w:rsid w:val="00863DAD"/>
    <w:rsid w:val="0086509D"/>
    <w:rsid w:val="00865BC0"/>
    <w:rsid w:val="0086602B"/>
    <w:rsid w:val="00867B89"/>
    <w:rsid w:val="00870710"/>
    <w:rsid w:val="00870AD6"/>
    <w:rsid w:val="008710FA"/>
    <w:rsid w:val="00871BC0"/>
    <w:rsid w:val="008729BA"/>
    <w:rsid w:val="00872C3B"/>
    <w:rsid w:val="0087326E"/>
    <w:rsid w:val="008735F3"/>
    <w:rsid w:val="00873E03"/>
    <w:rsid w:val="00874B58"/>
    <w:rsid w:val="00874F8E"/>
    <w:rsid w:val="008759E0"/>
    <w:rsid w:val="00875B1B"/>
    <w:rsid w:val="008761A0"/>
    <w:rsid w:val="00876B84"/>
    <w:rsid w:val="00877861"/>
    <w:rsid w:val="00877917"/>
    <w:rsid w:val="0088174A"/>
    <w:rsid w:val="00882A7D"/>
    <w:rsid w:val="008846A2"/>
    <w:rsid w:val="00884ADA"/>
    <w:rsid w:val="00884EE7"/>
    <w:rsid w:val="008863CA"/>
    <w:rsid w:val="0088667B"/>
    <w:rsid w:val="00886C33"/>
    <w:rsid w:val="00887733"/>
    <w:rsid w:val="00887ED2"/>
    <w:rsid w:val="00891364"/>
    <w:rsid w:val="00893525"/>
    <w:rsid w:val="00893E85"/>
    <w:rsid w:val="00895161"/>
    <w:rsid w:val="0089678D"/>
    <w:rsid w:val="0089685C"/>
    <w:rsid w:val="00896BC5"/>
    <w:rsid w:val="00897C65"/>
    <w:rsid w:val="008A029A"/>
    <w:rsid w:val="008A08A3"/>
    <w:rsid w:val="008A12DC"/>
    <w:rsid w:val="008A360F"/>
    <w:rsid w:val="008A3956"/>
    <w:rsid w:val="008A4CDA"/>
    <w:rsid w:val="008A4F04"/>
    <w:rsid w:val="008A518E"/>
    <w:rsid w:val="008A59BD"/>
    <w:rsid w:val="008A75F0"/>
    <w:rsid w:val="008B0183"/>
    <w:rsid w:val="008B06FA"/>
    <w:rsid w:val="008B0AB1"/>
    <w:rsid w:val="008B1367"/>
    <w:rsid w:val="008B1432"/>
    <w:rsid w:val="008B2F5D"/>
    <w:rsid w:val="008B37E4"/>
    <w:rsid w:val="008B3B6F"/>
    <w:rsid w:val="008B3D9D"/>
    <w:rsid w:val="008B450E"/>
    <w:rsid w:val="008B52A3"/>
    <w:rsid w:val="008B54B1"/>
    <w:rsid w:val="008B6411"/>
    <w:rsid w:val="008B6FB2"/>
    <w:rsid w:val="008B729B"/>
    <w:rsid w:val="008B7A60"/>
    <w:rsid w:val="008C0BDB"/>
    <w:rsid w:val="008C1118"/>
    <w:rsid w:val="008C195E"/>
    <w:rsid w:val="008C207B"/>
    <w:rsid w:val="008C2260"/>
    <w:rsid w:val="008C28DB"/>
    <w:rsid w:val="008C31A4"/>
    <w:rsid w:val="008C336B"/>
    <w:rsid w:val="008C47CC"/>
    <w:rsid w:val="008C4CB2"/>
    <w:rsid w:val="008C5992"/>
    <w:rsid w:val="008C6718"/>
    <w:rsid w:val="008C6762"/>
    <w:rsid w:val="008C6C43"/>
    <w:rsid w:val="008D0BD6"/>
    <w:rsid w:val="008D2D7A"/>
    <w:rsid w:val="008D3AEF"/>
    <w:rsid w:val="008D3D93"/>
    <w:rsid w:val="008D43B6"/>
    <w:rsid w:val="008D6464"/>
    <w:rsid w:val="008D666A"/>
    <w:rsid w:val="008D693D"/>
    <w:rsid w:val="008E13F3"/>
    <w:rsid w:val="008E3029"/>
    <w:rsid w:val="008E30F2"/>
    <w:rsid w:val="008E325B"/>
    <w:rsid w:val="008E4273"/>
    <w:rsid w:val="008E45D3"/>
    <w:rsid w:val="008E741C"/>
    <w:rsid w:val="008F0232"/>
    <w:rsid w:val="008F0611"/>
    <w:rsid w:val="008F0D76"/>
    <w:rsid w:val="008F4FB3"/>
    <w:rsid w:val="008F5103"/>
    <w:rsid w:val="008F6C3C"/>
    <w:rsid w:val="008F7415"/>
    <w:rsid w:val="00901DA0"/>
    <w:rsid w:val="00902D3C"/>
    <w:rsid w:val="0090350F"/>
    <w:rsid w:val="00903C5E"/>
    <w:rsid w:val="00904BCC"/>
    <w:rsid w:val="00905251"/>
    <w:rsid w:val="00905785"/>
    <w:rsid w:val="009057D7"/>
    <w:rsid w:val="009058B6"/>
    <w:rsid w:val="009069DE"/>
    <w:rsid w:val="009108BB"/>
    <w:rsid w:val="00914411"/>
    <w:rsid w:val="00914D9C"/>
    <w:rsid w:val="00914F4E"/>
    <w:rsid w:val="0091555F"/>
    <w:rsid w:val="00917808"/>
    <w:rsid w:val="00922ACB"/>
    <w:rsid w:val="00922E7D"/>
    <w:rsid w:val="00923964"/>
    <w:rsid w:val="00923C63"/>
    <w:rsid w:val="00924163"/>
    <w:rsid w:val="009259D5"/>
    <w:rsid w:val="00926B26"/>
    <w:rsid w:val="009276F0"/>
    <w:rsid w:val="00927AAC"/>
    <w:rsid w:val="00930338"/>
    <w:rsid w:val="00930AA7"/>
    <w:rsid w:val="009316A0"/>
    <w:rsid w:val="00931CC7"/>
    <w:rsid w:val="00934160"/>
    <w:rsid w:val="0093487E"/>
    <w:rsid w:val="00934A11"/>
    <w:rsid w:val="00934D1E"/>
    <w:rsid w:val="00935B48"/>
    <w:rsid w:val="00935EA1"/>
    <w:rsid w:val="00936197"/>
    <w:rsid w:val="00936472"/>
    <w:rsid w:val="00936D4F"/>
    <w:rsid w:val="0093738A"/>
    <w:rsid w:val="009407E9"/>
    <w:rsid w:val="00940AFC"/>
    <w:rsid w:val="0094278E"/>
    <w:rsid w:val="009442C7"/>
    <w:rsid w:val="00944914"/>
    <w:rsid w:val="00944C5E"/>
    <w:rsid w:val="009460E6"/>
    <w:rsid w:val="00946422"/>
    <w:rsid w:val="00951B3E"/>
    <w:rsid w:val="00954429"/>
    <w:rsid w:val="009550C3"/>
    <w:rsid w:val="00955B0F"/>
    <w:rsid w:val="009561CC"/>
    <w:rsid w:val="00957854"/>
    <w:rsid w:val="00960241"/>
    <w:rsid w:val="0096052D"/>
    <w:rsid w:val="00960BA6"/>
    <w:rsid w:val="009610E7"/>
    <w:rsid w:val="0096116E"/>
    <w:rsid w:val="0096178E"/>
    <w:rsid w:val="00961B4F"/>
    <w:rsid w:val="009626F8"/>
    <w:rsid w:val="009636F9"/>
    <w:rsid w:val="009647E8"/>
    <w:rsid w:val="00965000"/>
    <w:rsid w:val="009660EC"/>
    <w:rsid w:val="009678D1"/>
    <w:rsid w:val="00967A2C"/>
    <w:rsid w:val="00970119"/>
    <w:rsid w:val="00970192"/>
    <w:rsid w:val="00970898"/>
    <w:rsid w:val="00971B52"/>
    <w:rsid w:val="009740B3"/>
    <w:rsid w:val="00974404"/>
    <w:rsid w:val="009751F3"/>
    <w:rsid w:val="00976941"/>
    <w:rsid w:val="00976C90"/>
    <w:rsid w:val="00976F0E"/>
    <w:rsid w:val="00977AD2"/>
    <w:rsid w:val="00980C32"/>
    <w:rsid w:val="009824E0"/>
    <w:rsid w:val="00982D67"/>
    <w:rsid w:val="009830BA"/>
    <w:rsid w:val="0098329B"/>
    <w:rsid w:val="009833AE"/>
    <w:rsid w:val="00983CEE"/>
    <w:rsid w:val="00984AFE"/>
    <w:rsid w:val="0098677B"/>
    <w:rsid w:val="00987523"/>
    <w:rsid w:val="009915AA"/>
    <w:rsid w:val="00991DAB"/>
    <w:rsid w:val="00991DB9"/>
    <w:rsid w:val="0099293A"/>
    <w:rsid w:val="00992AB0"/>
    <w:rsid w:val="00992F9F"/>
    <w:rsid w:val="00993577"/>
    <w:rsid w:val="00993EB6"/>
    <w:rsid w:val="00994A5B"/>
    <w:rsid w:val="009957E3"/>
    <w:rsid w:val="00996A08"/>
    <w:rsid w:val="00996EA9"/>
    <w:rsid w:val="00997F36"/>
    <w:rsid w:val="009A085E"/>
    <w:rsid w:val="009A1421"/>
    <w:rsid w:val="009A200C"/>
    <w:rsid w:val="009A21D1"/>
    <w:rsid w:val="009A21D6"/>
    <w:rsid w:val="009A3113"/>
    <w:rsid w:val="009A4005"/>
    <w:rsid w:val="009A64A6"/>
    <w:rsid w:val="009A6834"/>
    <w:rsid w:val="009A6CCE"/>
    <w:rsid w:val="009A790B"/>
    <w:rsid w:val="009B1420"/>
    <w:rsid w:val="009B173C"/>
    <w:rsid w:val="009B1E35"/>
    <w:rsid w:val="009B21B6"/>
    <w:rsid w:val="009B2B31"/>
    <w:rsid w:val="009B385F"/>
    <w:rsid w:val="009B3B35"/>
    <w:rsid w:val="009B49BD"/>
    <w:rsid w:val="009B5941"/>
    <w:rsid w:val="009B6246"/>
    <w:rsid w:val="009B6C37"/>
    <w:rsid w:val="009B7872"/>
    <w:rsid w:val="009C05E5"/>
    <w:rsid w:val="009C10C0"/>
    <w:rsid w:val="009C1362"/>
    <w:rsid w:val="009C154A"/>
    <w:rsid w:val="009C1566"/>
    <w:rsid w:val="009C192E"/>
    <w:rsid w:val="009C1FA3"/>
    <w:rsid w:val="009C3A93"/>
    <w:rsid w:val="009C3C44"/>
    <w:rsid w:val="009C3DC4"/>
    <w:rsid w:val="009C416C"/>
    <w:rsid w:val="009C4271"/>
    <w:rsid w:val="009C42BC"/>
    <w:rsid w:val="009C4B7B"/>
    <w:rsid w:val="009C5266"/>
    <w:rsid w:val="009C5420"/>
    <w:rsid w:val="009C5F26"/>
    <w:rsid w:val="009C6C22"/>
    <w:rsid w:val="009C6DEE"/>
    <w:rsid w:val="009C6FBA"/>
    <w:rsid w:val="009C746D"/>
    <w:rsid w:val="009D0F88"/>
    <w:rsid w:val="009D2630"/>
    <w:rsid w:val="009D3516"/>
    <w:rsid w:val="009D3F8D"/>
    <w:rsid w:val="009D40B5"/>
    <w:rsid w:val="009D5BCB"/>
    <w:rsid w:val="009D6A34"/>
    <w:rsid w:val="009D6AC9"/>
    <w:rsid w:val="009D789D"/>
    <w:rsid w:val="009E0D32"/>
    <w:rsid w:val="009E17EE"/>
    <w:rsid w:val="009E210E"/>
    <w:rsid w:val="009E2A0E"/>
    <w:rsid w:val="009E5310"/>
    <w:rsid w:val="009E572B"/>
    <w:rsid w:val="009E5DCA"/>
    <w:rsid w:val="009E63A5"/>
    <w:rsid w:val="009E7A26"/>
    <w:rsid w:val="009E7D98"/>
    <w:rsid w:val="009F03AD"/>
    <w:rsid w:val="009F2893"/>
    <w:rsid w:val="009F28A4"/>
    <w:rsid w:val="009F2AE6"/>
    <w:rsid w:val="009F2BC9"/>
    <w:rsid w:val="009F7C88"/>
    <w:rsid w:val="00A00368"/>
    <w:rsid w:val="00A00DAA"/>
    <w:rsid w:val="00A012EA"/>
    <w:rsid w:val="00A02104"/>
    <w:rsid w:val="00A031AD"/>
    <w:rsid w:val="00A0393D"/>
    <w:rsid w:val="00A03BF5"/>
    <w:rsid w:val="00A04759"/>
    <w:rsid w:val="00A0569E"/>
    <w:rsid w:val="00A0589D"/>
    <w:rsid w:val="00A05AB5"/>
    <w:rsid w:val="00A07306"/>
    <w:rsid w:val="00A07E4B"/>
    <w:rsid w:val="00A10D34"/>
    <w:rsid w:val="00A113AB"/>
    <w:rsid w:val="00A126AC"/>
    <w:rsid w:val="00A1325B"/>
    <w:rsid w:val="00A1452F"/>
    <w:rsid w:val="00A146B9"/>
    <w:rsid w:val="00A1476B"/>
    <w:rsid w:val="00A156F2"/>
    <w:rsid w:val="00A1572E"/>
    <w:rsid w:val="00A15A94"/>
    <w:rsid w:val="00A15C99"/>
    <w:rsid w:val="00A16A7F"/>
    <w:rsid w:val="00A220C3"/>
    <w:rsid w:val="00A222CF"/>
    <w:rsid w:val="00A23D48"/>
    <w:rsid w:val="00A2430B"/>
    <w:rsid w:val="00A259BC"/>
    <w:rsid w:val="00A30906"/>
    <w:rsid w:val="00A309E9"/>
    <w:rsid w:val="00A314E6"/>
    <w:rsid w:val="00A31F16"/>
    <w:rsid w:val="00A326F6"/>
    <w:rsid w:val="00A3287E"/>
    <w:rsid w:val="00A33ED0"/>
    <w:rsid w:val="00A34025"/>
    <w:rsid w:val="00A34854"/>
    <w:rsid w:val="00A348A4"/>
    <w:rsid w:val="00A3564E"/>
    <w:rsid w:val="00A35DAE"/>
    <w:rsid w:val="00A35FF9"/>
    <w:rsid w:val="00A36749"/>
    <w:rsid w:val="00A369E5"/>
    <w:rsid w:val="00A36AFE"/>
    <w:rsid w:val="00A41530"/>
    <w:rsid w:val="00A41A63"/>
    <w:rsid w:val="00A422BE"/>
    <w:rsid w:val="00A42760"/>
    <w:rsid w:val="00A4297B"/>
    <w:rsid w:val="00A43E7E"/>
    <w:rsid w:val="00A443F8"/>
    <w:rsid w:val="00A45775"/>
    <w:rsid w:val="00A45D17"/>
    <w:rsid w:val="00A4730B"/>
    <w:rsid w:val="00A479C6"/>
    <w:rsid w:val="00A47F26"/>
    <w:rsid w:val="00A50A7F"/>
    <w:rsid w:val="00A52746"/>
    <w:rsid w:val="00A529DA"/>
    <w:rsid w:val="00A52FAE"/>
    <w:rsid w:val="00A54454"/>
    <w:rsid w:val="00A54AEF"/>
    <w:rsid w:val="00A54EFD"/>
    <w:rsid w:val="00A552AA"/>
    <w:rsid w:val="00A5545C"/>
    <w:rsid w:val="00A55D3A"/>
    <w:rsid w:val="00A56D8B"/>
    <w:rsid w:val="00A57903"/>
    <w:rsid w:val="00A61633"/>
    <w:rsid w:val="00A61CAC"/>
    <w:rsid w:val="00A61FFF"/>
    <w:rsid w:val="00A62508"/>
    <w:rsid w:val="00A6342E"/>
    <w:rsid w:val="00A63598"/>
    <w:rsid w:val="00A63BE4"/>
    <w:rsid w:val="00A64089"/>
    <w:rsid w:val="00A64131"/>
    <w:rsid w:val="00A65493"/>
    <w:rsid w:val="00A66359"/>
    <w:rsid w:val="00A6671F"/>
    <w:rsid w:val="00A66BBB"/>
    <w:rsid w:val="00A67F8F"/>
    <w:rsid w:val="00A70AB3"/>
    <w:rsid w:val="00A72806"/>
    <w:rsid w:val="00A7310E"/>
    <w:rsid w:val="00A7386E"/>
    <w:rsid w:val="00A73920"/>
    <w:rsid w:val="00A73962"/>
    <w:rsid w:val="00A73A76"/>
    <w:rsid w:val="00A74DEC"/>
    <w:rsid w:val="00A74F82"/>
    <w:rsid w:val="00A75AEF"/>
    <w:rsid w:val="00A76AAD"/>
    <w:rsid w:val="00A7700C"/>
    <w:rsid w:val="00A774CE"/>
    <w:rsid w:val="00A8030B"/>
    <w:rsid w:val="00A8392D"/>
    <w:rsid w:val="00A83B34"/>
    <w:rsid w:val="00A840F2"/>
    <w:rsid w:val="00A84D68"/>
    <w:rsid w:val="00A85462"/>
    <w:rsid w:val="00A87D89"/>
    <w:rsid w:val="00A87FDA"/>
    <w:rsid w:val="00A9083F"/>
    <w:rsid w:val="00A91922"/>
    <w:rsid w:val="00A920C5"/>
    <w:rsid w:val="00A92D0D"/>
    <w:rsid w:val="00A9319A"/>
    <w:rsid w:val="00A94551"/>
    <w:rsid w:val="00A95D67"/>
    <w:rsid w:val="00A96D97"/>
    <w:rsid w:val="00A97B1E"/>
    <w:rsid w:val="00AA02C5"/>
    <w:rsid w:val="00AA0D40"/>
    <w:rsid w:val="00AA1ABF"/>
    <w:rsid w:val="00AA1B52"/>
    <w:rsid w:val="00AA21CF"/>
    <w:rsid w:val="00AA2D13"/>
    <w:rsid w:val="00AA4CE8"/>
    <w:rsid w:val="00AA5C82"/>
    <w:rsid w:val="00AA6E78"/>
    <w:rsid w:val="00AA6EFD"/>
    <w:rsid w:val="00AA73BE"/>
    <w:rsid w:val="00AB0157"/>
    <w:rsid w:val="00AB01EF"/>
    <w:rsid w:val="00AB2764"/>
    <w:rsid w:val="00AB2BBE"/>
    <w:rsid w:val="00AB3896"/>
    <w:rsid w:val="00AB4AF3"/>
    <w:rsid w:val="00AB4FCA"/>
    <w:rsid w:val="00AB53A6"/>
    <w:rsid w:val="00AB58F4"/>
    <w:rsid w:val="00AB63BE"/>
    <w:rsid w:val="00AB684F"/>
    <w:rsid w:val="00AC4219"/>
    <w:rsid w:val="00AC4EF3"/>
    <w:rsid w:val="00AC5070"/>
    <w:rsid w:val="00AC52A8"/>
    <w:rsid w:val="00AC5973"/>
    <w:rsid w:val="00AC672E"/>
    <w:rsid w:val="00AC766C"/>
    <w:rsid w:val="00AC771D"/>
    <w:rsid w:val="00AC7B9B"/>
    <w:rsid w:val="00AD0ECF"/>
    <w:rsid w:val="00AD1280"/>
    <w:rsid w:val="00AD1990"/>
    <w:rsid w:val="00AD1BF1"/>
    <w:rsid w:val="00AD256A"/>
    <w:rsid w:val="00AD2670"/>
    <w:rsid w:val="00AD2D9D"/>
    <w:rsid w:val="00AD322F"/>
    <w:rsid w:val="00AD35E7"/>
    <w:rsid w:val="00AD4DDE"/>
    <w:rsid w:val="00AD5341"/>
    <w:rsid w:val="00AD5AE2"/>
    <w:rsid w:val="00AD5EB1"/>
    <w:rsid w:val="00AD6B84"/>
    <w:rsid w:val="00AE08F1"/>
    <w:rsid w:val="00AE1934"/>
    <w:rsid w:val="00AE1C8D"/>
    <w:rsid w:val="00AE2762"/>
    <w:rsid w:val="00AE36C5"/>
    <w:rsid w:val="00AE3CE2"/>
    <w:rsid w:val="00AE4455"/>
    <w:rsid w:val="00AE48F7"/>
    <w:rsid w:val="00AE4C56"/>
    <w:rsid w:val="00AE63C9"/>
    <w:rsid w:val="00AE6EAB"/>
    <w:rsid w:val="00AE706E"/>
    <w:rsid w:val="00AE70FD"/>
    <w:rsid w:val="00AE7D21"/>
    <w:rsid w:val="00AF008B"/>
    <w:rsid w:val="00AF025A"/>
    <w:rsid w:val="00AF0E05"/>
    <w:rsid w:val="00AF0E0C"/>
    <w:rsid w:val="00AF1677"/>
    <w:rsid w:val="00AF20B7"/>
    <w:rsid w:val="00AF2721"/>
    <w:rsid w:val="00AF4426"/>
    <w:rsid w:val="00AF4A14"/>
    <w:rsid w:val="00AF4DFF"/>
    <w:rsid w:val="00AF5577"/>
    <w:rsid w:val="00AF6699"/>
    <w:rsid w:val="00AF735C"/>
    <w:rsid w:val="00B00492"/>
    <w:rsid w:val="00B015B8"/>
    <w:rsid w:val="00B021E5"/>
    <w:rsid w:val="00B03832"/>
    <w:rsid w:val="00B042C0"/>
    <w:rsid w:val="00B0480E"/>
    <w:rsid w:val="00B05910"/>
    <w:rsid w:val="00B0633A"/>
    <w:rsid w:val="00B06446"/>
    <w:rsid w:val="00B06B61"/>
    <w:rsid w:val="00B0765D"/>
    <w:rsid w:val="00B10E28"/>
    <w:rsid w:val="00B11A7B"/>
    <w:rsid w:val="00B12FFD"/>
    <w:rsid w:val="00B14771"/>
    <w:rsid w:val="00B15146"/>
    <w:rsid w:val="00B1553D"/>
    <w:rsid w:val="00B15B46"/>
    <w:rsid w:val="00B16F3C"/>
    <w:rsid w:val="00B1765A"/>
    <w:rsid w:val="00B17ADB"/>
    <w:rsid w:val="00B21154"/>
    <w:rsid w:val="00B222C9"/>
    <w:rsid w:val="00B237FF"/>
    <w:rsid w:val="00B23BB4"/>
    <w:rsid w:val="00B23F4E"/>
    <w:rsid w:val="00B24B16"/>
    <w:rsid w:val="00B25077"/>
    <w:rsid w:val="00B2768A"/>
    <w:rsid w:val="00B319DE"/>
    <w:rsid w:val="00B321E7"/>
    <w:rsid w:val="00B33BD9"/>
    <w:rsid w:val="00B34229"/>
    <w:rsid w:val="00B34D0E"/>
    <w:rsid w:val="00B359AF"/>
    <w:rsid w:val="00B35B88"/>
    <w:rsid w:val="00B36FEB"/>
    <w:rsid w:val="00B37912"/>
    <w:rsid w:val="00B37AAF"/>
    <w:rsid w:val="00B37F36"/>
    <w:rsid w:val="00B40A90"/>
    <w:rsid w:val="00B40F4A"/>
    <w:rsid w:val="00B41450"/>
    <w:rsid w:val="00B423CC"/>
    <w:rsid w:val="00B424E0"/>
    <w:rsid w:val="00B426C0"/>
    <w:rsid w:val="00B44E4B"/>
    <w:rsid w:val="00B46311"/>
    <w:rsid w:val="00B47CCE"/>
    <w:rsid w:val="00B47D57"/>
    <w:rsid w:val="00B509CD"/>
    <w:rsid w:val="00B53289"/>
    <w:rsid w:val="00B540C4"/>
    <w:rsid w:val="00B5560E"/>
    <w:rsid w:val="00B56CA5"/>
    <w:rsid w:val="00B57973"/>
    <w:rsid w:val="00B57A5E"/>
    <w:rsid w:val="00B60BBC"/>
    <w:rsid w:val="00B60D0C"/>
    <w:rsid w:val="00B612E7"/>
    <w:rsid w:val="00B61EB3"/>
    <w:rsid w:val="00B6221F"/>
    <w:rsid w:val="00B632C1"/>
    <w:rsid w:val="00B633BE"/>
    <w:rsid w:val="00B63F53"/>
    <w:rsid w:val="00B64364"/>
    <w:rsid w:val="00B64CE1"/>
    <w:rsid w:val="00B65CF4"/>
    <w:rsid w:val="00B65FBC"/>
    <w:rsid w:val="00B66665"/>
    <w:rsid w:val="00B66715"/>
    <w:rsid w:val="00B7147A"/>
    <w:rsid w:val="00B716B6"/>
    <w:rsid w:val="00B71E72"/>
    <w:rsid w:val="00B725C7"/>
    <w:rsid w:val="00B73286"/>
    <w:rsid w:val="00B75ACD"/>
    <w:rsid w:val="00B76DD8"/>
    <w:rsid w:val="00B804B7"/>
    <w:rsid w:val="00B82C8B"/>
    <w:rsid w:val="00B83280"/>
    <w:rsid w:val="00B83674"/>
    <w:rsid w:val="00B846EA"/>
    <w:rsid w:val="00B848A3"/>
    <w:rsid w:val="00B851B6"/>
    <w:rsid w:val="00B8537A"/>
    <w:rsid w:val="00B853CE"/>
    <w:rsid w:val="00B8559A"/>
    <w:rsid w:val="00B85B24"/>
    <w:rsid w:val="00B8726B"/>
    <w:rsid w:val="00B874A5"/>
    <w:rsid w:val="00B912AD"/>
    <w:rsid w:val="00B91F67"/>
    <w:rsid w:val="00B93440"/>
    <w:rsid w:val="00B93AF0"/>
    <w:rsid w:val="00B9401F"/>
    <w:rsid w:val="00B940C1"/>
    <w:rsid w:val="00B958A7"/>
    <w:rsid w:val="00B95E6F"/>
    <w:rsid w:val="00B9754A"/>
    <w:rsid w:val="00B9783F"/>
    <w:rsid w:val="00BA046F"/>
    <w:rsid w:val="00BA0673"/>
    <w:rsid w:val="00BA0A5B"/>
    <w:rsid w:val="00BA1D77"/>
    <w:rsid w:val="00BA48A7"/>
    <w:rsid w:val="00BA4E9E"/>
    <w:rsid w:val="00BA505B"/>
    <w:rsid w:val="00BA7B89"/>
    <w:rsid w:val="00BA7D1C"/>
    <w:rsid w:val="00BA7D4B"/>
    <w:rsid w:val="00BA7EA6"/>
    <w:rsid w:val="00BB00F0"/>
    <w:rsid w:val="00BB1D6E"/>
    <w:rsid w:val="00BB2260"/>
    <w:rsid w:val="00BB2C66"/>
    <w:rsid w:val="00BB3248"/>
    <w:rsid w:val="00BB333D"/>
    <w:rsid w:val="00BB34F3"/>
    <w:rsid w:val="00BB3A6E"/>
    <w:rsid w:val="00BB3E23"/>
    <w:rsid w:val="00BB41F9"/>
    <w:rsid w:val="00BB4890"/>
    <w:rsid w:val="00BB4D5A"/>
    <w:rsid w:val="00BB573A"/>
    <w:rsid w:val="00BB60BD"/>
    <w:rsid w:val="00BB6423"/>
    <w:rsid w:val="00BB6966"/>
    <w:rsid w:val="00BC0C1C"/>
    <w:rsid w:val="00BC15AE"/>
    <w:rsid w:val="00BC16A1"/>
    <w:rsid w:val="00BC42A6"/>
    <w:rsid w:val="00BC4577"/>
    <w:rsid w:val="00BC5EB4"/>
    <w:rsid w:val="00BC67A3"/>
    <w:rsid w:val="00BC68AD"/>
    <w:rsid w:val="00BC6A7F"/>
    <w:rsid w:val="00BC73C3"/>
    <w:rsid w:val="00BD0922"/>
    <w:rsid w:val="00BD1192"/>
    <w:rsid w:val="00BD2014"/>
    <w:rsid w:val="00BD2556"/>
    <w:rsid w:val="00BD2F8C"/>
    <w:rsid w:val="00BD4BD3"/>
    <w:rsid w:val="00BD55DE"/>
    <w:rsid w:val="00BE1036"/>
    <w:rsid w:val="00BE192D"/>
    <w:rsid w:val="00BE1DF1"/>
    <w:rsid w:val="00BE1E05"/>
    <w:rsid w:val="00BE1E1B"/>
    <w:rsid w:val="00BE2235"/>
    <w:rsid w:val="00BE2DAE"/>
    <w:rsid w:val="00BE308E"/>
    <w:rsid w:val="00BE4C31"/>
    <w:rsid w:val="00BE5BF2"/>
    <w:rsid w:val="00BE66B0"/>
    <w:rsid w:val="00BE6A76"/>
    <w:rsid w:val="00BF073A"/>
    <w:rsid w:val="00BF1411"/>
    <w:rsid w:val="00BF332B"/>
    <w:rsid w:val="00BF5624"/>
    <w:rsid w:val="00BF59E6"/>
    <w:rsid w:val="00BF5E74"/>
    <w:rsid w:val="00C00821"/>
    <w:rsid w:val="00C00C12"/>
    <w:rsid w:val="00C01772"/>
    <w:rsid w:val="00C038CB"/>
    <w:rsid w:val="00C04660"/>
    <w:rsid w:val="00C0512A"/>
    <w:rsid w:val="00C05933"/>
    <w:rsid w:val="00C072E7"/>
    <w:rsid w:val="00C07C1F"/>
    <w:rsid w:val="00C07E92"/>
    <w:rsid w:val="00C10978"/>
    <w:rsid w:val="00C1178D"/>
    <w:rsid w:val="00C12B1E"/>
    <w:rsid w:val="00C13959"/>
    <w:rsid w:val="00C14586"/>
    <w:rsid w:val="00C14DD9"/>
    <w:rsid w:val="00C1566E"/>
    <w:rsid w:val="00C156A8"/>
    <w:rsid w:val="00C15E17"/>
    <w:rsid w:val="00C162C3"/>
    <w:rsid w:val="00C168E3"/>
    <w:rsid w:val="00C17B15"/>
    <w:rsid w:val="00C20352"/>
    <w:rsid w:val="00C205E3"/>
    <w:rsid w:val="00C20A3A"/>
    <w:rsid w:val="00C218C1"/>
    <w:rsid w:val="00C22822"/>
    <w:rsid w:val="00C247E6"/>
    <w:rsid w:val="00C24878"/>
    <w:rsid w:val="00C26221"/>
    <w:rsid w:val="00C265E0"/>
    <w:rsid w:val="00C26A2B"/>
    <w:rsid w:val="00C27388"/>
    <w:rsid w:val="00C30955"/>
    <w:rsid w:val="00C30FC1"/>
    <w:rsid w:val="00C31CDA"/>
    <w:rsid w:val="00C32823"/>
    <w:rsid w:val="00C341F1"/>
    <w:rsid w:val="00C350D7"/>
    <w:rsid w:val="00C353A3"/>
    <w:rsid w:val="00C36513"/>
    <w:rsid w:val="00C36882"/>
    <w:rsid w:val="00C36F0D"/>
    <w:rsid w:val="00C37F16"/>
    <w:rsid w:val="00C41757"/>
    <w:rsid w:val="00C41EF3"/>
    <w:rsid w:val="00C43390"/>
    <w:rsid w:val="00C434A4"/>
    <w:rsid w:val="00C43EF8"/>
    <w:rsid w:val="00C4582B"/>
    <w:rsid w:val="00C45BCB"/>
    <w:rsid w:val="00C4697E"/>
    <w:rsid w:val="00C47420"/>
    <w:rsid w:val="00C47753"/>
    <w:rsid w:val="00C50A2C"/>
    <w:rsid w:val="00C51B61"/>
    <w:rsid w:val="00C5264E"/>
    <w:rsid w:val="00C52887"/>
    <w:rsid w:val="00C529F5"/>
    <w:rsid w:val="00C530EF"/>
    <w:rsid w:val="00C54818"/>
    <w:rsid w:val="00C54A53"/>
    <w:rsid w:val="00C54CD6"/>
    <w:rsid w:val="00C55DD0"/>
    <w:rsid w:val="00C55FD9"/>
    <w:rsid w:val="00C57472"/>
    <w:rsid w:val="00C57858"/>
    <w:rsid w:val="00C62025"/>
    <w:rsid w:val="00C6299D"/>
    <w:rsid w:val="00C63A95"/>
    <w:rsid w:val="00C63C5E"/>
    <w:rsid w:val="00C652AE"/>
    <w:rsid w:val="00C65B4D"/>
    <w:rsid w:val="00C66834"/>
    <w:rsid w:val="00C71423"/>
    <w:rsid w:val="00C7348A"/>
    <w:rsid w:val="00C7353B"/>
    <w:rsid w:val="00C76E5F"/>
    <w:rsid w:val="00C77AE7"/>
    <w:rsid w:val="00C77D52"/>
    <w:rsid w:val="00C80BBE"/>
    <w:rsid w:val="00C81943"/>
    <w:rsid w:val="00C836D3"/>
    <w:rsid w:val="00C8655D"/>
    <w:rsid w:val="00C86858"/>
    <w:rsid w:val="00C92093"/>
    <w:rsid w:val="00C92252"/>
    <w:rsid w:val="00C92949"/>
    <w:rsid w:val="00C938D7"/>
    <w:rsid w:val="00C95433"/>
    <w:rsid w:val="00C97203"/>
    <w:rsid w:val="00CA02C5"/>
    <w:rsid w:val="00CA1E5A"/>
    <w:rsid w:val="00CA2776"/>
    <w:rsid w:val="00CA2A5D"/>
    <w:rsid w:val="00CA2FBD"/>
    <w:rsid w:val="00CA3621"/>
    <w:rsid w:val="00CA3CC6"/>
    <w:rsid w:val="00CA5960"/>
    <w:rsid w:val="00CA5C1D"/>
    <w:rsid w:val="00CB0223"/>
    <w:rsid w:val="00CB0B0D"/>
    <w:rsid w:val="00CB20C2"/>
    <w:rsid w:val="00CB4148"/>
    <w:rsid w:val="00CB5807"/>
    <w:rsid w:val="00CB5C5E"/>
    <w:rsid w:val="00CB7BAB"/>
    <w:rsid w:val="00CB7D8C"/>
    <w:rsid w:val="00CC1273"/>
    <w:rsid w:val="00CC18AB"/>
    <w:rsid w:val="00CC22EC"/>
    <w:rsid w:val="00CC2ABF"/>
    <w:rsid w:val="00CC3612"/>
    <w:rsid w:val="00CC4F8A"/>
    <w:rsid w:val="00CC5470"/>
    <w:rsid w:val="00CD2066"/>
    <w:rsid w:val="00CD3879"/>
    <w:rsid w:val="00CD3A1C"/>
    <w:rsid w:val="00CD3B42"/>
    <w:rsid w:val="00CD42FE"/>
    <w:rsid w:val="00CD5107"/>
    <w:rsid w:val="00CD565F"/>
    <w:rsid w:val="00CD5ED3"/>
    <w:rsid w:val="00CD5FE8"/>
    <w:rsid w:val="00CD6221"/>
    <w:rsid w:val="00CD6B1A"/>
    <w:rsid w:val="00CD6CA4"/>
    <w:rsid w:val="00CD6CF6"/>
    <w:rsid w:val="00CD6D73"/>
    <w:rsid w:val="00CD765B"/>
    <w:rsid w:val="00CD7F15"/>
    <w:rsid w:val="00CE04C6"/>
    <w:rsid w:val="00CE0770"/>
    <w:rsid w:val="00CE091D"/>
    <w:rsid w:val="00CE22C4"/>
    <w:rsid w:val="00CE51DC"/>
    <w:rsid w:val="00CE5C49"/>
    <w:rsid w:val="00CE6B49"/>
    <w:rsid w:val="00CE6D07"/>
    <w:rsid w:val="00CE7D9E"/>
    <w:rsid w:val="00CF024F"/>
    <w:rsid w:val="00CF0515"/>
    <w:rsid w:val="00CF071D"/>
    <w:rsid w:val="00CF2DEF"/>
    <w:rsid w:val="00CF3BAD"/>
    <w:rsid w:val="00CF5B92"/>
    <w:rsid w:val="00CF62EF"/>
    <w:rsid w:val="00CF6FB1"/>
    <w:rsid w:val="00CF709A"/>
    <w:rsid w:val="00CF7E66"/>
    <w:rsid w:val="00D012D1"/>
    <w:rsid w:val="00D03249"/>
    <w:rsid w:val="00D04058"/>
    <w:rsid w:val="00D046D5"/>
    <w:rsid w:val="00D05966"/>
    <w:rsid w:val="00D061BC"/>
    <w:rsid w:val="00D0646D"/>
    <w:rsid w:val="00D0676A"/>
    <w:rsid w:val="00D06A32"/>
    <w:rsid w:val="00D06C82"/>
    <w:rsid w:val="00D06FD0"/>
    <w:rsid w:val="00D102C0"/>
    <w:rsid w:val="00D1146E"/>
    <w:rsid w:val="00D11C21"/>
    <w:rsid w:val="00D1548F"/>
    <w:rsid w:val="00D16640"/>
    <w:rsid w:val="00D1679A"/>
    <w:rsid w:val="00D16CC4"/>
    <w:rsid w:val="00D16D3F"/>
    <w:rsid w:val="00D16E5C"/>
    <w:rsid w:val="00D17AAA"/>
    <w:rsid w:val="00D2026D"/>
    <w:rsid w:val="00D202BF"/>
    <w:rsid w:val="00D20F4C"/>
    <w:rsid w:val="00D216DA"/>
    <w:rsid w:val="00D2289F"/>
    <w:rsid w:val="00D22BCE"/>
    <w:rsid w:val="00D2437C"/>
    <w:rsid w:val="00D24602"/>
    <w:rsid w:val="00D256EB"/>
    <w:rsid w:val="00D26E4F"/>
    <w:rsid w:val="00D26F9C"/>
    <w:rsid w:val="00D27DB2"/>
    <w:rsid w:val="00D30761"/>
    <w:rsid w:val="00D311F2"/>
    <w:rsid w:val="00D31D30"/>
    <w:rsid w:val="00D325A7"/>
    <w:rsid w:val="00D33B9D"/>
    <w:rsid w:val="00D33C3D"/>
    <w:rsid w:val="00D345D9"/>
    <w:rsid w:val="00D35385"/>
    <w:rsid w:val="00D35EFB"/>
    <w:rsid w:val="00D36E3B"/>
    <w:rsid w:val="00D373C8"/>
    <w:rsid w:val="00D407C2"/>
    <w:rsid w:val="00D41DCB"/>
    <w:rsid w:val="00D41EE0"/>
    <w:rsid w:val="00D422E0"/>
    <w:rsid w:val="00D42AFE"/>
    <w:rsid w:val="00D42F7D"/>
    <w:rsid w:val="00D43067"/>
    <w:rsid w:val="00D4375A"/>
    <w:rsid w:val="00D43BF7"/>
    <w:rsid w:val="00D45FBD"/>
    <w:rsid w:val="00D45FF1"/>
    <w:rsid w:val="00D46493"/>
    <w:rsid w:val="00D47A87"/>
    <w:rsid w:val="00D521BF"/>
    <w:rsid w:val="00D528CE"/>
    <w:rsid w:val="00D52FBC"/>
    <w:rsid w:val="00D53B86"/>
    <w:rsid w:val="00D5414B"/>
    <w:rsid w:val="00D57198"/>
    <w:rsid w:val="00D60147"/>
    <w:rsid w:val="00D6146E"/>
    <w:rsid w:val="00D61F53"/>
    <w:rsid w:val="00D62510"/>
    <w:rsid w:val="00D6317F"/>
    <w:rsid w:val="00D64662"/>
    <w:rsid w:val="00D650E6"/>
    <w:rsid w:val="00D6543B"/>
    <w:rsid w:val="00D65860"/>
    <w:rsid w:val="00D65CE0"/>
    <w:rsid w:val="00D67110"/>
    <w:rsid w:val="00D67367"/>
    <w:rsid w:val="00D706D8"/>
    <w:rsid w:val="00D70DFE"/>
    <w:rsid w:val="00D715BE"/>
    <w:rsid w:val="00D7238E"/>
    <w:rsid w:val="00D72AA4"/>
    <w:rsid w:val="00D73AF3"/>
    <w:rsid w:val="00D7457F"/>
    <w:rsid w:val="00D74BCE"/>
    <w:rsid w:val="00D77683"/>
    <w:rsid w:val="00D80087"/>
    <w:rsid w:val="00D80E5C"/>
    <w:rsid w:val="00D81464"/>
    <w:rsid w:val="00D81B31"/>
    <w:rsid w:val="00D824CD"/>
    <w:rsid w:val="00D82561"/>
    <w:rsid w:val="00D82A35"/>
    <w:rsid w:val="00D82BA1"/>
    <w:rsid w:val="00D832F5"/>
    <w:rsid w:val="00D8342E"/>
    <w:rsid w:val="00D83516"/>
    <w:rsid w:val="00D84873"/>
    <w:rsid w:val="00D86727"/>
    <w:rsid w:val="00D87884"/>
    <w:rsid w:val="00D87B26"/>
    <w:rsid w:val="00D900D5"/>
    <w:rsid w:val="00D90F04"/>
    <w:rsid w:val="00D912CC"/>
    <w:rsid w:val="00D91413"/>
    <w:rsid w:val="00D915AF"/>
    <w:rsid w:val="00D91AEB"/>
    <w:rsid w:val="00D91E7C"/>
    <w:rsid w:val="00D9261F"/>
    <w:rsid w:val="00D926B7"/>
    <w:rsid w:val="00D92A03"/>
    <w:rsid w:val="00D92CCB"/>
    <w:rsid w:val="00D93333"/>
    <w:rsid w:val="00D93764"/>
    <w:rsid w:val="00D9385D"/>
    <w:rsid w:val="00D9479A"/>
    <w:rsid w:val="00D94B79"/>
    <w:rsid w:val="00D97C86"/>
    <w:rsid w:val="00D97EBA"/>
    <w:rsid w:val="00DA0445"/>
    <w:rsid w:val="00DA04AE"/>
    <w:rsid w:val="00DA17A9"/>
    <w:rsid w:val="00DA1BF7"/>
    <w:rsid w:val="00DA3CBF"/>
    <w:rsid w:val="00DA3E40"/>
    <w:rsid w:val="00DA428C"/>
    <w:rsid w:val="00DA4E38"/>
    <w:rsid w:val="00DA57FC"/>
    <w:rsid w:val="00DA5DB1"/>
    <w:rsid w:val="00DA60B1"/>
    <w:rsid w:val="00DA64A3"/>
    <w:rsid w:val="00DA6890"/>
    <w:rsid w:val="00DA71F2"/>
    <w:rsid w:val="00DB0046"/>
    <w:rsid w:val="00DB1F43"/>
    <w:rsid w:val="00DB2EBF"/>
    <w:rsid w:val="00DB3871"/>
    <w:rsid w:val="00DB482A"/>
    <w:rsid w:val="00DB4E43"/>
    <w:rsid w:val="00DB66CD"/>
    <w:rsid w:val="00DB6A42"/>
    <w:rsid w:val="00DB7C0D"/>
    <w:rsid w:val="00DC05C6"/>
    <w:rsid w:val="00DC0B45"/>
    <w:rsid w:val="00DC125E"/>
    <w:rsid w:val="00DC2056"/>
    <w:rsid w:val="00DC2121"/>
    <w:rsid w:val="00DC2E73"/>
    <w:rsid w:val="00DC30A6"/>
    <w:rsid w:val="00DC4E84"/>
    <w:rsid w:val="00DC5223"/>
    <w:rsid w:val="00DC6683"/>
    <w:rsid w:val="00DC792C"/>
    <w:rsid w:val="00DD073D"/>
    <w:rsid w:val="00DD1B82"/>
    <w:rsid w:val="00DD24AF"/>
    <w:rsid w:val="00DD30D1"/>
    <w:rsid w:val="00DD3691"/>
    <w:rsid w:val="00DD375E"/>
    <w:rsid w:val="00DD3A45"/>
    <w:rsid w:val="00DD3DE7"/>
    <w:rsid w:val="00DD42D0"/>
    <w:rsid w:val="00DD5981"/>
    <w:rsid w:val="00DD7F69"/>
    <w:rsid w:val="00DE19FE"/>
    <w:rsid w:val="00DE1CE8"/>
    <w:rsid w:val="00DE2B24"/>
    <w:rsid w:val="00DE2B38"/>
    <w:rsid w:val="00DE4BDC"/>
    <w:rsid w:val="00DE4D81"/>
    <w:rsid w:val="00DE5B6A"/>
    <w:rsid w:val="00DE75D1"/>
    <w:rsid w:val="00DF0665"/>
    <w:rsid w:val="00DF0D54"/>
    <w:rsid w:val="00DF199B"/>
    <w:rsid w:val="00DF2A4D"/>
    <w:rsid w:val="00DF3315"/>
    <w:rsid w:val="00DF373E"/>
    <w:rsid w:val="00DF3741"/>
    <w:rsid w:val="00DF374A"/>
    <w:rsid w:val="00DF406F"/>
    <w:rsid w:val="00DF42A7"/>
    <w:rsid w:val="00DF479E"/>
    <w:rsid w:val="00DF4985"/>
    <w:rsid w:val="00DF6363"/>
    <w:rsid w:val="00DF7D72"/>
    <w:rsid w:val="00E01A4C"/>
    <w:rsid w:val="00E0429F"/>
    <w:rsid w:val="00E053A0"/>
    <w:rsid w:val="00E0544E"/>
    <w:rsid w:val="00E05C2A"/>
    <w:rsid w:val="00E05F64"/>
    <w:rsid w:val="00E06312"/>
    <w:rsid w:val="00E069D8"/>
    <w:rsid w:val="00E06BD4"/>
    <w:rsid w:val="00E06EFF"/>
    <w:rsid w:val="00E10F70"/>
    <w:rsid w:val="00E13F09"/>
    <w:rsid w:val="00E15829"/>
    <w:rsid w:val="00E1582D"/>
    <w:rsid w:val="00E16B03"/>
    <w:rsid w:val="00E2138A"/>
    <w:rsid w:val="00E22820"/>
    <w:rsid w:val="00E229CB"/>
    <w:rsid w:val="00E22DD6"/>
    <w:rsid w:val="00E2350F"/>
    <w:rsid w:val="00E243D8"/>
    <w:rsid w:val="00E25533"/>
    <w:rsid w:val="00E272E1"/>
    <w:rsid w:val="00E27619"/>
    <w:rsid w:val="00E27DC6"/>
    <w:rsid w:val="00E301A8"/>
    <w:rsid w:val="00E30FD3"/>
    <w:rsid w:val="00E311F2"/>
    <w:rsid w:val="00E315D8"/>
    <w:rsid w:val="00E318EE"/>
    <w:rsid w:val="00E323C4"/>
    <w:rsid w:val="00E34B8A"/>
    <w:rsid w:val="00E350EB"/>
    <w:rsid w:val="00E3565D"/>
    <w:rsid w:val="00E3690E"/>
    <w:rsid w:val="00E37CAE"/>
    <w:rsid w:val="00E4074D"/>
    <w:rsid w:val="00E416C8"/>
    <w:rsid w:val="00E41BDA"/>
    <w:rsid w:val="00E41DB7"/>
    <w:rsid w:val="00E420F4"/>
    <w:rsid w:val="00E45DD2"/>
    <w:rsid w:val="00E473AF"/>
    <w:rsid w:val="00E47A51"/>
    <w:rsid w:val="00E47E38"/>
    <w:rsid w:val="00E500B9"/>
    <w:rsid w:val="00E54034"/>
    <w:rsid w:val="00E56EF6"/>
    <w:rsid w:val="00E57917"/>
    <w:rsid w:val="00E6058A"/>
    <w:rsid w:val="00E60F16"/>
    <w:rsid w:val="00E611AB"/>
    <w:rsid w:val="00E630DB"/>
    <w:rsid w:val="00E63FF1"/>
    <w:rsid w:val="00E64C1C"/>
    <w:rsid w:val="00E6558F"/>
    <w:rsid w:val="00E65E2D"/>
    <w:rsid w:val="00E66E52"/>
    <w:rsid w:val="00E701D5"/>
    <w:rsid w:val="00E71790"/>
    <w:rsid w:val="00E72850"/>
    <w:rsid w:val="00E736DB"/>
    <w:rsid w:val="00E73CB4"/>
    <w:rsid w:val="00E74073"/>
    <w:rsid w:val="00E74440"/>
    <w:rsid w:val="00E74B26"/>
    <w:rsid w:val="00E751DC"/>
    <w:rsid w:val="00E7559D"/>
    <w:rsid w:val="00E75878"/>
    <w:rsid w:val="00E75CE1"/>
    <w:rsid w:val="00E75E36"/>
    <w:rsid w:val="00E7668D"/>
    <w:rsid w:val="00E76AF0"/>
    <w:rsid w:val="00E76C31"/>
    <w:rsid w:val="00E776CF"/>
    <w:rsid w:val="00E77DCD"/>
    <w:rsid w:val="00E80691"/>
    <w:rsid w:val="00E819C0"/>
    <w:rsid w:val="00E81DF7"/>
    <w:rsid w:val="00E81EF6"/>
    <w:rsid w:val="00E8227B"/>
    <w:rsid w:val="00E82612"/>
    <w:rsid w:val="00E8386F"/>
    <w:rsid w:val="00E8405D"/>
    <w:rsid w:val="00E848AD"/>
    <w:rsid w:val="00E85FF7"/>
    <w:rsid w:val="00E86415"/>
    <w:rsid w:val="00E869CA"/>
    <w:rsid w:val="00E902F4"/>
    <w:rsid w:val="00E904B6"/>
    <w:rsid w:val="00E90E4B"/>
    <w:rsid w:val="00E9209C"/>
    <w:rsid w:val="00E94AA5"/>
    <w:rsid w:val="00E9541F"/>
    <w:rsid w:val="00E95BEE"/>
    <w:rsid w:val="00E95C28"/>
    <w:rsid w:val="00E973BB"/>
    <w:rsid w:val="00E97557"/>
    <w:rsid w:val="00EA0219"/>
    <w:rsid w:val="00EA0253"/>
    <w:rsid w:val="00EA0418"/>
    <w:rsid w:val="00EA0A9C"/>
    <w:rsid w:val="00EA24B7"/>
    <w:rsid w:val="00EA25E9"/>
    <w:rsid w:val="00EA2DF9"/>
    <w:rsid w:val="00EA2F25"/>
    <w:rsid w:val="00EA2F85"/>
    <w:rsid w:val="00EA3454"/>
    <w:rsid w:val="00EA3509"/>
    <w:rsid w:val="00EA5D6B"/>
    <w:rsid w:val="00EA6038"/>
    <w:rsid w:val="00EA644F"/>
    <w:rsid w:val="00EA6739"/>
    <w:rsid w:val="00EB27B4"/>
    <w:rsid w:val="00EB3354"/>
    <w:rsid w:val="00EB3FEA"/>
    <w:rsid w:val="00EB5B2E"/>
    <w:rsid w:val="00EB710C"/>
    <w:rsid w:val="00EB725F"/>
    <w:rsid w:val="00EC1182"/>
    <w:rsid w:val="00EC175C"/>
    <w:rsid w:val="00EC1F9C"/>
    <w:rsid w:val="00EC3342"/>
    <w:rsid w:val="00EC37A4"/>
    <w:rsid w:val="00EC4B40"/>
    <w:rsid w:val="00EC4C8E"/>
    <w:rsid w:val="00EC5513"/>
    <w:rsid w:val="00EC577A"/>
    <w:rsid w:val="00EC76D3"/>
    <w:rsid w:val="00ED09B8"/>
    <w:rsid w:val="00ED1C05"/>
    <w:rsid w:val="00ED3286"/>
    <w:rsid w:val="00ED4625"/>
    <w:rsid w:val="00ED4E54"/>
    <w:rsid w:val="00ED5529"/>
    <w:rsid w:val="00ED699A"/>
    <w:rsid w:val="00ED7743"/>
    <w:rsid w:val="00ED7E57"/>
    <w:rsid w:val="00EE0069"/>
    <w:rsid w:val="00EE0597"/>
    <w:rsid w:val="00EE1841"/>
    <w:rsid w:val="00EE1AF5"/>
    <w:rsid w:val="00EE20EE"/>
    <w:rsid w:val="00EE2EF7"/>
    <w:rsid w:val="00EE3007"/>
    <w:rsid w:val="00EE4741"/>
    <w:rsid w:val="00EE525D"/>
    <w:rsid w:val="00EE6D11"/>
    <w:rsid w:val="00EE76C2"/>
    <w:rsid w:val="00EF35D1"/>
    <w:rsid w:val="00EF4379"/>
    <w:rsid w:val="00EF7082"/>
    <w:rsid w:val="00F00032"/>
    <w:rsid w:val="00F003AA"/>
    <w:rsid w:val="00F005B1"/>
    <w:rsid w:val="00F00D9B"/>
    <w:rsid w:val="00F02A57"/>
    <w:rsid w:val="00F02B6C"/>
    <w:rsid w:val="00F034AB"/>
    <w:rsid w:val="00F03E7D"/>
    <w:rsid w:val="00F04C98"/>
    <w:rsid w:val="00F059DC"/>
    <w:rsid w:val="00F07DC7"/>
    <w:rsid w:val="00F11179"/>
    <w:rsid w:val="00F111B8"/>
    <w:rsid w:val="00F11BC7"/>
    <w:rsid w:val="00F133E7"/>
    <w:rsid w:val="00F149DF"/>
    <w:rsid w:val="00F15363"/>
    <w:rsid w:val="00F16AC4"/>
    <w:rsid w:val="00F173B8"/>
    <w:rsid w:val="00F2021A"/>
    <w:rsid w:val="00F20554"/>
    <w:rsid w:val="00F2100C"/>
    <w:rsid w:val="00F2135F"/>
    <w:rsid w:val="00F23A08"/>
    <w:rsid w:val="00F23A25"/>
    <w:rsid w:val="00F23A4A"/>
    <w:rsid w:val="00F24372"/>
    <w:rsid w:val="00F24709"/>
    <w:rsid w:val="00F24920"/>
    <w:rsid w:val="00F24FB8"/>
    <w:rsid w:val="00F26071"/>
    <w:rsid w:val="00F3032A"/>
    <w:rsid w:val="00F30A59"/>
    <w:rsid w:val="00F34140"/>
    <w:rsid w:val="00F34A88"/>
    <w:rsid w:val="00F34F5B"/>
    <w:rsid w:val="00F358BD"/>
    <w:rsid w:val="00F3597F"/>
    <w:rsid w:val="00F3661B"/>
    <w:rsid w:val="00F40B1D"/>
    <w:rsid w:val="00F40CA3"/>
    <w:rsid w:val="00F41156"/>
    <w:rsid w:val="00F43313"/>
    <w:rsid w:val="00F43A86"/>
    <w:rsid w:val="00F45959"/>
    <w:rsid w:val="00F45FAE"/>
    <w:rsid w:val="00F464F0"/>
    <w:rsid w:val="00F46B30"/>
    <w:rsid w:val="00F5051B"/>
    <w:rsid w:val="00F50CE0"/>
    <w:rsid w:val="00F54331"/>
    <w:rsid w:val="00F55F7C"/>
    <w:rsid w:val="00F56060"/>
    <w:rsid w:val="00F564AE"/>
    <w:rsid w:val="00F56A97"/>
    <w:rsid w:val="00F57F3C"/>
    <w:rsid w:val="00F6062F"/>
    <w:rsid w:val="00F60E39"/>
    <w:rsid w:val="00F61D3A"/>
    <w:rsid w:val="00F625F5"/>
    <w:rsid w:val="00F6311B"/>
    <w:rsid w:val="00F63578"/>
    <w:rsid w:val="00F6412E"/>
    <w:rsid w:val="00F64B5D"/>
    <w:rsid w:val="00F64BAE"/>
    <w:rsid w:val="00F664F2"/>
    <w:rsid w:val="00F66901"/>
    <w:rsid w:val="00F67016"/>
    <w:rsid w:val="00F67749"/>
    <w:rsid w:val="00F67A95"/>
    <w:rsid w:val="00F709EF"/>
    <w:rsid w:val="00F72214"/>
    <w:rsid w:val="00F72AB6"/>
    <w:rsid w:val="00F74AA8"/>
    <w:rsid w:val="00F760D0"/>
    <w:rsid w:val="00F77848"/>
    <w:rsid w:val="00F80705"/>
    <w:rsid w:val="00F809F7"/>
    <w:rsid w:val="00F8115D"/>
    <w:rsid w:val="00F81C43"/>
    <w:rsid w:val="00F82256"/>
    <w:rsid w:val="00F848EA"/>
    <w:rsid w:val="00F851A3"/>
    <w:rsid w:val="00F851DB"/>
    <w:rsid w:val="00F86C4B"/>
    <w:rsid w:val="00F872DF"/>
    <w:rsid w:val="00F91D61"/>
    <w:rsid w:val="00F91DBF"/>
    <w:rsid w:val="00F929EF"/>
    <w:rsid w:val="00F92BE7"/>
    <w:rsid w:val="00F93E71"/>
    <w:rsid w:val="00F945A0"/>
    <w:rsid w:val="00F9614F"/>
    <w:rsid w:val="00F965D4"/>
    <w:rsid w:val="00F974EE"/>
    <w:rsid w:val="00F97F6C"/>
    <w:rsid w:val="00FA04AE"/>
    <w:rsid w:val="00FA2440"/>
    <w:rsid w:val="00FA3CEE"/>
    <w:rsid w:val="00FA4576"/>
    <w:rsid w:val="00FA53BF"/>
    <w:rsid w:val="00FA599E"/>
    <w:rsid w:val="00FA6295"/>
    <w:rsid w:val="00FA6AAF"/>
    <w:rsid w:val="00FA6ADD"/>
    <w:rsid w:val="00FB0106"/>
    <w:rsid w:val="00FB0858"/>
    <w:rsid w:val="00FB0F9D"/>
    <w:rsid w:val="00FB1655"/>
    <w:rsid w:val="00FB23F2"/>
    <w:rsid w:val="00FB30E8"/>
    <w:rsid w:val="00FB342F"/>
    <w:rsid w:val="00FB4437"/>
    <w:rsid w:val="00FB444D"/>
    <w:rsid w:val="00FB54A8"/>
    <w:rsid w:val="00FB56A8"/>
    <w:rsid w:val="00FB6038"/>
    <w:rsid w:val="00FB667A"/>
    <w:rsid w:val="00FB79AB"/>
    <w:rsid w:val="00FB7DF8"/>
    <w:rsid w:val="00FC039A"/>
    <w:rsid w:val="00FC071A"/>
    <w:rsid w:val="00FC1B14"/>
    <w:rsid w:val="00FC20E8"/>
    <w:rsid w:val="00FC2BC4"/>
    <w:rsid w:val="00FC4B9F"/>
    <w:rsid w:val="00FC52DE"/>
    <w:rsid w:val="00FC56E1"/>
    <w:rsid w:val="00FC5816"/>
    <w:rsid w:val="00FC583A"/>
    <w:rsid w:val="00FC6E70"/>
    <w:rsid w:val="00FC6EE7"/>
    <w:rsid w:val="00FD0609"/>
    <w:rsid w:val="00FD0A87"/>
    <w:rsid w:val="00FD111F"/>
    <w:rsid w:val="00FD19F6"/>
    <w:rsid w:val="00FD2865"/>
    <w:rsid w:val="00FD3F26"/>
    <w:rsid w:val="00FD5A4C"/>
    <w:rsid w:val="00FD7C16"/>
    <w:rsid w:val="00FE13F8"/>
    <w:rsid w:val="00FE4F7F"/>
    <w:rsid w:val="00FE5109"/>
    <w:rsid w:val="00FE53FB"/>
    <w:rsid w:val="00FE6E4A"/>
    <w:rsid w:val="00FF0438"/>
    <w:rsid w:val="00FF0A44"/>
    <w:rsid w:val="00FF18CF"/>
    <w:rsid w:val="00FF190C"/>
    <w:rsid w:val="00FF35F8"/>
    <w:rsid w:val="00FF5630"/>
    <w:rsid w:val="00FF6DE5"/>
    <w:rsid w:val="00FF74FF"/>
    <w:rsid w:val="00FF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42017"/>
  <w15:chartTrackingRefBased/>
  <w15:docId w15:val="{589060A9-B3B2-47E0-938E-0AC5008BC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A546D"/>
    <w:rPr>
      <w:rFonts w:ascii="Arial" w:hAnsi="Arial"/>
      <w:color w:val="0D0D0D" w:themeColor="text1" w:themeTint="F2"/>
    </w:rPr>
  </w:style>
  <w:style w:type="paragraph" w:styleId="1">
    <w:name w:val="heading 1"/>
    <w:aliases w:val="_Заголовок 1"/>
    <w:basedOn w:val="a1"/>
    <w:next w:val="a1"/>
    <w:link w:val="10"/>
    <w:uiPriority w:val="99"/>
    <w:qFormat/>
    <w:rsid w:val="00AF735C"/>
    <w:pPr>
      <w:keepNext/>
      <w:keepLines/>
      <w:numPr>
        <w:numId w:val="1"/>
      </w:numPr>
      <w:spacing w:before="240" w:after="120"/>
      <w:outlineLvl w:val="0"/>
    </w:pPr>
    <w:rPr>
      <w:rFonts w:eastAsia="Times New Roman" w:cstheme="majorBidi"/>
      <w:caps/>
      <w:color w:val="1858A8"/>
      <w:sz w:val="28"/>
      <w:szCs w:val="32"/>
    </w:rPr>
  </w:style>
  <w:style w:type="paragraph" w:styleId="2">
    <w:name w:val="heading 2"/>
    <w:aliases w:val="Заголовок 2 - bold,_Заголовок 2,HD2"/>
    <w:basedOn w:val="1"/>
    <w:next w:val="a1"/>
    <w:link w:val="20"/>
    <w:uiPriority w:val="99"/>
    <w:qFormat/>
    <w:rsid w:val="002310F2"/>
    <w:pPr>
      <w:keepNext w:val="0"/>
      <w:numPr>
        <w:ilvl w:val="1"/>
      </w:numPr>
      <w:tabs>
        <w:tab w:val="left" w:pos="993"/>
      </w:tabs>
      <w:ind w:left="431" w:hanging="431"/>
      <w:outlineLvl w:val="1"/>
    </w:pPr>
    <w:rPr>
      <w:caps w:val="0"/>
      <w:sz w:val="24"/>
    </w:rPr>
  </w:style>
  <w:style w:type="paragraph" w:styleId="3">
    <w:name w:val="heading 3"/>
    <w:aliases w:val="Заголовок 3 - Bold,_Заголовок 3"/>
    <w:basedOn w:val="2"/>
    <w:link w:val="30"/>
    <w:autoRedefine/>
    <w:uiPriority w:val="99"/>
    <w:qFormat/>
    <w:rsid w:val="004A5E45"/>
    <w:pPr>
      <w:numPr>
        <w:ilvl w:val="0"/>
        <w:numId w:val="0"/>
      </w:numPr>
      <w:tabs>
        <w:tab w:val="clear" w:pos="993"/>
      </w:tabs>
      <w:outlineLvl w:val="2"/>
    </w:pPr>
    <w:rPr>
      <w:b/>
      <w:color w:val="0D0D0D" w:themeColor="text1" w:themeTint="F2"/>
      <w:sz w:val="22"/>
    </w:rPr>
  </w:style>
  <w:style w:type="paragraph" w:styleId="4">
    <w:name w:val="heading 4"/>
    <w:basedOn w:val="3"/>
    <w:next w:val="a1"/>
    <w:link w:val="40"/>
    <w:autoRedefine/>
    <w:uiPriority w:val="9"/>
    <w:qFormat/>
    <w:rsid w:val="00EA5D6B"/>
    <w:pPr>
      <w:numPr>
        <w:ilvl w:val="3"/>
        <w:numId w:val="1"/>
      </w:numPr>
      <w:ind w:left="0" w:firstLine="0"/>
      <w:outlineLvl w:val="3"/>
    </w:pPr>
    <w:rPr>
      <w:color w:val="404040" w:themeColor="text1" w:themeTint="BF"/>
    </w:rPr>
  </w:style>
  <w:style w:type="paragraph" w:styleId="5">
    <w:name w:val="heading 5"/>
    <w:basedOn w:val="4"/>
    <w:next w:val="a1"/>
    <w:link w:val="50"/>
    <w:uiPriority w:val="9"/>
    <w:qFormat/>
    <w:rsid w:val="004023D7"/>
    <w:pPr>
      <w:numPr>
        <w:ilvl w:val="0"/>
        <w:numId w:val="0"/>
      </w:numPr>
      <w:ind w:left="709"/>
      <w:outlineLvl w:val="4"/>
    </w:pPr>
  </w:style>
  <w:style w:type="paragraph" w:styleId="6">
    <w:name w:val="heading 6"/>
    <w:basedOn w:val="5"/>
    <w:next w:val="a1"/>
    <w:link w:val="60"/>
    <w:uiPriority w:val="9"/>
    <w:unhideWhenUsed/>
    <w:qFormat/>
    <w:rsid w:val="008863CA"/>
    <w:pPr>
      <w:numPr>
        <w:ilvl w:val="5"/>
      </w:numPr>
      <w:ind w:left="709"/>
      <w:outlineLvl w:val="5"/>
    </w:pPr>
  </w:style>
  <w:style w:type="paragraph" w:styleId="7">
    <w:name w:val="heading 7"/>
    <w:basedOn w:val="2"/>
    <w:next w:val="a1"/>
    <w:link w:val="70"/>
    <w:uiPriority w:val="9"/>
    <w:unhideWhenUsed/>
    <w:qFormat/>
    <w:rsid w:val="005266A6"/>
    <w:pPr>
      <w:numPr>
        <w:ilvl w:val="0"/>
        <w:numId w:val="0"/>
      </w:numPr>
      <w:outlineLvl w:val="6"/>
    </w:pPr>
  </w:style>
  <w:style w:type="paragraph" w:styleId="8">
    <w:name w:val="heading 8"/>
    <w:basedOn w:val="7"/>
    <w:next w:val="a1"/>
    <w:link w:val="80"/>
    <w:uiPriority w:val="9"/>
    <w:unhideWhenUsed/>
    <w:qFormat/>
    <w:rsid w:val="00C32823"/>
    <w:pPr>
      <w:outlineLvl w:val="7"/>
    </w:p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963FB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_Заголовок 1 Знак"/>
    <w:basedOn w:val="a2"/>
    <w:link w:val="1"/>
    <w:uiPriority w:val="99"/>
    <w:rsid w:val="00AF735C"/>
    <w:rPr>
      <w:rFonts w:ascii="Arial" w:eastAsia="Times New Roman" w:hAnsi="Arial" w:cstheme="majorBidi"/>
      <w:caps/>
      <w:color w:val="1858A8"/>
      <w:sz w:val="28"/>
      <w:szCs w:val="32"/>
    </w:rPr>
  </w:style>
  <w:style w:type="character" w:customStyle="1" w:styleId="20">
    <w:name w:val="Заголовок 2 Знак"/>
    <w:aliases w:val="Заголовок 2 - bold Знак,_Заголовок 2 Знак,HD2 Знак"/>
    <w:basedOn w:val="a2"/>
    <w:link w:val="2"/>
    <w:uiPriority w:val="99"/>
    <w:rsid w:val="002310F2"/>
    <w:rPr>
      <w:rFonts w:ascii="Arial" w:eastAsia="Times New Roman" w:hAnsi="Arial" w:cstheme="majorBidi"/>
      <w:color w:val="1858A8"/>
      <w:sz w:val="24"/>
      <w:szCs w:val="32"/>
    </w:rPr>
  </w:style>
  <w:style w:type="character" w:customStyle="1" w:styleId="30">
    <w:name w:val="Заголовок 3 Знак"/>
    <w:aliases w:val="Заголовок 3 - Bold Знак,_Заголовок 3 Знак"/>
    <w:basedOn w:val="a2"/>
    <w:link w:val="3"/>
    <w:uiPriority w:val="99"/>
    <w:rsid w:val="004A5E45"/>
    <w:rPr>
      <w:rFonts w:ascii="Arial" w:eastAsia="Times New Roman" w:hAnsi="Arial" w:cstheme="majorBidi"/>
      <w:b/>
      <w:color w:val="0D0D0D" w:themeColor="text1" w:themeTint="F2"/>
      <w:szCs w:val="32"/>
    </w:rPr>
  </w:style>
  <w:style w:type="character" w:customStyle="1" w:styleId="40">
    <w:name w:val="Заголовок 4 Знак"/>
    <w:basedOn w:val="a2"/>
    <w:link w:val="4"/>
    <w:uiPriority w:val="9"/>
    <w:rsid w:val="001E26EB"/>
    <w:rPr>
      <w:rFonts w:ascii="Arial" w:eastAsia="Times New Roman" w:hAnsi="Arial" w:cstheme="majorBidi"/>
      <w:b/>
      <w:color w:val="7F7F7F" w:themeColor="text1" w:themeTint="80"/>
      <w:szCs w:val="32"/>
    </w:rPr>
  </w:style>
  <w:style w:type="character" w:customStyle="1" w:styleId="50">
    <w:name w:val="Заголовок 5 Знак"/>
    <w:basedOn w:val="a2"/>
    <w:link w:val="5"/>
    <w:uiPriority w:val="9"/>
    <w:rsid w:val="004023D7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character" w:customStyle="1" w:styleId="60">
    <w:name w:val="Заголовок 6 Знак"/>
    <w:basedOn w:val="a2"/>
    <w:link w:val="6"/>
    <w:uiPriority w:val="9"/>
    <w:rsid w:val="008863CA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character" w:customStyle="1" w:styleId="70">
    <w:name w:val="Заголовок 7 Знак"/>
    <w:basedOn w:val="a2"/>
    <w:link w:val="7"/>
    <w:uiPriority w:val="9"/>
    <w:rsid w:val="005266A6"/>
    <w:rPr>
      <w:rFonts w:ascii="Palatino Linotype" w:eastAsiaTheme="majorEastAsia" w:hAnsi="Palatino Linotype" w:cstheme="majorBidi"/>
      <w:color w:val="000000" w:themeColor="text1"/>
      <w:sz w:val="28"/>
      <w:szCs w:val="32"/>
    </w:rPr>
  </w:style>
  <w:style w:type="character" w:customStyle="1" w:styleId="80">
    <w:name w:val="Заголовок 8 Знак"/>
    <w:basedOn w:val="a2"/>
    <w:link w:val="8"/>
    <w:uiPriority w:val="9"/>
    <w:rsid w:val="00C32823"/>
    <w:rPr>
      <w:rFonts w:ascii="Palatino Linotype" w:eastAsiaTheme="majorEastAsia" w:hAnsi="Palatino Linotype" w:cstheme="majorBidi"/>
      <w:color w:val="000000" w:themeColor="text1"/>
      <w:sz w:val="28"/>
      <w:szCs w:val="32"/>
    </w:rPr>
  </w:style>
  <w:style w:type="character" w:customStyle="1" w:styleId="90">
    <w:name w:val="Заголовок 9 Знак"/>
    <w:basedOn w:val="a2"/>
    <w:link w:val="9"/>
    <w:uiPriority w:val="9"/>
    <w:semiHidden/>
    <w:rsid w:val="000963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5">
    <w:name w:val="annotation text"/>
    <w:basedOn w:val="a1"/>
    <w:link w:val="a6"/>
    <w:uiPriority w:val="99"/>
    <w:unhideWhenUsed/>
    <w:rsid w:val="00B40F4A"/>
    <w:pPr>
      <w:spacing w:before="60" w:after="120"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2"/>
    <w:link w:val="a5"/>
    <w:uiPriority w:val="99"/>
    <w:rsid w:val="00B40F4A"/>
    <w:rPr>
      <w:rFonts w:ascii="Arial" w:hAnsi="Arial"/>
      <w:sz w:val="20"/>
      <w:szCs w:val="20"/>
    </w:rPr>
  </w:style>
  <w:style w:type="character" w:styleId="a7">
    <w:name w:val="annotation reference"/>
    <w:basedOn w:val="a2"/>
    <w:uiPriority w:val="99"/>
    <w:semiHidden/>
    <w:unhideWhenUsed/>
    <w:rsid w:val="00B40F4A"/>
    <w:rPr>
      <w:sz w:val="16"/>
      <w:szCs w:val="16"/>
    </w:rPr>
  </w:style>
  <w:style w:type="paragraph" w:styleId="a8">
    <w:name w:val="Balloon Text"/>
    <w:basedOn w:val="a1"/>
    <w:link w:val="a9"/>
    <w:uiPriority w:val="99"/>
    <w:semiHidden/>
    <w:unhideWhenUsed/>
    <w:rsid w:val="00B40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2"/>
    <w:link w:val="a8"/>
    <w:uiPriority w:val="99"/>
    <w:semiHidden/>
    <w:rsid w:val="00B40F4A"/>
    <w:rPr>
      <w:rFonts w:ascii="Segoe UI" w:hAnsi="Segoe UI" w:cs="Segoe UI"/>
      <w:sz w:val="18"/>
      <w:szCs w:val="18"/>
    </w:rPr>
  </w:style>
  <w:style w:type="paragraph" w:styleId="11">
    <w:name w:val="toc 1"/>
    <w:basedOn w:val="a1"/>
    <w:next w:val="a1"/>
    <w:autoRedefine/>
    <w:uiPriority w:val="39"/>
    <w:unhideWhenUsed/>
    <w:rsid w:val="00AE7D21"/>
    <w:pPr>
      <w:tabs>
        <w:tab w:val="left" w:pos="284"/>
        <w:tab w:val="right" w:leader="dot" w:pos="9923"/>
      </w:tabs>
      <w:spacing w:after="60"/>
    </w:pPr>
  </w:style>
  <w:style w:type="paragraph" w:styleId="21">
    <w:name w:val="toc 2"/>
    <w:basedOn w:val="a1"/>
    <w:next w:val="a1"/>
    <w:autoRedefine/>
    <w:uiPriority w:val="39"/>
    <w:unhideWhenUsed/>
    <w:rsid w:val="000B7DCD"/>
    <w:pPr>
      <w:tabs>
        <w:tab w:val="left" w:pos="284"/>
        <w:tab w:val="left" w:pos="426"/>
        <w:tab w:val="right" w:leader="dot" w:pos="9923"/>
      </w:tabs>
      <w:spacing w:after="60"/>
      <w:ind w:right="-2"/>
    </w:pPr>
  </w:style>
  <w:style w:type="paragraph" w:customStyle="1" w:styleId="NN">
    <w:name w:val="NN"/>
    <w:basedOn w:val="a1"/>
    <w:link w:val="NN0"/>
    <w:qFormat/>
    <w:rsid w:val="00617EE3"/>
    <w:pPr>
      <w:ind w:left="1134"/>
    </w:pPr>
    <w:rPr>
      <w:i/>
    </w:rPr>
  </w:style>
  <w:style w:type="character" w:customStyle="1" w:styleId="NN0">
    <w:name w:val="NN Знак"/>
    <w:basedOn w:val="a2"/>
    <w:link w:val="NN"/>
    <w:rsid w:val="00617EE3"/>
    <w:rPr>
      <w:i/>
    </w:rPr>
  </w:style>
  <w:style w:type="paragraph" w:styleId="aa">
    <w:name w:val="annotation subject"/>
    <w:basedOn w:val="a5"/>
    <w:next w:val="a5"/>
    <w:link w:val="ab"/>
    <w:uiPriority w:val="99"/>
    <w:semiHidden/>
    <w:unhideWhenUsed/>
    <w:rsid w:val="0086602B"/>
    <w:pPr>
      <w:spacing w:before="0" w:after="160"/>
    </w:pPr>
    <w:rPr>
      <w:rFonts w:asciiTheme="minorHAnsi" w:hAnsiTheme="minorHAnsi"/>
      <w:b/>
      <w:bCs/>
    </w:rPr>
  </w:style>
  <w:style w:type="character" w:customStyle="1" w:styleId="ab">
    <w:name w:val="Тема примечания Знак"/>
    <w:basedOn w:val="a6"/>
    <w:link w:val="aa"/>
    <w:uiPriority w:val="99"/>
    <w:semiHidden/>
    <w:rsid w:val="0086602B"/>
    <w:rPr>
      <w:rFonts w:ascii="Arial" w:hAnsi="Arial"/>
      <w:b/>
      <w:bCs/>
      <w:sz w:val="20"/>
      <w:szCs w:val="20"/>
    </w:rPr>
  </w:style>
  <w:style w:type="paragraph" w:styleId="a">
    <w:name w:val="List Paragraph"/>
    <w:basedOn w:val="a1"/>
    <w:link w:val="ac"/>
    <w:uiPriority w:val="99"/>
    <w:qFormat/>
    <w:rsid w:val="001A546D"/>
    <w:pPr>
      <w:numPr>
        <w:numId w:val="70"/>
      </w:numPr>
      <w:ind w:left="426"/>
      <w:contextualSpacing/>
    </w:pPr>
  </w:style>
  <w:style w:type="table" w:styleId="ad">
    <w:name w:val="Table Grid"/>
    <w:basedOn w:val="a3"/>
    <w:uiPriority w:val="39"/>
    <w:rsid w:val="00576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410AB5"/>
    <w:pPr>
      <w:spacing w:after="0" w:line="240" w:lineRule="auto"/>
    </w:pPr>
    <w:rPr>
      <w:rFonts w:ascii="Palatino Linotype" w:hAnsi="Palatino Linotype"/>
    </w:rPr>
  </w:style>
  <w:style w:type="paragraph" w:styleId="af">
    <w:name w:val="No Spacing"/>
    <w:aliases w:val="Без отступа"/>
    <w:link w:val="af0"/>
    <w:uiPriority w:val="1"/>
    <w:qFormat/>
    <w:rsid w:val="005266A6"/>
    <w:pPr>
      <w:spacing w:after="0" w:line="240" w:lineRule="auto"/>
    </w:pPr>
    <w:rPr>
      <w:rFonts w:ascii="Palatino Linotype" w:hAnsi="Palatino Linotype"/>
    </w:rPr>
  </w:style>
  <w:style w:type="character" w:styleId="af1">
    <w:name w:val="Hyperlink"/>
    <w:basedOn w:val="a2"/>
    <w:uiPriority w:val="99"/>
    <w:unhideWhenUsed/>
    <w:rsid w:val="00632DB6"/>
    <w:rPr>
      <w:color w:val="0563C1" w:themeColor="hyperlink"/>
      <w:u w:val="single"/>
    </w:rPr>
  </w:style>
  <w:style w:type="paragraph" w:customStyle="1" w:styleId="41">
    <w:name w:val="Стиль4"/>
    <w:basedOn w:val="a1"/>
    <w:rsid w:val="00632DB6"/>
    <w:pPr>
      <w:spacing w:after="220" w:line="288" w:lineRule="auto"/>
    </w:pPr>
    <w:rPr>
      <w:rFonts w:eastAsiaTheme="minorEastAsia" w:cs="Arial"/>
      <w:color w:val="404040" w:themeColor="text1" w:themeTint="BF"/>
      <w:sz w:val="48"/>
      <w:szCs w:val="48"/>
      <w:lang w:eastAsia="ru-RU"/>
    </w:rPr>
  </w:style>
  <w:style w:type="paragraph" w:customStyle="1" w:styleId="91">
    <w:name w:val="Стиль9"/>
    <w:basedOn w:val="a1"/>
    <w:link w:val="92"/>
    <w:rsid w:val="00632DB6"/>
    <w:pPr>
      <w:spacing w:after="120" w:line="240" w:lineRule="auto"/>
    </w:pPr>
    <w:rPr>
      <w:rFonts w:eastAsiaTheme="minorEastAsia" w:cs="Arial"/>
      <w:color w:val="7F7F7F" w:themeColor="text1" w:themeTint="80"/>
      <w:sz w:val="18"/>
      <w:szCs w:val="20"/>
      <w:lang w:eastAsia="ru-RU"/>
    </w:rPr>
  </w:style>
  <w:style w:type="character" w:customStyle="1" w:styleId="92">
    <w:name w:val="Стиль9 Знак"/>
    <w:basedOn w:val="a2"/>
    <w:link w:val="91"/>
    <w:rsid w:val="00632DB6"/>
    <w:rPr>
      <w:rFonts w:ascii="Arial" w:eastAsiaTheme="minorEastAsia" w:hAnsi="Arial" w:cs="Arial"/>
      <w:color w:val="7F7F7F" w:themeColor="text1" w:themeTint="80"/>
      <w:sz w:val="18"/>
      <w:szCs w:val="20"/>
      <w:lang w:eastAsia="ru-RU"/>
    </w:rPr>
  </w:style>
  <w:style w:type="paragraph" w:customStyle="1" w:styleId="42">
    <w:name w:val="ЗАГОЛОВОК 4"/>
    <w:basedOn w:val="a1"/>
    <w:link w:val="43"/>
    <w:qFormat/>
    <w:rsid w:val="00632DB6"/>
    <w:pPr>
      <w:spacing w:before="440" w:after="220" w:line="288" w:lineRule="auto"/>
    </w:pPr>
    <w:rPr>
      <w:rFonts w:eastAsiaTheme="minorEastAsia" w:cs="Arial"/>
      <w:caps/>
      <w:color w:val="404040" w:themeColor="text1" w:themeTint="BF"/>
      <w:szCs w:val="28"/>
      <w:lang w:eastAsia="ru-RU"/>
    </w:rPr>
  </w:style>
  <w:style w:type="character" w:customStyle="1" w:styleId="43">
    <w:name w:val="ЗАГОЛОВОК 4 Знак"/>
    <w:basedOn w:val="a2"/>
    <w:link w:val="42"/>
    <w:rsid w:val="00632DB6"/>
    <w:rPr>
      <w:rFonts w:ascii="Arial" w:eastAsiaTheme="minorEastAsia" w:hAnsi="Arial" w:cs="Arial"/>
      <w:caps/>
      <w:color w:val="404040" w:themeColor="text1" w:themeTint="BF"/>
      <w:sz w:val="24"/>
      <w:szCs w:val="28"/>
      <w:lang w:eastAsia="ru-RU"/>
    </w:rPr>
  </w:style>
  <w:style w:type="paragraph" w:customStyle="1" w:styleId="af2">
    <w:name w:val="Ссылка"/>
    <w:basedOn w:val="91"/>
    <w:link w:val="af3"/>
    <w:qFormat/>
    <w:rsid w:val="00632DB6"/>
    <w:pPr>
      <w:ind w:left="1985" w:right="1134"/>
    </w:pPr>
  </w:style>
  <w:style w:type="character" w:customStyle="1" w:styleId="af3">
    <w:name w:val="Ссылка Знак"/>
    <w:basedOn w:val="92"/>
    <w:link w:val="af2"/>
    <w:rsid w:val="00632DB6"/>
    <w:rPr>
      <w:rFonts w:ascii="Arial" w:eastAsiaTheme="minorEastAsia" w:hAnsi="Arial" w:cs="Arial"/>
      <w:color w:val="7F7F7F" w:themeColor="text1" w:themeTint="80"/>
      <w:sz w:val="18"/>
      <w:szCs w:val="20"/>
      <w:lang w:eastAsia="ru-RU"/>
    </w:rPr>
  </w:style>
  <w:style w:type="paragraph" w:styleId="af4">
    <w:name w:val="caption"/>
    <w:basedOn w:val="a1"/>
    <w:next w:val="a1"/>
    <w:uiPriority w:val="35"/>
    <w:unhideWhenUsed/>
    <w:qFormat/>
    <w:rsid w:val="0079662E"/>
    <w:pPr>
      <w:spacing w:after="200" w:line="240" w:lineRule="auto"/>
      <w:jc w:val="center"/>
    </w:pPr>
    <w:rPr>
      <w:i/>
      <w:iCs/>
      <w:szCs w:val="18"/>
    </w:rPr>
  </w:style>
  <w:style w:type="character" w:styleId="af5">
    <w:name w:val="Emphasis"/>
    <w:basedOn w:val="a2"/>
    <w:uiPriority w:val="20"/>
    <w:qFormat/>
    <w:rsid w:val="005A62CA"/>
    <w:rPr>
      <w:i/>
      <w:iCs/>
    </w:rPr>
  </w:style>
  <w:style w:type="character" w:styleId="af6">
    <w:name w:val="Strong"/>
    <w:basedOn w:val="a2"/>
    <w:uiPriority w:val="22"/>
    <w:qFormat/>
    <w:rsid w:val="005A62CA"/>
    <w:rPr>
      <w:b/>
      <w:bCs/>
    </w:rPr>
  </w:style>
  <w:style w:type="paragraph" w:styleId="af7">
    <w:name w:val="TOC Heading"/>
    <w:basedOn w:val="1"/>
    <w:next w:val="a1"/>
    <w:uiPriority w:val="39"/>
    <w:unhideWhenUsed/>
    <w:qFormat/>
    <w:rsid w:val="00E13F09"/>
    <w:pPr>
      <w:numPr>
        <w:numId w:val="0"/>
      </w:numPr>
      <w:outlineLvl w:val="9"/>
    </w:pPr>
    <w:rPr>
      <w:rFonts w:asciiTheme="majorHAnsi" w:hAnsiTheme="majorHAnsi"/>
      <w:b/>
      <w:color w:val="2E74B5" w:themeColor="accent1" w:themeShade="BF"/>
      <w:sz w:val="32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0B7DCD"/>
    <w:pPr>
      <w:tabs>
        <w:tab w:val="left" w:pos="284"/>
        <w:tab w:val="left" w:pos="567"/>
        <w:tab w:val="right" w:leader="dot" w:pos="9923"/>
      </w:tabs>
      <w:spacing w:after="100"/>
      <w:ind w:right="-286"/>
    </w:pPr>
    <w:rPr>
      <w:sz w:val="20"/>
    </w:rPr>
  </w:style>
  <w:style w:type="paragraph" w:customStyle="1" w:styleId="2-">
    <w:name w:val="Заголовок 2 - Нумерованная строка"/>
    <w:basedOn w:val="2"/>
    <w:link w:val="2-0"/>
    <w:rsid w:val="00D35385"/>
  </w:style>
  <w:style w:type="character" w:customStyle="1" w:styleId="2-0">
    <w:name w:val="Заголовок 2 - Нумерованная строка Знак"/>
    <w:basedOn w:val="20"/>
    <w:link w:val="2-"/>
    <w:rsid w:val="00D35385"/>
    <w:rPr>
      <w:rFonts w:ascii="Arial" w:eastAsiaTheme="majorEastAsia" w:hAnsi="Arial" w:cstheme="majorBidi"/>
      <w:b w:val="0"/>
      <w:color w:val="000000" w:themeColor="text1"/>
      <w:sz w:val="24"/>
      <w:szCs w:val="32"/>
    </w:rPr>
  </w:style>
  <w:style w:type="paragraph" w:customStyle="1" w:styleId="3-">
    <w:name w:val="Заголовок 3 - Нумерованная строка"/>
    <w:basedOn w:val="3"/>
    <w:link w:val="3-0"/>
    <w:qFormat/>
    <w:rsid w:val="00AC7B9B"/>
    <w:pPr>
      <w:spacing w:before="0"/>
      <w:ind w:firstLine="709"/>
    </w:pPr>
    <w:rPr>
      <w:b w:val="0"/>
    </w:rPr>
  </w:style>
  <w:style w:type="character" w:customStyle="1" w:styleId="3-0">
    <w:name w:val="Заголовок 3 - Нумерованная строка Знак"/>
    <w:basedOn w:val="30"/>
    <w:link w:val="3-"/>
    <w:rsid w:val="00AC7B9B"/>
    <w:rPr>
      <w:rFonts w:ascii="Arial" w:eastAsiaTheme="majorEastAsia" w:hAnsi="Arial" w:cstheme="majorBidi"/>
      <w:b w:val="0"/>
      <w:color w:val="000000" w:themeColor="text1"/>
      <w:sz w:val="24"/>
      <w:szCs w:val="32"/>
    </w:rPr>
  </w:style>
  <w:style w:type="paragraph" w:customStyle="1" w:styleId="af8">
    <w:name w:val="Примечания"/>
    <w:basedOn w:val="a1"/>
    <w:qFormat/>
    <w:rsid w:val="000C5B81"/>
    <w:pPr>
      <w:spacing w:after="120"/>
    </w:pPr>
    <w:rPr>
      <w:sz w:val="20"/>
    </w:rPr>
  </w:style>
  <w:style w:type="paragraph" w:customStyle="1" w:styleId="-0">
    <w:name w:val="Заголовок - Приложение"/>
    <w:basedOn w:val="2"/>
    <w:link w:val="-1"/>
    <w:qFormat/>
    <w:rsid w:val="004147EA"/>
    <w:pPr>
      <w:numPr>
        <w:ilvl w:val="0"/>
        <w:numId w:val="0"/>
      </w:numPr>
    </w:pPr>
    <w:rPr>
      <w:b/>
    </w:rPr>
  </w:style>
  <w:style w:type="character" w:customStyle="1" w:styleId="-1">
    <w:name w:val="Заголовок - Приложение Знак"/>
    <w:basedOn w:val="10"/>
    <w:link w:val="-0"/>
    <w:rsid w:val="004147EA"/>
    <w:rPr>
      <w:rFonts w:ascii="Palatino Linotype" w:eastAsiaTheme="majorEastAsia" w:hAnsi="Palatino Linotype" w:cstheme="majorBidi"/>
      <w:b w:val="0"/>
      <w:caps/>
      <w:color w:val="000000" w:themeColor="text1"/>
      <w:sz w:val="24"/>
      <w:szCs w:val="32"/>
    </w:rPr>
  </w:style>
  <w:style w:type="paragraph" w:styleId="af9">
    <w:name w:val="footnote text"/>
    <w:basedOn w:val="a1"/>
    <w:link w:val="afa"/>
    <w:uiPriority w:val="99"/>
    <w:semiHidden/>
    <w:unhideWhenUsed/>
    <w:rsid w:val="00AB684F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2"/>
    <w:link w:val="af9"/>
    <w:uiPriority w:val="99"/>
    <w:semiHidden/>
    <w:rsid w:val="00AB684F"/>
    <w:rPr>
      <w:rFonts w:ascii="Palatino Linotype" w:hAnsi="Palatino Linotype"/>
      <w:sz w:val="20"/>
      <w:szCs w:val="20"/>
    </w:rPr>
  </w:style>
  <w:style w:type="character" w:styleId="afb">
    <w:name w:val="footnote reference"/>
    <w:basedOn w:val="a2"/>
    <w:uiPriority w:val="99"/>
    <w:semiHidden/>
    <w:unhideWhenUsed/>
    <w:rsid w:val="00AB684F"/>
    <w:rPr>
      <w:vertAlign w:val="superscript"/>
    </w:rPr>
  </w:style>
  <w:style w:type="paragraph" w:styleId="afc">
    <w:name w:val="header"/>
    <w:basedOn w:val="a1"/>
    <w:link w:val="afd"/>
    <w:uiPriority w:val="99"/>
    <w:unhideWhenUsed/>
    <w:rsid w:val="0079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2"/>
    <w:link w:val="afc"/>
    <w:uiPriority w:val="99"/>
    <w:rsid w:val="0079404A"/>
    <w:rPr>
      <w:rFonts w:ascii="Palatino Linotype" w:hAnsi="Palatino Linotype"/>
      <w:sz w:val="24"/>
    </w:rPr>
  </w:style>
  <w:style w:type="paragraph" w:styleId="afe">
    <w:name w:val="footer"/>
    <w:basedOn w:val="a1"/>
    <w:link w:val="aff"/>
    <w:uiPriority w:val="99"/>
    <w:unhideWhenUsed/>
    <w:rsid w:val="0079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2"/>
    <w:link w:val="afe"/>
    <w:uiPriority w:val="99"/>
    <w:rsid w:val="0079404A"/>
    <w:rPr>
      <w:rFonts w:ascii="Palatino Linotype" w:hAnsi="Palatino Linotype"/>
      <w:sz w:val="24"/>
    </w:rPr>
  </w:style>
  <w:style w:type="paragraph" w:customStyle="1" w:styleId="-">
    <w:name w:val="Абзац списка - примечание"/>
    <w:basedOn w:val="a"/>
    <w:qFormat/>
    <w:rsid w:val="00714EAC"/>
    <w:pPr>
      <w:numPr>
        <w:numId w:val="2"/>
      </w:numPr>
    </w:pPr>
    <w:rPr>
      <w:sz w:val="20"/>
    </w:rPr>
  </w:style>
  <w:style w:type="paragraph" w:styleId="aff0">
    <w:name w:val="Normal (Web)"/>
    <w:basedOn w:val="a1"/>
    <w:uiPriority w:val="99"/>
    <w:unhideWhenUsed/>
    <w:rsid w:val="00374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f1">
    <w:name w:val="Рисунок"/>
    <w:basedOn w:val="aff2"/>
    <w:link w:val="aff3"/>
    <w:qFormat/>
    <w:rsid w:val="00EA5D6B"/>
  </w:style>
  <w:style w:type="character" w:customStyle="1" w:styleId="Hyperlink0">
    <w:name w:val="Hyperlink.0"/>
    <w:rsid w:val="002E6CC3"/>
    <w:rPr>
      <w:rFonts w:ascii="Times New Roman" w:eastAsia="Times New Roman" w:hAnsi="Times New Roman" w:cs="Times New Roman"/>
      <w:color w:val="0000FF"/>
      <w:u w:val="single" w:color="0000FF"/>
      <w:shd w:val="clear" w:color="auto" w:fill="FFFFFF"/>
    </w:rPr>
  </w:style>
  <w:style w:type="character" w:customStyle="1" w:styleId="aff3">
    <w:name w:val="Рисунок Знак"/>
    <w:basedOn w:val="a2"/>
    <w:link w:val="aff1"/>
    <w:rsid w:val="00EA5D6B"/>
    <w:rPr>
      <w:rFonts w:ascii="Arial" w:hAnsi="Arial" w:cs="Arial"/>
      <w:i/>
      <w:color w:val="0D0D0D" w:themeColor="text1" w:themeTint="F2"/>
      <w:sz w:val="20"/>
      <w:szCs w:val="20"/>
    </w:rPr>
  </w:style>
  <w:style w:type="character" w:styleId="aff4">
    <w:name w:val="FollowedHyperlink"/>
    <w:basedOn w:val="a2"/>
    <w:uiPriority w:val="99"/>
    <w:semiHidden/>
    <w:unhideWhenUsed/>
    <w:rsid w:val="009A21D6"/>
    <w:rPr>
      <w:color w:val="954F72" w:themeColor="followedHyperlink"/>
      <w:u w:val="single"/>
    </w:rPr>
  </w:style>
  <w:style w:type="table" w:styleId="-15">
    <w:name w:val="Grid Table 1 Light Accent 5"/>
    <w:basedOn w:val="a3"/>
    <w:uiPriority w:val="46"/>
    <w:rsid w:val="007822E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basedOn w:val="a1"/>
    <w:rsid w:val="00671A47"/>
    <w:pPr>
      <w:numPr>
        <w:ilvl w:val="4"/>
        <w:numId w:val="42"/>
      </w:numPr>
      <w:spacing w:after="220" w:line="288" w:lineRule="auto"/>
      <w:ind w:left="720"/>
    </w:pPr>
    <w:rPr>
      <w:rFonts w:eastAsia="Times New Roman" w:cs="Arial"/>
      <w:color w:val="404040"/>
      <w:lang w:eastAsia="ru-RU"/>
    </w:rPr>
  </w:style>
  <w:style w:type="paragraph" w:customStyle="1" w:styleId="aff5">
    <w:name w:val="Таблица"/>
    <w:basedOn w:val="a1"/>
    <w:qFormat/>
    <w:rsid w:val="00AF735C"/>
    <w:pPr>
      <w:spacing w:after="0" w:line="240" w:lineRule="auto"/>
    </w:pPr>
    <w:rPr>
      <w:rFonts w:cs="Arial"/>
      <w:color w:val="000000"/>
      <w:sz w:val="20"/>
      <w:szCs w:val="20"/>
      <w:shd w:val="clear" w:color="auto" w:fill="FFFFFF"/>
    </w:rPr>
  </w:style>
  <w:style w:type="character" w:customStyle="1" w:styleId="ac">
    <w:name w:val="Абзац списка Знак"/>
    <w:link w:val="a"/>
    <w:uiPriority w:val="99"/>
    <w:locked/>
    <w:rsid w:val="001A546D"/>
    <w:rPr>
      <w:rFonts w:ascii="Arial" w:hAnsi="Arial"/>
      <w:color w:val="0D0D0D" w:themeColor="text1" w:themeTint="F2"/>
    </w:rPr>
  </w:style>
  <w:style w:type="paragraph" w:customStyle="1" w:styleId="a0">
    <w:name w:val="Список буллитированный"/>
    <w:basedOn w:val="a"/>
    <w:rsid w:val="00F45959"/>
    <w:pPr>
      <w:numPr>
        <w:numId w:val="43"/>
      </w:numPr>
      <w:spacing w:after="220" w:line="288" w:lineRule="auto"/>
      <w:contextualSpacing w:val="0"/>
    </w:pPr>
    <w:rPr>
      <w:rFonts w:eastAsia="Times New Roman" w:cs="Arial"/>
      <w:noProof/>
      <w:color w:val="404040"/>
      <w:lang w:eastAsia="ru-RU"/>
    </w:rPr>
  </w:style>
  <w:style w:type="paragraph" w:customStyle="1" w:styleId="aff6">
    <w:name w:val="Таблица и рисунок"/>
    <w:basedOn w:val="a1"/>
    <w:link w:val="aff7"/>
    <w:qFormat/>
    <w:rsid w:val="00F16AC4"/>
    <w:pPr>
      <w:jc w:val="center"/>
    </w:pPr>
    <w:rPr>
      <w:rFonts w:eastAsia="Calibri" w:cs="Times New Roman"/>
      <w:color w:val="7F7F7F"/>
      <w:sz w:val="20"/>
      <w:szCs w:val="20"/>
    </w:rPr>
  </w:style>
  <w:style w:type="character" w:customStyle="1" w:styleId="aff7">
    <w:name w:val="Таблица и рисунок Знак"/>
    <w:link w:val="aff6"/>
    <w:rsid w:val="00F16AC4"/>
    <w:rPr>
      <w:rFonts w:ascii="Arial" w:eastAsia="Calibri" w:hAnsi="Arial" w:cs="Times New Roman"/>
      <w:color w:val="7F7F7F"/>
      <w:sz w:val="20"/>
      <w:szCs w:val="20"/>
    </w:rPr>
  </w:style>
  <w:style w:type="paragraph" w:customStyle="1" w:styleId="12">
    <w:name w:val="Заголовок 1 без нумерации"/>
    <w:basedOn w:val="1"/>
    <w:link w:val="13"/>
    <w:qFormat/>
    <w:rsid w:val="007C45D7"/>
    <w:pPr>
      <w:numPr>
        <w:numId w:val="0"/>
      </w:numPr>
    </w:pPr>
    <w:rPr>
      <w:b/>
    </w:rPr>
  </w:style>
  <w:style w:type="paragraph" w:customStyle="1" w:styleId="22">
    <w:name w:val="Заголовок 2 без нумерации"/>
    <w:basedOn w:val="2"/>
    <w:link w:val="23"/>
    <w:qFormat/>
    <w:rsid w:val="00507741"/>
    <w:pPr>
      <w:numPr>
        <w:ilvl w:val="0"/>
        <w:numId w:val="0"/>
      </w:numPr>
    </w:pPr>
  </w:style>
  <w:style w:type="character" w:customStyle="1" w:styleId="13">
    <w:name w:val="Заголовок 1 без нумерации Знак"/>
    <w:basedOn w:val="a2"/>
    <w:link w:val="12"/>
    <w:rsid w:val="007C45D7"/>
    <w:rPr>
      <w:rFonts w:ascii="Arial" w:eastAsia="Times New Roman" w:hAnsi="Arial" w:cstheme="majorBidi"/>
      <w:caps/>
      <w:color w:val="1858A8"/>
      <w:sz w:val="28"/>
      <w:szCs w:val="32"/>
    </w:rPr>
  </w:style>
  <w:style w:type="paragraph" w:customStyle="1" w:styleId="aff8">
    <w:name w:val="Абзац списка без отступа"/>
    <w:basedOn w:val="a"/>
    <w:link w:val="aff9"/>
    <w:qFormat/>
    <w:rsid w:val="004C56EA"/>
    <w:pPr>
      <w:spacing w:after="120"/>
      <w:ind w:left="357" w:hanging="357"/>
      <w:contextualSpacing w:val="0"/>
    </w:pPr>
  </w:style>
  <w:style w:type="character" w:customStyle="1" w:styleId="23">
    <w:name w:val="Заголовок 2 без нумерации Знак"/>
    <w:basedOn w:val="13"/>
    <w:link w:val="22"/>
    <w:rsid w:val="00507741"/>
    <w:rPr>
      <w:rFonts w:ascii="Arial" w:eastAsiaTheme="majorEastAsia" w:hAnsi="Arial" w:cstheme="majorBidi"/>
      <w:b w:val="0"/>
      <w:caps/>
      <w:color w:val="000000" w:themeColor="text1"/>
      <w:sz w:val="24"/>
      <w:szCs w:val="32"/>
    </w:rPr>
  </w:style>
  <w:style w:type="character" w:customStyle="1" w:styleId="af0">
    <w:name w:val="Без интервала Знак"/>
    <w:aliases w:val="Без отступа Знак"/>
    <w:basedOn w:val="a2"/>
    <w:link w:val="af"/>
    <w:uiPriority w:val="1"/>
    <w:locked/>
    <w:rsid w:val="00851E59"/>
    <w:rPr>
      <w:rFonts w:ascii="Palatino Linotype" w:hAnsi="Palatino Linotype"/>
    </w:rPr>
  </w:style>
  <w:style w:type="character" w:customStyle="1" w:styleId="aff9">
    <w:name w:val="Абзац списка без отступа Знак"/>
    <w:basedOn w:val="ac"/>
    <w:link w:val="aff8"/>
    <w:rsid w:val="004C56EA"/>
    <w:rPr>
      <w:rFonts w:ascii="Arial" w:hAnsi="Arial"/>
      <w:color w:val="595959" w:themeColor="text1" w:themeTint="A6"/>
    </w:rPr>
  </w:style>
  <w:style w:type="paragraph" w:customStyle="1" w:styleId="24">
    <w:name w:val="МАРКИРОВАННЫЙ СПИСОК 2"/>
    <w:basedOn w:val="a"/>
    <w:qFormat/>
    <w:rsid w:val="008354BF"/>
    <w:pPr>
      <w:numPr>
        <w:numId w:val="0"/>
      </w:numPr>
      <w:tabs>
        <w:tab w:val="num" w:pos="360"/>
      </w:tabs>
      <w:spacing w:after="220" w:line="288" w:lineRule="auto"/>
      <w:ind w:left="1134" w:firstLine="709"/>
    </w:pPr>
    <w:rPr>
      <w:rFonts w:eastAsia="Times New Roman" w:cs="Arial"/>
      <w:color w:val="404040"/>
      <w:lang w:eastAsia="ru-RU"/>
    </w:rPr>
  </w:style>
  <w:style w:type="paragraph" w:customStyle="1" w:styleId="51">
    <w:name w:val="ЗАГОЛОВОК 5"/>
    <w:basedOn w:val="7"/>
    <w:link w:val="52"/>
    <w:rsid w:val="008354BF"/>
    <w:pPr>
      <w:keepLines w:val="0"/>
      <w:tabs>
        <w:tab w:val="clear" w:pos="993"/>
      </w:tabs>
      <w:spacing w:before="320" w:after="220" w:line="288" w:lineRule="auto"/>
    </w:pPr>
    <w:rPr>
      <w:rFonts w:cs="Arial"/>
      <w:color w:val="404040"/>
      <w:sz w:val="28"/>
      <w:lang w:eastAsia="ru-RU"/>
    </w:rPr>
  </w:style>
  <w:style w:type="character" w:customStyle="1" w:styleId="52">
    <w:name w:val="ЗАГОЛОВОК 5 Знак"/>
    <w:link w:val="51"/>
    <w:rsid w:val="008354BF"/>
    <w:rPr>
      <w:rFonts w:ascii="Arial" w:eastAsia="Times New Roman" w:hAnsi="Arial" w:cs="Arial"/>
      <w:b/>
      <w:color w:val="404040"/>
      <w:sz w:val="28"/>
      <w:szCs w:val="32"/>
      <w:lang w:eastAsia="ru-RU"/>
    </w:rPr>
  </w:style>
  <w:style w:type="table" w:customStyle="1" w:styleId="34">
    <w:name w:val="34"/>
    <w:basedOn w:val="a3"/>
    <w:rsid w:val="008354BF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32">
    <w:name w:val="&lt;Поле&gt; стиль 3"/>
    <w:basedOn w:val="a1"/>
    <w:rsid w:val="008354BF"/>
    <w:pPr>
      <w:spacing w:after="360" w:line="288" w:lineRule="auto"/>
    </w:pPr>
    <w:rPr>
      <w:rFonts w:eastAsia="Times New Roman" w:cs="Arial"/>
      <w:bCs/>
      <w:iCs/>
      <w:color w:val="404040"/>
      <w:sz w:val="28"/>
      <w:szCs w:val="28"/>
    </w:rPr>
  </w:style>
  <w:style w:type="paragraph" w:styleId="affa">
    <w:name w:val="Subtitle"/>
    <w:basedOn w:val="a1"/>
    <w:next w:val="a1"/>
    <w:link w:val="affb"/>
    <w:uiPriority w:val="11"/>
    <w:rsid w:val="008354BF"/>
    <w:pPr>
      <w:numPr>
        <w:ilvl w:val="1"/>
      </w:numPr>
      <w:ind w:firstLine="709"/>
    </w:pPr>
    <w:rPr>
      <w:rFonts w:eastAsia="Times New Roman" w:cs="Times New Roman"/>
      <w:spacing w:val="15"/>
    </w:rPr>
  </w:style>
  <w:style w:type="character" w:customStyle="1" w:styleId="affb">
    <w:name w:val="Подзаголовок Знак"/>
    <w:basedOn w:val="a2"/>
    <w:link w:val="affa"/>
    <w:uiPriority w:val="11"/>
    <w:rsid w:val="008354BF"/>
    <w:rPr>
      <w:rFonts w:ascii="Arial" w:eastAsia="Times New Roman" w:hAnsi="Arial" w:cs="Times New Roman"/>
      <w:spacing w:val="15"/>
      <w:sz w:val="24"/>
    </w:rPr>
  </w:style>
  <w:style w:type="character" w:customStyle="1" w:styleId="apple-converted-space">
    <w:name w:val="apple-converted-space"/>
    <w:basedOn w:val="a2"/>
    <w:rsid w:val="008354BF"/>
  </w:style>
  <w:style w:type="paragraph" w:customStyle="1" w:styleId="120">
    <w:name w:val="Стиль12"/>
    <w:basedOn w:val="a1"/>
    <w:rsid w:val="008354BF"/>
    <w:pPr>
      <w:spacing w:after="220" w:line="288" w:lineRule="auto"/>
      <w:jc w:val="center"/>
    </w:pPr>
    <w:rPr>
      <w:rFonts w:eastAsia="Times New Roman" w:cs="Arial"/>
      <w:color w:val="404040"/>
      <w:sz w:val="28"/>
      <w:szCs w:val="28"/>
      <w:lang w:eastAsia="ru-RU"/>
    </w:rPr>
  </w:style>
  <w:style w:type="paragraph" w:customStyle="1" w:styleId="14">
    <w:name w:val="Стиль1"/>
    <w:basedOn w:val="a1"/>
    <w:rsid w:val="008354BF"/>
    <w:pPr>
      <w:spacing w:after="220" w:line="288" w:lineRule="auto"/>
      <w:jc w:val="center"/>
    </w:pPr>
    <w:rPr>
      <w:rFonts w:eastAsia="Times New Roman" w:cs="Arial"/>
      <w:color w:val="262626"/>
      <w:sz w:val="56"/>
      <w:szCs w:val="56"/>
      <w:lang w:eastAsia="ru-RU"/>
    </w:rPr>
  </w:style>
  <w:style w:type="paragraph" w:customStyle="1" w:styleId="33">
    <w:name w:val="Стиль3"/>
    <w:basedOn w:val="a1"/>
    <w:rsid w:val="008354BF"/>
    <w:pPr>
      <w:spacing w:after="220" w:line="288" w:lineRule="auto"/>
      <w:jc w:val="center"/>
    </w:pPr>
    <w:rPr>
      <w:rFonts w:eastAsia="Times New Roman" w:cs="Arial"/>
      <w:color w:val="404040"/>
      <w:lang w:eastAsia="ru-RU"/>
    </w:rPr>
  </w:style>
  <w:style w:type="paragraph" w:customStyle="1" w:styleId="affc">
    <w:name w:val="Выделение жирным"/>
    <w:basedOn w:val="a1"/>
    <w:link w:val="affd"/>
    <w:rsid w:val="008354BF"/>
    <w:pPr>
      <w:spacing w:after="220" w:line="288" w:lineRule="auto"/>
    </w:pPr>
    <w:rPr>
      <w:rFonts w:eastAsia="Times New Roman" w:cs="Arial"/>
      <w:color w:val="1155AA"/>
      <w:lang w:eastAsia="ru-RU"/>
    </w:rPr>
  </w:style>
  <w:style w:type="character" w:customStyle="1" w:styleId="affd">
    <w:name w:val="Выделение жирным Знак"/>
    <w:link w:val="affc"/>
    <w:rsid w:val="008354BF"/>
    <w:rPr>
      <w:rFonts w:ascii="Arial" w:eastAsia="Times New Roman" w:hAnsi="Arial" w:cs="Arial"/>
      <w:color w:val="1155AA"/>
      <w:lang w:eastAsia="ru-RU"/>
    </w:rPr>
  </w:style>
  <w:style w:type="character" w:customStyle="1" w:styleId="affe">
    <w:name w:val="Основной текст_"/>
    <w:link w:val="61"/>
    <w:rsid w:val="008354BF"/>
    <w:rPr>
      <w:sz w:val="23"/>
      <w:szCs w:val="23"/>
      <w:shd w:val="clear" w:color="auto" w:fill="FFFFFF"/>
    </w:rPr>
  </w:style>
  <w:style w:type="paragraph" w:customStyle="1" w:styleId="61">
    <w:name w:val="Основной текст6"/>
    <w:basedOn w:val="a1"/>
    <w:link w:val="affe"/>
    <w:rsid w:val="008354BF"/>
    <w:pPr>
      <w:widowControl w:val="0"/>
      <w:shd w:val="clear" w:color="auto" w:fill="FFFFFF"/>
      <w:spacing w:before="60" w:after="180" w:line="302" w:lineRule="exact"/>
    </w:pPr>
    <w:rPr>
      <w:rFonts w:asciiTheme="minorHAnsi" w:hAnsiTheme="minorHAnsi"/>
      <w:sz w:val="23"/>
      <w:szCs w:val="23"/>
    </w:rPr>
  </w:style>
  <w:style w:type="table" w:customStyle="1" w:styleId="15">
    <w:name w:val="Сетка таблицы светлая1"/>
    <w:basedOn w:val="a3"/>
    <w:uiPriority w:val="40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BEP">
    <w:name w:val="Разделы BEP"/>
    <w:basedOn w:val="a"/>
    <w:rsid w:val="008354BF"/>
    <w:pPr>
      <w:numPr>
        <w:numId w:val="61"/>
      </w:numPr>
      <w:spacing w:after="220" w:line="288" w:lineRule="auto"/>
      <w:contextualSpacing w:val="0"/>
    </w:pPr>
    <w:rPr>
      <w:rFonts w:eastAsia="Times New Roman" w:cs="Arial"/>
      <w:color w:val="404040"/>
      <w:lang w:eastAsia="ru-RU"/>
    </w:rPr>
  </w:style>
  <w:style w:type="paragraph" w:customStyle="1" w:styleId="afff">
    <w:name w:val="_Таб"/>
    <w:basedOn w:val="a1"/>
    <w:link w:val="afff0"/>
    <w:qFormat/>
    <w:rsid w:val="008354BF"/>
    <w:pPr>
      <w:spacing w:before="120" w:after="0" w:line="240" w:lineRule="auto"/>
    </w:pPr>
    <w:rPr>
      <w:rFonts w:eastAsia="Times New Roman" w:cs="Times New Roman"/>
      <w:bCs/>
      <w:iCs/>
      <w:color w:val="000000"/>
      <w:szCs w:val="24"/>
      <w:lang w:val="en-US" w:eastAsia="ru-RU"/>
    </w:rPr>
  </w:style>
  <w:style w:type="character" w:customStyle="1" w:styleId="afff0">
    <w:name w:val="_Таб Знак"/>
    <w:link w:val="afff"/>
    <w:rsid w:val="008354BF"/>
    <w:rPr>
      <w:rFonts w:ascii="Arial" w:eastAsia="Times New Roman" w:hAnsi="Arial" w:cs="Times New Roman"/>
      <w:bCs/>
      <w:iCs/>
      <w:color w:val="000000"/>
      <w:sz w:val="24"/>
      <w:szCs w:val="24"/>
      <w:lang w:val="en-US" w:eastAsia="ru-RU"/>
    </w:rPr>
  </w:style>
  <w:style w:type="paragraph" w:customStyle="1" w:styleId="afff1">
    <w:name w:val="_Таб_Заголовок"/>
    <w:basedOn w:val="a1"/>
    <w:link w:val="afff2"/>
    <w:qFormat/>
    <w:rsid w:val="008354BF"/>
    <w:pPr>
      <w:tabs>
        <w:tab w:val="left" w:pos="1080"/>
      </w:tabs>
      <w:spacing w:before="120" w:after="0" w:line="240" w:lineRule="auto"/>
      <w:jc w:val="center"/>
    </w:pPr>
    <w:rPr>
      <w:rFonts w:eastAsia="Times New Roman" w:cs="Times New Roman"/>
      <w:b/>
      <w:bCs/>
      <w:color w:val="000000"/>
      <w:szCs w:val="24"/>
      <w:lang w:eastAsia="ru-RU"/>
    </w:rPr>
  </w:style>
  <w:style w:type="character" w:customStyle="1" w:styleId="afff2">
    <w:name w:val="_Таб_Заголовок Знак"/>
    <w:link w:val="afff1"/>
    <w:rsid w:val="008354BF"/>
    <w:rPr>
      <w:rFonts w:ascii="Arial" w:eastAsia="Times New Roman" w:hAnsi="Arial" w:cs="Times New Roman"/>
      <w:b/>
      <w:bCs/>
      <w:color w:val="000000"/>
      <w:sz w:val="24"/>
      <w:szCs w:val="24"/>
      <w:lang w:eastAsia="ru-RU"/>
    </w:rPr>
  </w:style>
  <w:style w:type="paragraph" w:customStyle="1" w:styleId="afff3">
    <w:name w:val="_Таб_Название"/>
    <w:basedOn w:val="a1"/>
    <w:link w:val="afff4"/>
    <w:rsid w:val="008354BF"/>
    <w:pPr>
      <w:spacing w:after="0" w:line="240" w:lineRule="auto"/>
    </w:pPr>
    <w:rPr>
      <w:rFonts w:eastAsia="Times New Roman" w:cs="Times New Roman"/>
      <w:bCs/>
      <w:iCs/>
      <w:color w:val="000000"/>
      <w:sz w:val="20"/>
      <w:szCs w:val="20"/>
      <w:lang w:val="en-US" w:eastAsia="ru-RU"/>
    </w:rPr>
  </w:style>
  <w:style w:type="character" w:customStyle="1" w:styleId="afff4">
    <w:name w:val="_Таб_Название Знак"/>
    <w:link w:val="afff3"/>
    <w:rsid w:val="008354BF"/>
    <w:rPr>
      <w:rFonts w:ascii="Arial" w:eastAsia="Times New Roman" w:hAnsi="Arial" w:cs="Times New Roman"/>
      <w:bCs/>
      <w:iCs/>
      <w:color w:val="000000"/>
      <w:sz w:val="20"/>
      <w:szCs w:val="20"/>
      <w:lang w:val="en-US" w:eastAsia="ru-RU"/>
    </w:rPr>
  </w:style>
  <w:style w:type="paragraph" w:customStyle="1" w:styleId="110">
    <w:name w:val="11"/>
    <w:basedOn w:val="a1"/>
    <w:link w:val="111"/>
    <w:rsid w:val="008354BF"/>
    <w:pPr>
      <w:spacing w:after="0" w:line="360" w:lineRule="auto"/>
    </w:pPr>
    <w:rPr>
      <w:rFonts w:ascii="Times New Roman" w:eastAsia="Calibri" w:hAnsi="Times New Roman" w:cs="Times New Roman"/>
    </w:rPr>
  </w:style>
  <w:style w:type="character" w:customStyle="1" w:styleId="111">
    <w:name w:val="11 Знак"/>
    <w:link w:val="110"/>
    <w:rsid w:val="008354BF"/>
    <w:rPr>
      <w:rFonts w:ascii="Times New Roman" w:eastAsia="Calibri" w:hAnsi="Times New Roman" w:cs="Times New Roman"/>
    </w:rPr>
  </w:style>
  <w:style w:type="table" w:customStyle="1" w:styleId="16">
    <w:name w:val="Сетка таблицы1"/>
    <w:basedOn w:val="a3"/>
    <w:next w:val="ad"/>
    <w:uiPriority w:val="5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3"/>
    <w:next w:val="a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next w:val="a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"/>
    <w:basedOn w:val="a3"/>
    <w:next w:val="a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3"/>
    <w:next w:val="a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3"/>
    <w:next w:val="a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3"/>
    <w:next w:val="ad"/>
    <w:uiPriority w:val="3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2"/>
    <w:rsid w:val="008354BF"/>
  </w:style>
  <w:style w:type="character" w:customStyle="1" w:styleId="26">
    <w:name w:val="ЗАГОЛОВОК 2 Знак"/>
    <w:link w:val="27"/>
    <w:locked/>
    <w:rsid w:val="008354BF"/>
    <w:rPr>
      <w:rFonts w:ascii="Arial" w:eastAsia="Times New Roman" w:hAnsi="Arial" w:cs="Arial"/>
      <w:sz w:val="32"/>
    </w:rPr>
  </w:style>
  <w:style w:type="paragraph" w:customStyle="1" w:styleId="27">
    <w:name w:val="ЗАГОЛОВОК 2"/>
    <w:basedOn w:val="a1"/>
    <w:link w:val="26"/>
    <w:rsid w:val="008354BF"/>
    <w:pPr>
      <w:spacing w:before="440" w:after="220" w:line="288" w:lineRule="auto"/>
    </w:pPr>
    <w:rPr>
      <w:rFonts w:eastAsia="Times New Roman" w:cs="Arial"/>
      <w:sz w:val="32"/>
    </w:rPr>
  </w:style>
  <w:style w:type="paragraph" w:customStyle="1" w:styleId="PIText">
    <w:name w:val="PI Text"/>
    <w:basedOn w:val="a1"/>
    <w:link w:val="PIText0"/>
    <w:rsid w:val="008354BF"/>
    <w:pPr>
      <w:spacing w:after="200" w:line="240" w:lineRule="auto"/>
    </w:pPr>
    <w:rPr>
      <w:rFonts w:eastAsia="Times New Roman" w:cs="Times New Roman"/>
      <w:color w:val="000000"/>
      <w:szCs w:val="20"/>
      <w:lang w:eastAsia="ru-RU" w:bidi="ru-RU"/>
    </w:rPr>
  </w:style>
  <w:style w:type="character" w:customStyle="1" w:styleId="PIText0">
    <w:name w:val="PI Text Знак"/>
    <w:link w:val="PIText"/>
    <w:rsid w:val="008354BF"/>
    <w:rPr>
      <w:rFonts w:ascii="Arial" w:eastAsia="Times New Roman" w:hAnsi="Arial" w:cs="Times New Roman"/>
      <w:color w:val="000000"/>
      <w:szCs w:val="20"/>
      <w:lang w:eastAsia="ru-RU" w:bidi="ru-RU"/>
    </w:rPr>
  </w:style>
  <w:style w:type="paragraph" w:customStyle="1" w:styleId="p">
    <w:name w:val="p"/>
    <w:basedOn w:val="a1"/>
    <w:rsid w:val="0083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head-block">
    <w:name w:val="head-block"/>
    <w:basedOn w:val="a2"/>
    <w:rsid w:val="008354BF"/>
  </w:style>
  <w:style w:type="paragraph" w:styleId="afff5">
    <w:name w:val="Plain Text"/>
    <w:basedOn w:val="a1"/>
    <w:link w:val="afff6"/>
    <w:uiPriority w:val="99"/>
    <w:semiHidden/>
    <w:unhideWhenUsed/>
    <w:rsid w:val="008354BF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f6">
    <w:name w:val="Текст Знак"/>
    <w:basedOn w:val="a2"/>
    <w:link w:val="afff5"/>
    <w:uiPriority w:val="99"/>
    <w:semiHidden/>
    <w:rsid w:val="008354BF"/>
    <w:rPr>
      <w:rFonts w:ascii="Consolas" w:eastAsia="Calibri" w:hAnsi="Consolas" w:cs="Times New Roman"/>
      <w:sz w:val="21"/>
      <w:szCs w:val="21"/>
    </w:rPr>
  </w:style>
  <w:style w:type="character" w:customStyle="1" w:styleId="afff7">
    <w:name w:val="_ОБЫЧНЫЙ Знак"/>
    <w:link w:val="afff8"/>
    <w:locked/>
    <w:rsid w:val="008354BF"/>
    <w:rPr>
      <w:rFonts w:ascii="Myriad Pro" w:hAnsi="Myriad Pro"/>
      <w:lang w:eastAsia="zh-TW"/>
    </w:rPr>
  </w:style>
  <w:style w:type="paragraph" w:customStyle="1" w:styleId="afff8">
    <w:name w:val="_ОБЫЧНЫЙ"/>
    <w:basedOn w:val="a1"/>
    <w:link w:val="afff7"/>
    <w:rsid w:val="008354BF"/>
    <w:pPr>
      <w:spacing w:after="0" w:line="240" w:lineRule="auto"/>
    </w:pPr>
    <w:rPr>
      <w:rFonts w:ascii="Myriad Pro" w:hAnsi="Myriad Pro"/>
      <w:lang w:eastAsia="zh-TW"/>
    </w:rPr>
  </w:style>
  <w:style w:type="paragraph" w:styleId="afff9">
    <w:name w:val="Document Map"/>
    <w:basedOn w:val="a1"/>
    <w:link w:val="afffa"/>
    <w:uiPriority w:val="99"/>
    <w:semiHidden/>
    <w:unhideWhenUsed/>
    <w:rsid w:val="008354BF"/>
    <w:pPr>
      <w:spacing w:after="0" w:line="240" w:lineRule="auto"/>
    </w:pPr>
    <w:rPr>
      <w:rFonts w:eastAsia="Calibri" w:cs="Times New Roman"/>
      <w:szCs w:val="24"/>
    </w:rPr>
  </w:style>
  <w:style w:type="character" w:customStyle="1" w:styleId="afffa">
    <w:name w:val="Схема документа Знак"/>
    <w:basedOn w:val="a2"/>
    <w:link w:val="afff9"/>
    <w:uiPriority w:val="99"/>
    <w:semiHidden/>
    <w:rsid w:val="008354BF"/>
    <w:rPr>
      <w:rFonts w:ascii="Arial" w:eastAsia="Calibri" w:hAnsi="Arial" w:cs="Times New Roman"/>
      <w:sz w:val="24"/>
      <w:szCs w:val="24"/>
    </w:rPr>
  </w:style>
  <w:style w:type="table" w:customStyle="1" w:styleId="81">
    <w:name w:val="Сетка таблицы8"/>
    <w:basedOn w:val="a3"/>
    <w:next w:val="ad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">
    <w:name w:val="Сетка таблицы9"/>
    <w:basedOn w:val="a3"/>
    <w:next w:val="ad"/>
    <w:uiPriority w:val="59"/>
    <w:rsid w:val="008354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5">
    <w:name w:val="toc 4"/>
    <w:basedOn w:val="a1"/>
    <w:next w:val="a1"/>
    <w:autoRedefine/>
    <w:uiPriority w:val="39"/>
    <w:unhideWhenUsed/>
    <w:rsid w:val="0005465C"/>
    <w:pPr>
      <w:spacing w:after="100"/>
    </w:pPr>
    <w:rPr>
      <w:rFonts w:ascii="Calibri" w:eastAsia="Times New Roman" w:hAnsi="Calibri" w:cs="Times New Roman"/>
      <w:sz w:val="20"/>
      <w:lang w:eastAsia="ru-RU"/>
    </w:rPr>
  </w:style>
  <w:style w:type="paragraph" w:styleId="54">
    <w:name w:val="toc 5"/>
    <w:basedOn w:val="a1"/>
    <w:next w:val="a1"/>
    <w:autoRedefine/>
    <w:uiPriority w:val="39"/>
    <w:unhideWhenUsed/>
    <w:rsid w:val="008354BF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3">
    <w:name w:val="toc 6"/>
    <w:basedOn w:val="a1"/>
    <w:next w:val="a1"/>
    <w:autoRedefine/>
    <w:uiPriority w:val="39"/>
    <w:unhideWhenUsed/>
    <w:rsid w:val="008354BF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8354BF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8354BF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4">
    <w:name w:val="toc 9"/>
    <w:basedOn w:val="a1"/>
    <w:next w:val="a1"/>
    <w:autoRedefine/>
    <w:uiPriority w:val="39"/>
    <w:unhideWhenUsed/>
    <w:rsid w:val="008354BF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1111">
    <w:name w:val="1.1.1.1"/>
    <w:basedOn w:val="a1"/>
    <w:link w:val="11110"/>
    <w:qFormat/>
    <w:rsid w:val="008354BF"/>
    <w:pPr>
      <w:keepNext/>
      <w:spacing w:before="240"/>
    </w:pPr>
    <w:rPr>
      <w:rFonts w:eastAsia="Calibri" w:cs="Times New Roman"/>
      <w:b/>
      <w:color w:val="595959"/>
    </w:rPr>
  </w:style>
  <w:style w:type="character" w:customStyle="1" w:styleId="11110">
    <w:name w:val="1.1.1.1 Знак"/>
    <w:link w:val="1111"/>
    <w:rsid w:val="008354BF"/>
    <w:rPr>
      <w:rFonts w:ascii="Arial" w:eastAsia="Calibri" w:hAnsi="Arial" w:cs="Times New Roman"/>
      <w:b/>
      <w:color w:val="595959"/>
      <w:sz w:val="24"/>
    </w:rPr>
  </w:style>
  <w:style w:type="paragraph" w:customStyle="1" w:styleId="36">
    <w:name w:val="Заголовок 3 без нумерации"/>
    <w:basedOn w:val="3"/>
    <w:link w:val="37"/>
    <w:qFormat/>
    <w:rsid w:val="00D832F5"/>
    <w:pPr>
      <w:ind w:left="1224"/>
    </w:pPr>
  </w:style>
  <w:style w:type="character" w:customStyle="1" w:styleId="37">
    <w:name w:val="Заголовок 3 без нумерации Знак"/>
    <w:basedOn w:val="30"/>
    <w:link w:val="36"/>
    <w:rsid w:val="00D832F5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numbering" w:customStyle="1" w:styleId="17">
    <w:name w:val="Нет списка1"/>
    <w:next w:val="a4"/>
    <w:uiPriority w:val="99"/>
    <w:semiHidden/>
    <w:unhideWhenUsed/>
    <w:rsid w:val="00C92252"/>
  </w:style>
  <w:style w:type="table" w:customStyle="1" w:styleId="-151">
    <w:name w:val="Таблица-сетка 1 светлая — акцент 51"/>
    <w:basedOn w:val="a3"/>
    <w:uiPriority w:val="46"/>
    <w:rsid w:val="00C922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ffb">
    <w:name w:val="Обычный Титуль"/>
    <w:basedOn w:val="a1"/>
    <w:link w:val="afffc"/>
    <w:qFormat/>
    <w:rsid w:val="009C154A"/>
    <w:rPr>
      <w:lang w:eastAsia="ru-RU"/>
    </w:rPr>
  </w:style>
  <w:style w:type="paragraph" w:customStyle="1" w:styleId="afffd">
    <w:name w:val="Обычный Титуль по ширине"/>
    <w:basedOn w:val="afffb"/>
    <w:link w:val="afffe"/>
    <w:qFormat/>
    <w:rsid w:val="00944914"/>
    <w:pPr>
      <w:jc w:val="both"/>
    </w:pPr>
    <w:rPr>
      <w:sz w:val="18"/>
      <w:szCs w:val="18"/>
    </w:rPr>
  </w:style>
  <w:style w:type="character" w:customStyle="1" w:styleId="afffc">
    <w:name w:val="Обычный Титуль Знак"/>
    <w:basedOn w:val="a2"/>
    <w:link w:val="afffb"/>
    <w:rsid w:val="009C154A"/>
    <w:rPr>
      <w:rFonts w:ascii="Arial" w:hAnsi="Arial"/>
      <w:sz w:val="24"/>
      <w:lang w:eastAsia="ru-RU"/>
    </w:rPr>
  </w:style>
  <w:style w:type="paragraph" w:customStyle="1" w:styleId="Copyright">
    <w:name w:val="Обычный Титуль Copyright"/>
    <w:basedOn w:val="91"/>
    <w:link w:val="Copyright0"/>
    <w:qFormat/>
    <w:rsid w:val="009F2893"/>
    <w:pPr>
      <w:ind w:right="1134"/>
    </w:pPr>
  </w:style>
  <w:style w:type="character" w:customStyle="1" w:styleId="afffe">
    <w:name w:val="Обычный Титуль по ширине Знак"/>
    <w:basedOn w:val="afffc"/>
    <w:link w:val="afffd"/>
    <w:rsid w:val="00944914"/>
    <w:rPr>
      <w:rFonts w:ascii="Arial" w:hAnsi="Arial"/>
      <w:sz w:val="18"/>
      <w:szCs w:val="18"/>
      <w:lang w:eastAsia="ru-RU"/>
    </w:rPr>
  </w:style>
  <w:style w:type="character" w:customStyle="1" w:styleId="Copyright0">
    <w:name w:val="Обычный Титуль Copyright Знак"/>
    <w:basedOn w:val="92"/>
    <w:link w:val="Copyright"/>
    <w:rsid w:val="009F2893"/>
    <w:rPr>
      <w:rFonts w:ascii="Arial" w:eastAsiaTheme="minorEastAsia" w:hAnsi="Arial" w:cs="Arial"/>
      <w:color w:val="7F7F7F" w:themeColor="text1" w:themeTint="80"/>
      <w:sz w:val="18"/>
      <w:szCs w:val="20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C218C1"/>
    <w:rPr>
      <w:color w:val="605E5C"/>
      <w:shd w:val="clear" w:color="auto" w:fill="E1DFDD"/>
    </w:rPr>
  </w:style>
  <w:style w:type="paragraph" w:customStyle="1" w:styleId="aff2">
    <w:name w:val="РИС"/>
    <w:basedOn w:val="a1"/>
    <w:link w:val="affff"/>
    <w:qFormat/>
    <w:rsid w:val="001A546D"/>
    <w:pPr>
      <w:jc w:val="center"/>
    </w:pPr>
    <w:rPr>
      <w:rFonts w:cs="Arial"/>
      <w:i/>
      <w:sz w:val="20"/>
      <w:szCs w:val="20"/>
    </w:rPr>
  </w:style>
  <w:style w:type="character" w:customStyle="1" w:styleId="affff">
    <w:name w:val="РИС Знак"/>
    <w:basedOn w:val="a2"/>
    <w:link w:val="aff2"/>
    <w:rsid w:val="001A546D"/>
    <w:rPr>
      <w:rFonts w:ascii="Arial" w:hAnsi="Arial" w:cs="Arial"/>
      <w:i/>
      <w:color w:val="0D0D0D" w:themeColor="text1" w:themeTint="F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4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2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tic-dc.autodesk.net/content/dam/autodesk/www/campaigns/BTT-RU/BIM_Standard_Infrastructure.doc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image" Target="media/image47.jpeg"/><Relationship Id="rId76" Type="http://schemas.openxmlformats.org/officeDocument/2006/relationships/hyperlink" Target="http://autodesk.ru/bimstandard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hyperlink" Target="http://autodesk.ru/bimstandard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2.gif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82" Type="http://schemas.openxmlformats.org/officeDocument/2006/relationships/fontTable" Target="fontTable.xml"/><Relationship Id="rId10" Type="http://schemas.openxmlformats.org/officeDocument/2006/relationships/hyperlink" Target="mailto:bim.standart@autodesk.com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hyperlink" Target="https://autode.sk/2KXFtZt" TargetMode="External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6.png"/><Relationship Id="rId8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://autode.sk/2dfAFSp" TargetMode="External"/><Relationship Id="rId14" Type="http://schemas.openxmlformats.org/officeDocument/2006/relationships/image" Target="media/image3.wmf"/><Relationship Id="rId22" Type="http://schemas.openxmlformats.org/officeDocument/2006/relationships/hyperlink" Target="https://knowledge.autodesk.com/community/collection/28236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jpeg"/><Relationship Id="rId77" Type="http://schemas.openxmlformats.org/officeDocument/2006/relationships/image" Target="media/image55.png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72" Type="http://schemas.openxmlformats.org/officeDocument/2006/relationships/image" Target="media/image51.png"/><Relationship Id="rId80" Type="http://schemas.openxmlformats.org/officeDocument/2006/relationships/hyperlink" Target="http://earthexplorer.usgs.gov/" TargetMode="External"/><Relationship Id="rId3" Type="http://schemas.openxmlformats.org/officeDocument/2006/relationships/styles" Target="styles.xml"/><Relationship Id="rId12" Type="http://schemas.openxmlformats.org/officeDocument/2006/relationships/hyperlink" Target="https://knowledge.autodesk.com/akn-aknsite-article-attachments/9ba5219b-3cb7-42ca-b2ad-0486bf931e97.doc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yperlink" Target="https://knowledge.autodesk.com/community/collection/28236?mktvar004=710712&amp;internalc=true" TargetMode="External"/><Relationship Id="rId38" Type="http://schemas.openxmlformats.org/officeDocument/2006/relationships/image" Target="media/image20.png"/><Relationship Id="rId46" Type="http://schemas.openxmlformats.org/officeDocument/2006/relationships/hyperlink" Target="http://bit.ly/2ryxw4j" TargetMode="External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6.png"/><Relationship Id="rId41" Type="http://schemas.openxmlformats.org/officeDocument/2006/relationships/image" Target="media/image23.png"/><Relationship Id="rId54" Type="http://schemas.openxmlformats.org/officeDocument/2006/relationships/hyperlink" Target="http://autodesk.ru/bimstandard" TargetMode="External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tatic-dc.autodesk.net/content/dam/autodesk/www/campaigns/BTT-RU/BIM_Standard_Infrastructure.docx" TargetMode="External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36" Type="http://schemas.openxmlformats.org/officeDocument/2006/relationships/footer" Target="footer3.xml"/><Relationship Id="rId49" Type="http://schemas.openxmlformats.org/officeDocument/2006/relationships/image" Target="media/image30.png"/><Relationship Id="rId57" Type="http://schemas.openxmlformats.org/officeDocument/2006/relationships/image" Target="media/image3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autode.sk/2mchi15" TargetMode="External"/><Relationship Id="rId1" Type="http://schemas.openxmlformats.org/officeDocument/2006/relationships/hyperlink" Target="https://knowledge.autodesk.com/community/collection/28236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b09\Documents\&#1055;&#1086;&#1083;&#1100;&#1079;&#1086;&#1074;&#1072;&#1090;&#1077;&#1083;&#1100;&#1089;&#1082;&#1080;&#1077;%20&#1096;&#1072;&#1073;&#1083;&#1086;&#1085;&#1099;%20Office\CCR_Template_Standards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1E754-7A94-45C5-AA3A-A447C70D0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CCR_Template_Standards.dotx</Template>
  <TotalTime>0</TotalTime>
  <Pages>1</Pages>
  <Words>25082</Words>
  <Characters>142973</Characters>
  <Application>Microsoft Office Word</Application>
  <DocSecurity>0</DocSecurity>
  <Lines>1191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Neboysha Novkovich</dc:creator>
  <cp:keywords/>
  <dc:description/>
  <cp:lastModifiedBy>Concurator6</cp:lastModifiedBy>
  <cp:revision>3</cp:revision>
  <cp:lastPrinted>2018-06-21T16:29:00Z</cp:lastPrinted>
  <dcterms:created xsi:type="dcterms:W3CDTF">2018-09-25T13:19:00Z</dcterms:created>
  <dcterms:modified xsi:type="dcterms:W3CDTF">2018-09-25T13:19:00Z</dcterms:modified>
</cp:coreProperties>
</file>